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2E4DA" w14:textId="3E12AA3E" w:rsidR="00780D83" w:rsidRPr="00BC6A07" w:rsidRDefault="007644FF">
      <w:pPr>
        <w:spacing w:after="0" w:line="240" w:lineRule="auto"/>
        <w:jc w:val="center"/>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noProof/>
          <w:color w:val="000000" w:themeColor="text1"/>
          <w:sz w:val="28"/>
          <w:szCs w:val="28"/>
          <w:lang w:eastAsia="ru-RU"/>
        </w:rPr>
        <w:drawing>
          <wp:anchor distT="0" distB="0" distL="114300" distR="114300" simplePos="0" relativeHeight="251655680" behindDoc="0" locked="0" layoutInCell="1" allowOverlap="1" wp14:anchorId="3B0C4EC2" wp14:editId="62364250">
            <wp:simplePos x="0" y="0"/>
            <wp:positionH relativeFrom="margin">
              <wp:posOffset>-840105</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C6A07">
        <w:rPr>
          <w:rFonts w:ascii="Times New Roman" w:eastAsia="Times New Roman" w:hAnsi="Times New Roman" w:cs="Times New Roman"/>
          <w:color w:val="000000" w:themeColor="text1"/>
          <w:sz w:val="28"/>
          <w:szCs w:val="28"/>
          <w:lang w:eastAsia="ru-RU"/>
        </w:rPr>
        <w:t xml:space="preserve">Дальневосточный филиал </w:t>
      </w:r>
      <w:r w:rsidR="00FD040A" w:rsidRPr="00BC6A07">
        <w:rPr>
          <w:rFonts w:ascii="Times New Roman" w:eastAsia="Times New Roman" w:hAnsi="Times New Roman" w:cs="Times New Roman"/>
          <w:color w:val="000000" w:themeColor="text1"/>
          <w:sz w:val="28"/>
          <w:szCs w:val="28"/>
          <w:lang w:eastAsia="ru-RU"/>
        </w:rPr>
        <w:t>ф</w:t>
      </w:r>
      <w:r w:rsidRPr="00BC6A07">
        <w:rPr>
          <w:rFonts w:ascii="Times New Roman" w:eastAsia="Times New Roman" w:hAnsi="Times New Roman" w:cs="Times New Roman"/>
          <w:color w:val="000000" w:themeColor="text1"/>
          <w:sz w:val="28"/>
          <w:szCs w:val="28"/>
          <w:lang w:eastAsia="ru-RU"/>
        </w:rPr>
        <w:t>едерального государственного бюджетного образовательного учреждения высшего образования</w:t>
      </w:r>
    </w:p>
    <w:p w14:paraId="3A822A5B" w14:textId="77777777" w:rsidR="00780D83" w:rsidRPr="00BC6A07" w:rsidRDefault="007644FF">
      <w:pPr>
        <w:spacing w:after="0" w:line="240" w:lineRule="auto"/>
        <w:jc w:val="center"/>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«Всероссийская академия внешней торговли</w:t>
      </w:r>
    </w:p>
    <w:p w14:paraId="2E9FB083" w14:textId="77777777" w:rsidR="00780D83" w:rsidRPr="00BC6A07" w:rsidRDefault="007644FF">
      <w:pPr>
        <w:spacing w:after="0" w:line="240" w:lineRule="auto"/>
        <w:jc w:val="center"/>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Министерства экономического развития Российской Федерации»»</w:t>
      </w:r>
    </w:p>
    <w:p w14:paraId="3F43680F" w14:textId="77777777" w:rsidR="00780D83" w:rsidRPr="00BC6A07" w:rsidRDefault="00294B30">
      <w:pPr>
        <w:spacing w:after="0" w:line="24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pict w14:anchorId="569AEF19">
          <v:line id="Прямая соединительная линия 4" o:spid="_x0000_s1026" style="position:absolute;left:0;text-align:left;flip:y;z-index:251658752;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17FBD275" w14:textId="77777777" w:rsidR="00780D83" w:rsidRPr="00BC6A07" w:rsidRDefault="007644FF">
      <w:pPr>
        <w:spacing w:after="0" w:line="240" w:lineRule="auto"/>
        <w:jc w:val="center"/>
        <w:rPr>
          <w:rFonts w:ascii="Times New Roman" w:eastAsia="Calibri" w:hAnsi="Times New Roman" w:cs="Times New Roman"/>
          <w:b/>
          <w:bCs/>
          <w:caps/>
          <w:color w:val="000000" w:themeColor="text1"/>
          <w:sz w:val="28"/>
          <w:szCs w:val="28"/>
          <w:lang w:eastAsia="ru-RU"/>
        </w:rPr>
      </w:pPr>
      <w:r w:rsidRPr="00BC6A07">
        <w:rPr>
          <w:rFonts w:ascii="Times New Roman" w:eastAsia="Calibri" w:hAnsi="Times New Roman" w:cs="Times New Roman"/>
          <w:b/>
          <w:bCs/>
          <w:caps/>
          <w:color w:val="000000" w:themeColor="text1"/>
          <w:sz w:val="28"/>
          <w:szCs w:val="28"/>
          <w:lang w:eastAsia="ru-RU"/>
        </w:rPr>
        <w:t>КаФЕДРА «ЭКОНОМИКА И УПРАВЛЕНИЕ»</w:t>
      </w:r>
    </w:p>
    <w:p w14:paraId="32C57F2A" w14:textId="77777777" w:rsidR="00780D83" w:rsidRPr="00BC6A07" w:rsidRDefault="00780D83">
      <w:pPr>
        <w:spacing w:after="0" w:line="240" w:lineRule="auto"/>
        <w:jc w:val="center"/>
        <w:rPr>
          <w:rFonts w:ascii="Times New Roman" w:eastAsia="Calibri" w:hAnsi="Times New Roman" w:cs="Times New Roman"/>
          <w:b/>
          <w:bCs/>
          <w:caps/>
          <w:color w:val="000000" w:themeColor="text1"/>
          <w:sz w:val="28"/>
          <w:szCs w:val="28"/>
          <w:lang w:eastAsia="ru-RU"/>
        </w:rPr>
      </w:pPr>
    </w:p>
    <w:p w14:paraId="5DAC2B9F" w14:textId="77777777" w:rsidR="00780D83" w:rsidRPr="00BC6A07" w:rsidRDefault="007644FF">
      <w:pPr>
        <w:spacing w:after="0" w:line="240" w:lineRule="auto"/>
        <w:jc w:val="center"/>
        <w:rPr>
          <w:rFonts w:ascii="Times New Roman" w:eastAsia="Calibri" w:hAnsi="Times New Roman" w:cs="Times New Roman"/>
          <w:b/>
          <w:bCs/>
          <w:caps/>
          <w:color w:val="000000" w:themeColor="text1"/>
          <w:sz w:val="28"/>
          <w:szCs w:val="28"/>
          <w:lang w:eastAsia="ru-RU"/>
        </w:rPr>
      </w:pPr>
      <w:r w:rsidRPr="00BC6A07">
        <w:rPr>
          <w:rFonts w:ascii="Times New Roman" w:hAnsi="Times New Roman"/>
          <w:b/>
          <w:bCs/>
          <w:caps/>
          <w:noProof/>
          <w:color w:val="000000" w:themeColor="text1"/>
          <w:sz w:val="28"/>
          <w:szCs w:val="28"/>
          <w:lang w:eastAsia="ru-RU"/>
        </w:rPr>
        <w:drawing>
          <wp:anchor distT="0" distB="0" distL="114300" distR="114300" simplePos="0" relativeHeight="251657728" behindDoc="1" locked="0" layoutInCell="1" allowOverlap="1" wp14:anchorId="10D36B7A" wp14:editId="19CECF2F">
            <wp:simplePos x="0" y="0"/>
            <wp:positionH relativeFrom="column">
              <wp:posOffset>-904240</wp:posOffset>
            </wp:positionH>
            <wp:positionV relativeFrom="paragraph">
              <wp:posOffset>167640</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311269E6" w14:textId="77777777" w:rsidR="00780D83" w:rsidRPr="00BC6A07" w:rsidRDefault="00780D83">
      <w:pPr>
        <w:spacing w:after="0" w:line="240" w:lineRule="auto"/>
        <w:jc w:val="center"/>
        <w:rPr>
          <w:rFonts w:ascii="Times New Roman" w:eastAsia="Calibri" w:hAnsi="Times New Roman" w:cs="Times New Roman"/>
          <w:b/>
          <w:bCs/>
          <w:caps/>
          <w:color w:val="000000" w:themeColor="text1"/>
          <w:sz w:val="28"/>
          <w:szCs w:val="28"/>
          <w:lang w:eastAsia="ru-RU"/>
        </w:rPr>
      </w:pPr>
    </w:p>
    <w:p w14:paraId="2A756F0D"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76321F09"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7BDD89E3"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7CFFBFC6"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7A6D07F0"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43D66984"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139AB304"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30D24D90"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0EF64E21"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1A20000A"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58AE2E03"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2D2813A4"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7586394A" w14:textId="77777777" w:rsidR="00780D83" w:rsidRPr="00BC6A07" w:rsidRDefault="00780D83">
      <w:pPr>
        <w:keepNext/>
        <w:keepLines/>
        <w:spacing w:after="0" w:line="240" w:lineRule="auto"/>
        <w:jc w:val="center"/>
        <w:rPr>
          <w:rFonts w:ascii="Times New Roman" w:eastAsia="Times New Roman" w:hAnsi="Times New Roman" w:cs="Times New Roman"/>
          <w:b/>
          <w:bCs/>
          <w:color w:val="000000" w:themeColor="text1"/>
          <w:sz w:val="28"/>
          <w:szCs w:val="28"/>
        </w:rPr>
      </w:pPr>
    </w:p>
    <w:p w14:paraId="3950CD5C" w14:textId="77777777" w:rsidR="00780D83" w:rsidRPr="00BC6A07" w:rsidRDefault="007644FF">
      <w:pPr>
        <w:keepNext/>
        <w:keepLines/>
        <w:spacing w:after="0" w:line="240" w:lineRule="auto"/>
        <w:jc w:val="center"/>
        <w:rPr>
          <w:rFonts w:ascii="Times New Roman" w:eastAsia="Times New Roman" w:hAnsi="Times New Roman" w:cs="Times New Roman"/>
          <w:bCs/>
          <w:color w:val="000000" w:themeColor="text1"/>
          <w:sz w:val="28"/>
          <w:szCs w:val="28"/>
        </w:rPr>
      </w:pPr>
      <w:r w:rsidRPr="00BC6A07">
        <w:rPr>
          <w:rFonts w:ascii="Times New Roman" w:eastAsia="Times New Roman" w:hAnsi="Times New Roman" w:cs="Times New Roman"/>
          <w:b/>
          <w:bCs/>
          <w:color w:val="000000" w:themeColor="text1"/>
          <w:sz w:val="28"/>
          <w:szCs w:val="28"/>
        </w:rPr>
        <w:t>РАБОЧАЯ ПРОГРАММА УЧЕБНОЙ ДИСЦИПЛИНЫ</w:t>
      </w:r>
    </w:p>
    <w:p w14:paraId="6BE31777" w14:textId="77777777" w:rsidR="00780D83" w:rsidRPr="00BC6A07" w:rsidRDefault="00780D83">
      <w:pPr>
        <w:suppressAutoHyphens/>
        <w:spacing w:after="0" w:line="240" w:lineRule="auto"/>
        <w:jc w:val="center"/>
        <w:rPr>
          <w:rFonts w:ascii="Times New Roman" w:eastAsia="Calibri" w:hAnsi="Times New Roman" w:cs="Times New Roman"/>
          <w:b/>
          <w:color w:val="000000" w:themeColor="text1"/>
          <w:sz w:val="28"/>
          <w:szCs w:val="28"/>
        </w:rPr>
      </w:pPr>
    </w:p>
    <w:p w14:paraId="0208104B" w14:textId="77777777" w:rsidR="00780D83" w:rsidRPr="00BC6A07" w:rsidRDefault="007644FF">
      <w:pPr>
        <w:suppressAutoHyphens/>
        <w:spacing w:after="0" w:line="240" w:lineRule="auto"/>
        <w:jc w:val="center"/>
        <w:rPr>
          <w:rFonts w:ascii="Times New Roman" w:eastAsia="Calibri" w:hAnsi="Times New Roman" w:cs="Times New Roman"/>
          <w:b/>
          <w:color w:val="000000" w:themeColor="text1"/>
          <w:sz w:val="28"/>
          <w:szCs w:val="28"/>
        </w:rPr>
      </w:pPr>
      <w:r w:rsidRPr="00BC6A07">
        <w:rPr>
          <w:rFonts w:ascii="Times New Roman" w:eastAsia="Calibri" w:hAnsi="Times New Roman" w:cs="Times New Roman"/>
          <w:b/>
          <w:color w:val="000000" w:themeColor="text1"/>
          <w:sz w:val="28"/>
          <w:szCs w:val="28"/>
        </w:rPr>
        <w:t>МИРОВАЯ ЭКОНОМИКА</w:t>
      </w:r>
    </w:p>
    <w:p w14:paraId="0A65BBA1" w14:textId="77777777" w:rsidR="00780D83" w:rsidRPr="00BC6A07" w:rsidRDefault="00780D83">
      <w:pPr>
        <w:suppressAutoHyphens/>
        <w:spacing w:after="0" w:line="240" w:lineRule="auto"/>
        <w:jc w:val="center"/>
        <w:rPr>
          <w:rFonts w:ascii="Times New Roman" w:eastAsia="Calibri" w:hAnsi="Times New Roman" w:cs="Times New Roman"/>
          <w:b/>
          <w:color w:val="000000" w:themeColor="text1"/>
          <w:sz w:val="28"/>
          <w:szCs w:val="28"/>
        </w:rPr>
      </w:pPr>
    </w:p>
    <w:p w14:paraId="7BDBD3AC" w14:textId="77777777" w:rsidR="00780D83" w:rsidRPr="00BC6A07" w:rsidRDefault="007644FF">
      <w:pPr>
        <w:spacing w:after="0" w:line="240" w:lineRule="auto"/>
        <w:jc w:val="center"/>
        <w:rPr>
          <w:rFonts w:ascii="Times New Roman" w:eastAsia="Times New Roman" w:hAnsi="Times New Roman" w:cs="Times New Roman"/>
          <w:b/>
          <w:bCs/>
          <w:color w:val="000000" w:themeColor="text1"/>
          <w:sz w:val="28"/>
          <w:szCs w:val="28"/>
          <w:lang w:eastAsia="ru-RU"/>
        </w:rPr>
      </w:pPr>
      <w:proofErr w:type="gramStart"/>
      <w:r w:rsidRPr="00BC6A07">
        <w:rPr>
          <w:rFonts w:ascii="Times New Roman" w:eastAsia="Times New Roman" w:hAnsi="Times New Roman" w:cs="Times New Roman"/>
          <w:b/>
          <w:bCs/>
          <w:color w:val="000000" w:themeColor="text1"/>
          <w:sz w:val="28"/>
          <w:szCs w:val="28"/>
          <w:lang w:eastAsia="ru-RU"/>
        </w:rPr>
        <w:t>по</w:t>
      </w:r>
      <w:proofErr w:type="gramEnd"/>
      <w:r w:rsidRPr="00BC6A07">
        <w:rPr>
          <w:rFonts w:ascii="Times New Roman" w:eastAsia="Times New Roman" w:hAnsi="Times New Roman" w:cs="Times New Roman"/>
          <w:b/>
          <w:bCs/>
          <w:color w:val="000000" w:themeColor="text1"/>
          <w:sz w:val="28"/>
          <w:szCs w:val="28"/>
          <w:lang w:eastAsia="ru-RU"/>
        </w:rPr>
        <w:t xml:space="preserve"> направлению подготовки - 38.03.01. «Экономика»</w:t>
      </w:r>
    </w:p>
    <w:p w14:paraId="3B54698F" w14:textId="77777777" w:rsidR="00780D83" w:rsidRPr="00BC6A07" w:rsidRDefault="007644FF">
      <w:pPr>
        <w:suppressAutoHyphens/>
        <w:spacing w:after="0" w:line="240" w:lineRule="auto"/>
        <w:jc w:val="center"/>
        <w:rPr>
          <w:rFonts w:ascii="Times New Roman" w:eastAsia="SimSun" w:hAnsi="Times New Roman" w:cs="Times New Roman"/>
          <w:b/>
          <w:bCs/>
          <w:color w:val="000000" w:themeColor="text1"/>
          <w:sz w:val="28"/>
          <w:szCs w:val="28"/>
          <w:lang w:eastAsia="ar-SA"/>
        </w:rPr>
      </w:pPr>
      <w:r w:rsidRPr="00BC6A07">
        <w:rPr>
          <w:rFonts w:ascii="Times New Roman" w:eastAsia="SimSun" w:hAnsi="Times New Roman" w:cs="Times New Roman"/>
          <w:b/>
          <w:bCs/>
          <w:color w:val="000000" w:themeColor="text1"/>
          <w:sz w:val="28"/>
          <w:szCs w:val="28"/>
          <w:lang w:eastAsia="ar-SA"/>
        </w:rPr>
        <w:t>(</w:t>
      </w:r>
      <w:proofErr w:type="gramStart"/>
      <w:r w:rsidRPr="00BC6A07">
        <w:rPr>
          <w:rFonts w:ascii="Times New Roman" w:eastAsia="SimSun" w:hAnsi="Times New Roman" w:cs="Times New Roman"/>
          <w:b/>
          <w:bCs/>
          <w:color w:val="000000" w:themeColor="text1"/>
          <w:sz w:val="28"/>
          <w:szCs w:val="28"/>
          <w:lang w:eastAsia="ar-SA"/>
        </w:rPr>
        <w:t>уровень</w:t>
      </w:r>
      <w:proofErr w:type="gramEnd"/>
      <w:r w:rsidRPr="00BC6A07">
        <w:rPr>
          <w:rFonts w:ascii="Times New Roman" w:eastAsia="SimSun" w:hAnsi="Times New Roman" w:cs="Times New Roman"/>
          <w:b/>
          <w:bCs/>
          <w:color w:val="000000" w:themeColor="text1"/>
          <w:sz w:val="28"/>
          <w:szCs w:val="28"/>
          <w:lang w:eastAsia="ar-SA"/>
        </w:rPr>
        <w:t xml:space="preserve"> бакалавриата)</w:t>
      </w:r>
    </w:p>
    <w:p w14:paraId="306255DD" w14:textId="77777777" w:rsidR="00780D83" w:rsidRPr="00BC6A07" w:rsidRDefault="007644FF">
      <w:pPr>
        <w:spacing w:after="0" w:line="240" w:lineRule="auto"/>
        <w:jc w:val="center"/>
        <w:rPr>
          <w:rFonts w:ascii="Times New Roman" w:eastAsia="Calibri" w:hAnsi="Times New Roman" w:cs="Times New Roman"/>
          <w:color w:val="000000" w:themeColor="text1"/>
          <w:sz w:val="28"/>
          <w:szCs w:val="28"/>
          <w:lang w:eastAsia="ru-RU"/>
        </w:rPr>
      </w:pPr>
      <w:proofErr w:type="gramStart"/>
      <w:r w:rsidRPr="00BC6A07">
        <w:rPr>
          <w:rFonts w:ascii="Times New Roman" w:eastAsia="Calibri" w:hAnsi="Times New Roman" w:cs="Times New Roman"/>
          <w:color w:val="000000" w:themeColor="text1"/>
          <w:sz w:val="28"/>
          <w:szCs w:val="28"/>
          <w:lang w:eastAsia="ru-RU"/>
        </w:rPr>
        <w:t>направленность</w:t>
      </w:r>
      <w:proofErr w:type="gramEnd"/>
      <w:r w:rsidRPr="00BC6A07">
        <w:rPr>
          <w:rFonts w:ascii="Times New Roman" w:eastAsia="Calibri" w:hAnsi="Times New Roman" w:cs="Times New Roman"/>
          <w:color w:val="000000" w:themeColor="text1"/>
          <w:sz w:val="28"/>
          <w:szCs w:val="28"/>
          <w:lang w:eastAsia="ru-RU"/>
        </w:rPr>
        <w:t xml:space="preserve"> (профиль)</w:t>
      </w:r>
      <w:r w:rsidRPr="00BC6A07">
        <w:rPr>
          <w:rFonts w:ascii="Times New Roman" w:eastAsia="Calibri" w:hAnsi="Times New Roman" w:cs="Times New Roman"/>
          <w:b/>
          <w:color w:val="000000" w:themeColor="text1"/>
          <w:sz w:val="28"/>
          <w:szCs w:val="28"/>
          <w:lang w:eastAsia="ru-RU"/>
        </w:rPr>
        <w:t xml:space="preserve"> «Мировая экономика</w:t>
      </w:r>
      <w:r w:rsidRPr="00BC6A07">
        <w:rPr>
          <w:rFonts w:ascii="Times New Roman" w:eastAsia="Calibri" w:hAnsi="Times New Roman" w:cs="Times New Roman"/>
          <w:color w:val="000000" w:themeColor="text1"/>
          <w:sz w:val="28"/>
          <w:szCs w:val="28"/>
          <w:lang w:eastAsia="ru-RU"/>
        </w:rPr>
        <w:t>»</w:t>
      </w:r>
    </w:p>
    <w:p w14:paraId="4784BAA1" w14:textId="77777777" w:rsidR="00780D83" w:rsidRPr="00BC6A07" w:rsidRDefault="007644FF">
      <w:pPr>
        <w:spacing w:after="0" w:line="240" w:lineRule="auto"/>
        <w:jc w:val="center"/>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Форма подготовки (очная)</w:t>
      </w:r>
    </w:p>
    <w:p w14:paraId="2F9C547C" w14:textId="77777777" w:rsidR="00EE1BC5" w:rsidRDefault="007644FF">
      <w:pPr>
        <w:suppressAutoHyphens/>
        <w:spacing w:after="0" w:line="240" w:lineRule="auto"/>
        <w:jc w:val="center"/>
        <w:rPr>
          <w:rFonts w:ascii="Times New Roman" w:eastAsia="Times New Roman" w:hAnsi="Times New Roman"/>
          <w:b/>
          <w:bCs/>
          <w:color w:val="000000" w:themeColor="text1"/>
          <w:sz w:val="26"/>
          <w:szCs w:val="26"/>
          <w:lang w:eastAsia="ru-RU"/>
        </w:rPr>
      </w:pPr>
      <w:r w:rsidRPr="00BC6A07">
        <w:rPr>
          <w:rFonts w:ascii="Times New Roman" w:eastAsia="Times New Roman" w:hAnsi="Times New Roman" w:cs="Times New Roman"/>
          <w:b/>
          <w:bCs/>
          <w:color w:val="000000" w:themeColor="text1"/>
          <w:sz w:val="28"/>
          <w:szCs w:val="28"/>
          <w:lang w:eastAsia="ru-RU"/>
        </w:rPr>
        <w:t>(</w:t>
      </w:r>
      <w:proofErr w:type="gramStart"/>
      <w:r w:rsidR="00B6299D" w:rsidRPr="00BC6A07">
        <w:rPr>
          <w:rFonts w:ascii="Times New Roman" w:eastAsia="Times New Roman" w:hAnsi="Times New Roman" w:cs="Times New Roman"/>
          <w:b/>
          <w:bCs/>
          <w:color w:val="000000" w:themeColor="text1"/>
          <w:sz w:val="28"/>
          <w:szCs w:val="28"/>
          <w:lang w:eastAsia="ru-RU"/>
        </w:rPr>
        <w:t>о</w:t>
      </w:r>
      <w:r w:rsidRPr="00BC6A07">
        <w:rPr>
          <w:rFonts w:ascii="Times New Roman" w:eastAsia="Times New Roman" w:hAnsi="Times New Roman"/>
          <w:b/>
          <w:bCs/>
          <w:color w:val="000000" w:themeColor="text1"/>
          <w:sz w:val="26"/>
          <w:szCs w:val="26"/>
          <w:lang w:eastAsia="ru-RU"/>
        </w:rPr>
        <w:t>бязательная</w:t>
      </w:r>
      <w:proofErr w:type="gramEnd"/>
      <w:r w:rsidRPr="00BC6A07">
        <w:rPr>
          <w:rFonts w:ascii="Times New Roman" w:eastAsia="Times New Roman" w:hAnsi="Times New Roman"/>
          <w:b/>
          <w:bCs/>
          <w:color w:val="000000" w:themeColor="text1"/>
          <w:sz w:val="26"/>
          <w:szCs w:val="26"/>
          <w:lang w:eastAsia="ru-RU"/>
        </w:rPr>
        <w:t xml:space="preserve"> дисциплина </w:t>
      </w:r>
      <w:r w:rsidR="00B6299D" w:rsidRPr="00BC6A07">
        <w:rPr>
          <w:rFonts w:ascii="Times New Roman" w:eastAsia="Times New Roman" w:hAnsi="Times New Roman"/>
          <w:b/>
          <w:bCs/>
          <w:color w:val="000000" w:themeColor="text1"/>
          <w:sz w:val="26"/>
          <w:szCs w:val="26"/>
          <w:lang w:eastAsia="ru-RU"/>
        </w:rPr>
        <w:t>части,</w:t>
      </w:r>
      <w:r w:rsidRPr="00BC6A07">
        <w:rPr>
          <w:rFonts w:ascii="Times New Roman" w:eastAsia="Times New Roman" w:hAnsi="Times New Roman"/>
          <w:b/>
          <w:bCs/>
          <w:color w:val="000000" w:themeColor="text1"/>
          <w:sz w:val="26"/>
          <w:szCs w:val="26"/>
          <w:lang w:eastAsia="ru-RU"/>
        </w:rPr>
        <w:t xml:space="preserve"> формируемой </w:t>
      </w:r>
    </w:p>
    <w:p w14:paraId="49F886EF" w14:textId="1B61F7C2" w:rsidR="00780D83" w:rsidRPr="00BC6A07" w:rsidRDefault="007644FF">
      <w:pPr>
        <w:suppressAutoHyphens/>
        <w:spacing w:after="0" w:line="240" w:lineRule="auto"/>
        <w:jc w:val="center"/>
        <w:rPr>
          <w:rFonts w:ascii="Times New Roman" w:eastAsia="Calibri" w:hAnsi="Times New Roman" w:cs="Times New Roman"/>
          <w:color w:val="000000" w:themeColor="text1"/>
          <w:sz w:val="28"/>
          <w:szCs w:val="28"/>
          <w:lang w:eastAsia="ru-RU"/>
        </w:rPr>
      </w:pPr>
      <w:proofErr w:type="gramStart"/>
      <w:r w:rsidRPr="00BC6A07">
        <w:rPr>
          <w:rFonts w:ascii="Times New Roman" w:eastAsia="Times New Roman" w:hAnsi="Times New Roman"/>
          <w:b/>
          <w:bCs/>
          <w:color w:val="000000" w:themeColor="text1"/>
          <w:sz w:val="26"/>
          <w:szCs w:val="26"/>
          <w:lang w:eastAsia="ru-RU"/>
        </w:rPr>
        <w:t>участниками</w:t>
      </w:r>
      <w:proofErr w:type="gramEnd"/>
      <w:r w:rsidRPr="00BC6A07">
        <w:rPr>
          <w:rFonts w:ascii="Times New Roman" w:eastAsia="Times New Roman" w:hAnsi="Times New Roman"/>
          <w:b/>
          <w:bCs/>
          <w:color w:val="000000" w:themeColor="text1"/>
          <w:sz w:val="26"/>
          <w:szCs w:val="26"/>
          <w:lang w:eastAsia="ru-RU"/>
        </w:rPr>
        <w:t xml:space="preserve"> образовательных отношений</w:t>
      </w:r>
      <w:r w:rsidRPr="00BC6A07">
        <w:rPr>
          <w:rFonts w:ascii="Times New Roman" w:eastAsia="Times New Roman" w:hAnsi="Times New Roman" w:cs="Times New Roman"/>
          <w:b/>
          <w:bCs/>
          <w:color w:val="000000" w:themeColor="text1"/>
          <w:sz w:val="28"/>
          <w:szCs w:val="28"/>
          <w:lang w:eastAsia="ru-RU"/>
        </w:rPr>
        <w:t>)</w:t>
      </w:r>
    </w:p>
    <w:p w14:paraId="5E5D4D7F"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3C72F6B3"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216F0AA5"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3BF818B5"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37D8BD82"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10EAF155"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2038F9D6"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44D543CF"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44973776"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78378CD8"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062338A7" w14:textId="77777777" w:rsidR="00780D83" w:rsidRPr="00BC6A07" w:rsidRDefault="00780D83">
      <w:pPr>
        <w:suppressAutoHyphens/>
        <w:spacing w:after="0" w:line="240" w:lineRule="auto"/>
        <w:jc w:val="center"/>
        <w:rPr>
          <w:rFonts w:ascii="Times New Roman" w:eastAsia="Calibri" w:hAnsi="Times New Roman" w:cs="Times New Roman"/>
          <w:color w:val="000000" w:themeColor="text1"/>
          <w:sz w:val="28"/>
          <w:szCs w:val="28"/>
          <w:lang w:eastAsia="ru-RU"/>
        </w:rPr>
      </w:pPr>
    </w:p>
    <w:p w14:paraId="10410DA7" w14:textId="77777777" w:rsidR="00780D83" w:rsidRPr="00BC6A07" w:rsidRDefault="007644FF">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г. Петропавловск-Камчатский</w:t>
      </w:r>
    </w:p>
    <w:p w14:paraId="2AB56EE0" w14:textId="77777777" w:rsidR="00780D83" w:rsidRPr="00BC6A07" w:rsidRDefault="007644FF">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2025 год</w:t>
      </w:r>
    </w:p>
    <w:p w14:paraId="0D6B4B7D" w14:textId="77777777" w:rsidR="00780D83" w:rsidRPr="00BC6A07" w:rsidRDefault="00780D83">
      <w:pPr>
        <w:tabs>
          <w:tab w:val="left" w:pos="72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683BB228" w14:textId="77777777" w:rsidR="00780D83" w:rsidRPr="00BC6A07" w:rsidRDefault="007644FF">
      <w:pPr>
        <w:tabs>
          <w:tab w:val="left" w:pos="720"/>
        </w:tabs>
        <w:spacing w:after="0" w:line="360" w:lineRule="auto"/>
        <w:ind w:firstLine="709"/>
        <w:jc w:val="both"/>
        <w:rPr>
          <w:rFonts w:ascii="Times New Roman" w:eastAsia="MS Mincho"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Рабочая программа по дисциплине «Мировая экономика» разработана </w:t>
      </w:r>
      <w:r w:rsidRPr="00BC6A07">
        <w:rPr>
          <w:rFonts w:ascii="Times New Roman" w:eastAsia="MS Mincho" w:hAnsi="Times New Roman" w:cs="Times New Roman"/>
          <w:color w:val="000000" w:themeColor="text1"/>
          <w:sz w:val="28"/>
          <w:szCs w:val="28"/>
          <w:lang w:eastAsia="ru-RU"/>
        </w:rPr>
        <w:t>в соответствии с Федеральным государственным образовательным стандартом высшего образования</w:t>
      </w:r>
      <w:r w:rsidRPr="00BC6A07">
        <w:rPr>
          <w:rFonts w:ascii="Times New Roman" w:hAnsi="Times New Roman" w:cs="Times New Roman"/>
          <w:color w:val="000000" w:themeColor="text1"/>
          <w:sz w:val="28"/>
          <w:szCs w:val="28"/>
        </w:rPr>
        <w:t xml:space="preserve"> </w:t>
      </w:r>
      <w:r w:rsidRPr="00BC6A07">
        <w:rPr>
          <w:rFonts w:ascii="Times New Roman" w:eastAsia="MS Mincho" w:hAnsi="Times New Roman" w:cs="Times New Roman"/>
          <w:color w:val="000000" w:themeColor="text1"/>
          <w:sz w:val="28"/>
          <w:szCs w:val="28"/>
          <w:lang w:eastAsia="ru-RU"/>
        </w:rPr>
        <w:t xml:space="preserve">по направлению подготовки 38.03.01 Экономика,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BC6A07">
        <w:rPr>
          <w:rFonts w:ascii="Times New Roman" w:eastAsia="MS Mincho" w:hAnsi="Times New Roman" w:cs="Times New Roman"/>
          <w:color w:val="000000" w:themeColor="text1"/>
          <w:sz w:val="28"/>
          <w:szCs w:val="28"/>
          <w:lang w:eastAsia="ru-RU"/>
        </w:rPr>
        <w:t>специалитета</w:t>
      </w:r>
      <w:proofErr w:type="spellEnd"/>
      <w:r w:rsidRPr="00BC6A07">
        <w:rPr>
          <w:rFonts w:ascii="Times New Roman" w:eastAsia="MS Mincho" w:hAnsi="Times New Roman" w:cs="Times New Roman"/>
          <w:color w:val="000000" w:themeColor="text1"/>
          <w:sz w:val="28"/>
          <w:szCs w:val="28"/>
          <w:lang w:eastAsia="ru-RU"/>
        </w:rPr>
        <w:t xml:space="preserve"> и программам магистратуры».</w:t>
      </w:r>
    </w:p>
    <w:p w14:paraId="552E87C4" w14:textId="77777777" w:rsidR="00780D83" w:rsidRPr="00BC6A07" w:rsidRDefault="00780D83">
      <w:pPr>
        <w:suppressAutoHyphens/>
        <w:spacing w:after="0" w:line="360" w:lineRule="auto"/>
        <w:ind w:firstLine="709"/>
        <w:jc w:val="both"/>
        <w:rPr>
          <w:rFonts w:ascii="Times New Roman" w:eastAsia="Calibri" w:hAnsi="Times New Roman" w:cs="Times New Roman"/>
          <w:color w:val="000000" w:themeColor="text1"/>
          <w:sz w:val="28"/>
          <w:szCs w:val="28"/>
          <w:lang w:eastAsia="ru-RU"/>
        </w:rPr>
      </w:pPr>
    </w:p>
    <w:p w14:paraId="751B3EDF" w14:textId="77777777" w:rsidR="00780D83" w:rsidRPr="00BC6A07" w:rsidRDefault="007644FF">
      <w:pPr>
        <w:suppressAutoHyphens/>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Составитель: Кан Е.В. старший преподаватель</w:t>
      </w:r>
      <w:r w:rsidRPr="00BC6A07">
        <w:rPr>
          <w:rFonts w:ascii="Times New Roman" w:eastAsia="Calibri" w:hAnsi="Times New Roman" w:cs="Times New Roman"/>
          <w:color w:val="000000" w:themeColor="text1"/>
          <w:sz w:val="28"/>
          <w:szCs w:val="28"/>
        </w:rPr>
        <w:t xml:space="preserve"> кафедры</w:t>
      </w:r>
      <w:r w:rsidRPr="00BC6A07">
        <w:rPr>
          <w:rFonts w:ascii="Times New Roman" w:eastAsia="Calibri" w:hAnsi="Times New Roman" w:cs="Times New Roman"/>
          <w:color w:val="000000" w:themeColor="text1"/>
          <w:sz w:val="28"/>
          <w:szCs w:val="28"/>
          <w:lang w:eastAsia="ru-RU"/>
        </w:rPr>
        <w:t xml:space="preserve"> «Экономика и управление»</w:t>
      </w:r>
      <w:r w:rsidRPr="00BC6A07">
        <w:rPr>
          <w:rFonts w:ascii="Times New Roman" w:eastAsia="Times New Roman" w:hAnsi="Times New Roman" w:cs="Times New Roman"/>
          <w:color w:val="000000" w:themeColor="text1"/>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147D498" w14:textId="77777777" w:rsidR="00780D83" w:rsidRPr="00BC6A07" w:rsidRDefault="00780D83">
      <w:pPr>
        <w:tabs>
          <w:tab w:val="left" w:pos="4404"/>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2BB38E22"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226069B2"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67C3A61B"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57C84ED8"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3A85AA08"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34D8CE86"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7C77A771"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155FA62B"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11768CE0"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0C072B45"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0A13AAE5"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2F8FC8D7"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p w14:paraId="3A18BC0B" w14:textId="77777777" w:rsidR="00780D83" w:rsidRPr="00BC6A07" w:rsidRDefault="00780D83">
      <w:pPr>
        <w:spacing w:after="0" w:line="360" w:lineRule="auto"/>
        <w:jc w:val="both"/>
        <w:rPr>
          <w:rFonts w:ascii="Times New Roman" w:eastAsia="Calibri" w:hAnsi="Times New Roman" w:cs="Times New Roman"/>
          <w:b/>
          <w:color w:val="000000" w:themeColor="text1"/>
          <w:sz w:val="28"/>
          <w:szCs w:val="28"/>
        </w:rPr>
      </w:pPr>
    </w:p>
    <w:p w14:paraId="61F2C6F7" w14:textId="77777777" w:rsidR="00780D83" w:rsidRPr="00BC6A07" w:rsidRDefault="007644FF">
      <w:pPr>
        <w:spacing w:after="0" w:line="360" w:lineRule="auto"/>
        <w:jc w:val="center"/>
        <w:rPr>
          <w:rFonts w:ascii="Times New Roman" w:eastAsia="Calibri" w:hAnsi="Times New Roman" w:cs="Times New Roman"/>
          <w:b/>
          <w:color w:val="000000" w:themeColor="text1"/>
          <w:sz w:val="28"/>
          <w:szCs w:val="28"/>
        </w:rPr>
      </w:pPr>
      <w:r w:rsidRPr="00BC6A07">
        <w:rPr>
          <w:rFonts w:ascii="Times New Roman" w:eastAsia="Calibri" w:hAnsi="Times New Roman" w:cs="Times New Roman"/>
          <w:b/>
          <w:color w:val="000000" w:themeColor="text1"/>
          <w:sz w:val="28"/>
          <w:szCs w:val="28"/>
        </w:rPr>
        <w:lastRenderedPageBreak/>
        <w:t>СОДЕРЖАНИЕ</w:t>
      </w:r>
    </w:p>
    <w:p w14:paraId="39C7CAD2"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rPr>
      </w:pPr>
    </w:p>
    <w:tbl>
      <w:tblPr>
        <w:tblW w:w="9629" w:type="dxa"/>
        <w:jc w:val="center"/>
        <w:tblLook w:val="04A0" w:firstRow="1" w:lastRow="0" w:firstColumn="1" w:lastColumn="0" w:noHBand="0" w:noVBand="1"/>
      </w:tblPr>
      <w:tblGrid>
        <w:gridCol w:w="566"/>
        <w:gridCol w:w="8089"/>
        <w:gridCol w:w="974"/>
      </w:tblGrid>
      <w:tr w:rsidR="00BC6A07" w:rsidRPr="00BC6A07" w14:paraId="5850D534" w14:textId="77777777">
        <w:trPr>
          <w:jc w:val="center"/>
        </w:trPr>
        <w:tc>
          <w:tcPr>
            <w:tcW w:w="566" w:type="dxa"/>
          </w:tcPr>
          <w:p w14:paraId="40BCB301"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222C099A"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Организационно-методический раздел</w:t>
            </w:r>
          </w:p>
        </w:tc>
        <w:tc>
          <w:tcPr>
            <w:tcW w:w="974" w:type="dxa"/>
          </w:tcPr>
          <w:p w14:paraId="0E79236D"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4</w:t>
            </w:r>
          </w:p>
        </w:tc>
      </w:tr>
      <w:tr w:rsidR="00BC6A07" w:rsidRPr="00BC6A07" w14:paraId="5896016A" w14:textId="77777777">
        <w:trPr>
          <w:jc w:val="center"/>
        </w:trPr>
        <w:tc>
          <w:tcPr>
            <w:tcW w:w="566" w:type="dxa"/>
          </w:tcPr>
          <w:p w14:paraId="3010061B"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71C707F5"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Распределение часов дисциплины по формам и видам работ</w:t>
            </w:r>
          </w:p>
        </w:tc>
        <w:tc>
          <w:tcPr>
            <w:tcW w:w="974" w:type="dxa"/>
          </w:tcPr>
          <w:p w14:paraId="7B892D26"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7</w:t>
            </w:r>
          </w:p>
        </w:tc>
      </w:tr>
      <w:tr w:rsidR="00BC6A07" w:rsidRPr="00BC6A07" w14:paraId="1561BA4E" w14:textId="77777777">
        <w:trPr>
          <w:jc w:val="center"/>
        </w:trPr>
        <w:tc>
          <w:tcPr>
            <w:tcW w:w="566" w:type="dxa"/>
          </w:tcPr>
          <w:p w14:paraId="0DC12E08"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470F994F"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Структура и содержание теоретической части дисциплины</w:t>
            </w:r>
          </w:p>
        </w:tc>
        <w:tc>
          <w:tcPr>
            <w:tcW w:w="974" w:type="dxa"/>
          </w:tcPr>
          <w:p w14:paraId="3C795294"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11</w:t>
            </w:r>
          </w:p>
        </w:tc>
      </w:tr>
      <w:tr w:rsidR="00BC6A07" w:rsidRPr="00BC6A07" w14:paraId="6C00277B" w14:textId="77777777">
        <w:trPr>
          <w:jc w:val="center"/>
        </w:trPr>
        <w:tc>
          <w:tcPr>
            <w:tcW w:w="566" w:type="dxa"/>
          </w:tcPr>
          <w:p w14:paraId="61350133"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497BEA94" w14:textId="77777777" w:rsidR="00780D83" w:rsidRPr="00BC6A07" w:rsidRDefault="007644FF">
            <w:pPr>
              <w:spacing w:after="0" w:line="240" w:lineRule="auto"/>
              <w:rPr>
                <w:rFonts w:ascii="Times New Roman" w:eastAsia="Calibri" w:hAnsi="Times New Roman" w:cs="Times New Roman"/>
                <w:color w:val="000000" w:themeColor="text1"/>
                <w:sz w:val="28"/>
                <w:szCs w:val="28"/>
                <w:lang w:bidi="ru-RU"/>
              </w:rPr>
            </w:pPr>
            <w:r w:rsidRPr="00BC6A07">
              <w:rPr>
                <w:rFonts w:ascii="Times New Roman" w:eastAsia="Calibri" w:hAnsi="Times New Roman" w:cs="Times New Roman"/>
                <w:color w:val="000000" w:themeColor="text1"/>
                <w:sz w:val="28"/>
                <w:szCs w:val="28"/>
                <w:lang w:bidi="ru-RU"/>
              </w:rPr>
              <w:t>Структура и содержание практической части дисциплины</w:t>
            </w:r>
          </w:p>
        </w:tc>
        <w:tc>
          <w:tcPr>
            <w:tcW w:w="974" w:type="dxa"/>
          </w:tcPr>
          <w:p w14:paraId="31E2FC91"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21</w:t>
            </w:r>
          </w:p>
        </w:tc>
      </w:tr>
      <w:tr w:rsidR="00BC6A07" w:rsidRPr="00BC6A07" w14:paraId="62B89DAB" w14:textId="77777777">
        <w:trPr>
          <w:jc w:val="center"/>
        </w:trPr>
        <w:tc>
          <w:tcPr>
            <w:tcW w:w="566" w:type="dxa"/>
          </w:tcPr>
          <w:p w14:paraId="5CF78D99"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2000006C"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Методические указания по освоению дисциплины</w:t>
            </w:r>
          </w:p>
        </w:tc>
        <w:tc>
          <w:tcPr>
            <w:tcW w:w="974" w:type="dxa"/>
          </w:tcPr>
          <w:p w14:paraId="3B1D00E8"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25</w:t>
            </w:r>
          </w:p>
        </w:tc>
      </w:tr>
      <w:tr w:rsidR="00BC6A07" w:rsidRPr="00BC6A07" w14:paraId="1446D2CC" w14:textId="77777777">
        <w:trPr>
          <w:jc w:val="center"/>
        </w:trPr>
        <w:tc>
          <w:tcPr>
            <w:tcW w:w="566" w:type="dxa"/>
          </w:tcPr>
          <w:p w14:paraId="5F859DB5"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24001ADF"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Учебно-методическое обеспечение самостоятельной работы обучающихся</w:t>
            </w:r>
          </w:p>
        </w:tc>
        <w:tc>
          <w:tcPr>
            <w:tcW w:w="974" w:type="dxa"/>
          </w:tcPr>
          <w:p w14:paraId="3313A8FD"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34</w:t>
            </w:r>
          </w:p>
        </w:tc>
      </w:tr>
      <w:tr w:rsidR="00BC6A07" w:rsidRPr="00BC6A07" w14:paraId="712CDB00" w14:textId="77777777">
        <w:trPr>
          <w:jc w:val="center"/>
        </w:trPr>
        <w:tc>
          <w:tcPr>
            <w:tcW w:w="566" w:type="dxa"/>
          </w:tcPr>
          <w:p w14:paraId="7C118A43"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47F22859"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Перечень информационных технологий и программного обеспечения</w:t>
            </w:r>
          </w:p>
        </w:tc>
        <w:tc>
          <w:tcPr>
            <w:tcW w:w="974" w:type="dxa"/>
          </w:tcPr>
          <w:p w14:paraId="3002A97D"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40</w:t>
            </w:r>
          </w:p>
        </w:tc>
      </w:tr>
      <w:tr w:rsidR="00BC6A07" w:rsidRPr="00BC6A07" w14:paraId="2903F5F8" w14:textId="77777777">
        <w:trPr>
          <w:jc w:val="center"/>
        </w:trPr>
        <w:tc>
          <w:tcPr>
            <w:tcW w:w="566" w:type="dxa"/>
          </w:tcPr>
          <w:p w14:paraId="60DA90D9"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3BF3CCCB"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Материально-техническое обеспечение дисциплины</w:t>
            </w:r>
          </w:p>
        </w:tc>
        <w:tc>
          <w:tcPr>
            <w:tcW w:w="974" w:type="dxa"/>
          </w:tcPr>
          <w:p w14:paraId="13045A2C"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41</w:t>
            </w:r>
          </w:p>
        </w:tc>
      </w:tr>
      <w:tr w:rsidR="00BC6A07" w:rsidRPr="00BC6A07" w14:paraId="1A7C9523" w14:textId="77777777">
        <w:trPr>
          <w:jc w:val="center"/>
        </w:trPr>
        <w:tc>
          <w:tcPr>
            <w:tcW w:w="566" w:type="dxa"/>
          </w:tcPr>
          <w:p w14:paraId="17FFF679" w14:textId="77777777" w:rsidR="00780D83" w:rsidRPr="00BC6A07" w:rsidRDefault="00780D83">
            <w:pPr>
              <w:numPr>
                <w:ilvl w:val="0"/>
                <w:numId w:val="1"/>
              </w:numPr>
              <w:spacing w:after="0" w:line="240" w:lineRule="auto"/>
              <w:ind w:left="0" w:firstLine="0"/>
              <w:contextualSpacing/>
              <w:rPr>
                <w:rFonts w:ascii="Times New Roman" w:eastAsia="Calibri" w:hAnsi="Times New Roman" w:cs="Times New Roman"/>
                <w:color w:val="000000" w:themeColor="text1"/>
                <w:sz w:val="28"/>
                <w:szCs w:val="28"/>
              </w:rPr>
            </w:pPr>
          </w:p>
        </w:tc>
        <w:tc>
          <w:tcPr>
            <w:tcW w:w="8089" w:type="dxa"/>
          </w:tcPr>
          <w:p w14:paraId="519F4F75"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Библиографический список</w:t>
            </w:r>
          </w:p>
        </w:tc>
        <w:tc>
          <w:tcPr>
            <w:tcW w:w="974" w:type="dxa"/>
          </w:tcPr>
          <w:p w14:paraId="67B80AA0"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43</w:t>
            </w:r>
          </w:p>
        </w:tc>
      </w:tr>
      <w:tr w:rsidR="00BC6A07" w:rsidRPr="00BC6A07" w14:paraId="7B24F7D9" w14:textId="77777777">
        <w:trPr>
          <w:jc w:val="center"/>
        </w:trPr>
        <w:tc>
          <w:tcPr>
            <w:tcW w:w="566" w:type="dxa"/>
          </w:tcPr>
          <w:p w14:paraId="3872209B" w14:textId="77777777" w:rsidR="00780D83" w:rsidRPr="00BC6A07" w:rsidRDefault="007644FF">
            <w:pPr>
              <w:spacing w:after="0" w:line="240" w:lineRule="auto"/>
              <w:contextualSpacing/>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10.</w:t>
            </w:r>
          </w:p>
        </w:tc>
        <w:tc>
          <w:tcPr>
            <w:tcW w:w="8089" w:type="dxa"/>
          </w:tcPr>
          <w:p w14:paraId="0D599954"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Оценочные средства</w:t>
            </w:r>
          </w:p>
        </w:tc>
        <w:tc>
          <w:tcPr>
            <w:tcW w:w="974" w:type="dxa"/>
          </w:tcPr>
          <w:p w14:paraId="415BD5C7"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49</w:t>
            </w:r>
          </w:p>
        </w:tc>
      </w:tr>
      <w:tr w:rsidR="00BC6A07" w:rsidRPr="00BC6A07" w14:paraId="793A9C71" w14:textId="77777777">
        <w:trPr>
          <w:jc w:val="center"/>
        </w:trPr>
        <w:tc>
          <w:tcPr>
            <w:tcW w:w="566" w:type="dxa"/>
          </w:tcPr>
          <w:p w14:paraId="544547C0" w14:textId="77777777" w:rsidR="00780D83" w:rsidRPr="00BC6A07" w:rsidRDefault="00780D83">
            <w:pPr>
              <w:spacing w:after="0" w:line="240" w:lineRule="auto"/>
              <w:contextualSpacing/>
              <w:rPr>
                <w:rFonts w:ascii="Times New Roman" w:eastAsia="Calibri" w:hAnsi="Times New Roman" w:cs="Times New Roman"/>
                <w:color w:val="000000" w:themeColor="text1"/>
                <w:sz w:val="28"/>
                <w:szCs w:val="28"/>
              </w:rPr>
            </w:pPr>
          </w:p>
        </w:tc>
        <w:tc>
          <w:tcPr>
            <w:tcW w:w="8089" w:type="dxa"/>
          </w:tcPr>
          <w:p w14:paraId="00DE7DC6" w14:textId="7E049125" w:rsidR="00780D83" w:rsidRPr="00BC6A07" w:rsidRDefault="007644FF">
            <w:pPr>
              <w:spacing w:after="0" w:line="240" w:lineRule="auto"/>
              <w:rPr>
                <w:rFonts w:ascii="Times New Roman" w:eastAsia="Calibri" w:hAnsi="Times New Roman" w:cs="Times New Roman"/>
                <w:i/>
                <w:color w:val="000000" w:themeColor="text1"/>
                <w:sz w:val="28"/>
                <w:szCs w:val="28"/>
              </w:rPr>
            </w:pPr>
            <w:r w:rsidRPr="00BC6A07">
              <w:rPr>
                <w:rFonts w:ascii="Times New Roman" w:eastAsia="Calibri" w:hAnsi="Times New Roman" w:cs="Times New Roman"/>
                <w:i/>
                <w:color w:val="000000" w:themeColor="text1"/>
                <w:sz w:val="28"/>
                <w:szCs w:val="28"/>
              </w:rPr>
              <w:t>10.</w:t>
            </w:r>
            <w:r w:rsidR="00B6299D" w:rsidRPr="00BC6A07">
              <w:rPr>
                <w:rFonts w:ascii="Times New Roman" w:eastAsia="Calibri" w:hAnsi="Times New Roman" w:cs="Times New Roman"/>
                <w:i/>
                <w:color w:val="000000" w:themeColor="text1"/>
                <w:sz w:val="28"/>
                <w:szCs w:val="28"/>
              </w:rPr>
              <w:t>1.</w:t>
            </w:r>
            <w:r w:rsidR="00B6299D" w:rsidRPr="00BC6A07">
              <w:rPr>
                <w:rFonts w:ascii="Times New Roman" w:hAnsi="Times New Roman" w:cs="Times New Roman"/>
                <w:i/>
                <w:color w:val="000000" w:themeColor="text1"/>
                <w:sz w:val="28"/>
                <w:szCs w:val="28"/>
              </w:rPr>
              <w:t xml:space="preserve"> План</w:t>
            </w:r>
            <w:r w:rsidRPr="00BC6A07">
              <w:rPr>
                <w:rFonts w:ascii="Times New Roman" w:hAnsi="Times New Roman" w:cs="Times New Roman"/>
                <w:i/>
                <w:color w:val="000000" w:themeColor="text1"/>
                <w:sz w:val="28"/>
                <w:szCs w:val="28"/>
              </w:rPr>
              <w:t xml:space="preserve"> – график проведения контрольно-оценочных мероприятий</w:t>
            </w:r>
          </w:p>
        </w:tc>
        <w:tc>
          <w:tcPr>
            <w:tcW w:w="974" w:type="dxa"/>
          </w:tcPr>
          <w:p w14:paraId="728BD36B"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50</w:t>
            </w:r>
          </w:p>
        </w:tc>
      </w:tr>
      <w:tr w:rsidR="00BC6A07" w:rsidRPr="00BC6A07" w14:paraId="2ED441DA" w14:textId="77777777">
        <w:trPr>
          <w:jc w:val="center"/>
        </w:trPr>
        <w:tc>
          <w:tcPr>
            <w:tcW w:w="566" w:type="dxa"/>
          </w:tcPr>
          <w:p w14:paraId="58908812" w14:textId="77777777" w:rsidR="00780D83" w:rsidRPr="00BC6A07" w:rsidRDefault="00780D83">
            <w:pPr>
              <w:spacing w:after="0" w:line="240" w:lineRule="auto"/>
              <w:contextualSpacing/>
              <w:rPr>
                <w:rFonts w:ascii="Times New Roman" w:eastAsia="Calibri" w:hAnsi="Times New Roman" w:cs="Times New Roman"/>
                <w:color w:val="000000" w:themeColor="text1"/>
                <w:sz w:val="28"/>
                <w:szCs w:val="28"/>
              </w:rPr>
            </w:pPr>
          </w:p>
        </w:tc>
        <w:tc>
          <w:tcPr>
            <w:tcW w:w="8089" w:type="dxa"/>
          </w:tcPr>
          <w:p w14:paraId="3BC0FF78" w14:textId="1546898C" w:rsidR="00780D83" w:rsidRPr="00BC6A07" w:rsidRDefault="007644FF">
            <w:pPr>
              <w:spacing w:after="0" w:line="240" w:lineRule="auto"/>
              <w:rPr>
                <w:rFonts w:ascii="Times New Roman" w:eastAsia="Calibri" w:hAnsi="Times New Roman" w:cs="Times New Roman"/>
                <w:i/>
                <w:color w:val="000000" w:themeColor="text1"/>
                <w:sz w:val="28"/>
                <w:szCs w:val="28"/>
              </w:rPr>
            </w:pPr>
            <w:r w:rsidRPr="00BC6A07">
              <w:rPr>
                <w:rFonts w:ascii="Times New Roman" w:eastAsia="Calibri" w:hAnsi="Times New Roman" w:cs="Times New Roman"/>
                <w:i/>
                <w:color w:val="000000" w:themeColor="text1"/>
                <w:sz w:val="28"/>
                <w:szCs w:val="28"/>
              </w:rPr>
              <w:t>10.2.</w:t>
            </w:r>
            <w:r w:rsidRPr="00BC6A07">
              <w:rPr>
                <w:rFonts w:ascii="Times New Roman" w:eastAsia="Times New Roman" w:hAnsi="Times New Roman" w:cs="Times New Roman"/>
                <w:b/>
                <w:i/>
                <w:color w:val="000000" w:themeColor="text1"/>
                <w:sz w:val="28"/>
                <w:szCs w:val="28"/>
              </w:rPr>
              <w:t xml:space="preserve"> </w:t>
            </w:r>
            <w:r w:rsidRPr="00BC6A07">
              <w:rPr>
                <w:rFonts w:ascii="Times New Roman" w:eastAsia="Times New Roman" w:hAnsi="Times New Roman" w:cs="Times New Roman"/>
                <w:i/>
                <w:color w:val="000000" w:themeColor="text1"/>
                <w:sz w:val="28"/>
                <w:szCs w:val="28"/>
              </w:rPr>
              <w:t xml:space="preserve">Контрольные вопросы, выносимые </w:t>
            </w:r>
            <w:r w:rsidR="00B6299D" w:rsidRPr="00BC6A07">
              <w:rPr>
                <w:rFonts w:ascii="Times New Roman" w:eastAsia="Times New Roman" w:hAnsi="Times New Roman" w:cs="Times New Roman"/>
                <w:i/>
                <w:color w:val="000000" w:themeColor="text1"/>
                <w:sz w:val="28"/>
                <w:szCs w:val="28"/>
              </w:rPr>
              <w:t>на зачет</w:t>
            </w:r>
          </w:p>
        </w:tc>
        <w:tc>
          <w:tcPr>
            <w:tcW w:w="974" w:type="dxa"/>
          </w:tcPr>
          <w:p w14:paraId="76156BC4"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51</w:t>
            </w:r>
          </w:p>
        </w:tc>
      </w:tr>
      <w:tr w:rsidR="00BC6A07" w:rsidRPr="00BC6A07" w14:paraId="35EA1CC8" w14:textId="77777777">
        <w:trPr>
          <w:jc w:val="center"/>
        </w:trPr>
        <w:tc>
          <w:tcPr>
            <w:tcW w:w="566" w:type="dxa"/>
          </w:tcPr>
          <w:p w14:paraId="1FEF2795" w14:textId="77777777" w:rsidR="00780D83" w:rsidRPr="00BC6A07" w:rsidRDefault="00780D83">
            <w:pPr>
              <w:spacing w:after="0" w:line="240" w:lineRule="auto"/>
              <w:contextualSpacing/>
              <w:rPr>
                <w:rFonts w:ascii="Times New Roman" w:eastAsia="Calibri" w:hAnsi="Times New Roman" w:cs="Times New Roman"/>
                <w:color w:val="000000" w:themeColor="text1"/>
                <w:sz w:val="28"/>
                <w:szCs w:val="28"/>
              </w:rPr>
            </w:pPr>
          </w:p>
        </w:tc>
        <w:tc>
          <w:tcPr>
            <w:tcW w:w="8089" w:type="dxa"/>
          </w:tcPr>
          <w:p w14:paraId="34CE3B5F" w14:textId="7D44B234" w:rsidR="00780D83" w:rsidRPr="00BC6A07" w:rsidRDefault="007644FF">
            <w:pPr>
              <w:spacing w:after="0" w:line="240" w:lineRule="auto"/>
              <w:rPr>
                <w:rFonts w:ascii="Times New Roman" w:eastAsia="Calibri" w:hAnsi="Times New Roman" w:cs="Times New Roman"/>
                <w:i/>
                <w:color w:val="000000" w:themeColor="text1"/>
                <w:sz w:val="28"/>
                <w:szCs w:val="28"/>
              </w:rPr>
            </w:pPr>
            <w:r w:rsidRPr="00BC6A07">
              <w:rPr>
                <w:rFonts w:ascii="Times New Roman" w:eastAsia="Calibri" w:hAnsi="Times New Roman" w:cs="Times New Roman"/>
                <w:i/>
                <w:color w:val="000000" w:themeColor="text1"/>
                <w:sz w:val="28"/>
                <w:szCs w:val="28"/>
              </w:rPr>
              <w:t>10.</w:t>
            </w:r>
            <w:r w:rsidR="00B6299D" w:rsidRPr="00BC6A07">
              <w:rPr>
                <w:rFonts w:ascii="Times New Roman" w:eastAsia="Calibri" w:hAnsi="Times New Roman" w:cs="Times New Roman"/>
                <w:i/>
                <w:color w:val="000000" w:themeColor="text1"/>
                <w:sz w:val="28"/>
                <w:szCs w:val="28"/>
              </w:rPr>
              <w:t>3. Вопросы</w:t>
            </w:r>
            <w:r w:rsidRPr="00BC6A07">
              <w:rPr>
                <w:rFonts w:ascii="Times New Roman" w:eastAsia="Calibri" w:hAnsi="Times New Roman" w:cs="Times New Roman"/>
                <w:i/>
                <w:color w:val="000000" w:themeColor="text1"/>
                <w:sz w:val="28"/>
                <w:szCs w:val="28"/>
              </w:rPr>
              <w:t xml:space="preserve"> теоретического опроса и обсуждения по изученному материалу</w:t>
            </w:r>
          </w:p>
        </w:tc>
        <w:tc>
          <w:tcPr>
            <w:tcW w:w="974" w:type="dxa"/>
          </w:tcPr>
          <w:p w14:paraId="66C886D9"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52</w:t>
            </w:r>
          </w:p>
        </w:tc>
      </w:tr>
      <w:tr w:rsidR="00BC6A07" w:rsidRPr="00BC6A07" w14:paraId="6C16BB74" w14:textId="77777777">
        <w:trPr>
          <w:jc w:val="center"/>
        </w:trPr>
        <w:tc>
          <w:tcPr>
            <w:tcW w:w="566" w:type="dxa"/>
          </w:tcPr>
          <w:p w14:paraId="715EF859" w14:textId="77777777" w:rsidR="00780D83" w:rsidRPr="00BC6A07" w:rsidRDefault="00780D83">
            <w:pPr>
              <w:spacing w:after="0" w:line="240" w:lineRule="auto"/>
              <w:contextualSpacing/>
              <w:rPr>
                <w:rFonts w:ascii="Times New Roman" w:eastAsia="Calibri" w:hAnsi="Times New Roman" w:cs="Times New Roman"/>
                <w:color w:val="000000" w:themeColor="text1"/>
                <w:sz w:val="28"/>
                <w:szCs w:val="28"/>
              </w:rPr>
            </w:pPr>
          </w:p>
        </w:tc>
        <w:tc>
          <w:tcPr>
            <w:tcW w:w="8089" w:type="dxa"/>
          </w:tcPr>
          <w:p w14:paraId="636A6A69" w14:textId="7A5C7C92" w:rsidR="00780D83" w:rsidRPr="00BC6A07" w:rsidRDefault="007644FF">
            <w:pPr>
              <w:spacing w:after="0" w:line="240" w:lineRule="auto"/>
              <w:rPr>
                <w:rFonts w:ascii="Times New Roman" w:eastAsia="Calibri" w:hAnsi="Times New Roman" w:cs="Times New Roman"/>
                <w:i/>
                <w:color w:val="000000" w:themeColor="text1"/>
                <w:sz w:val="28"/>
                <w:szCs w:val="28"/>
              </w:rPr>
            </w:pPr>
            <w:r w:rsidRPr="00BC6A07">
              <w:rPr>
                <w:rFonts w:ascii="Times New Roman" w:eastAsia="Calibri" w:hAnsi="Times New Roman" w:cs="Times New Roman"/>
                <w:i/>
                <w:color w:val="000000" w:themeColor="text1"/>
                <w:sz w:val="28"/>
                <w:szCs w:val="28"/>
              </w:rPr>
              <w:t>10.</w:t>
            </w:r>
            <w:r w:rsidR="00B6299D" w:rsidRPr="00BC6A07">
              <w:rPr>
                <w:rFonts w:ascii="Times New Roman" w:eastAsia="Calibri" w:hAnsi="Times New Roman" w:cs="Times New Roman"/>
                <w:i/>
                <w:color w:val="000000" w:themeColor="text1"/>
                <w:sz w:val="28"/>
                <w:szCs w:val="28"/>
              </w:rPr>
              <w:t>4. Тестовые</w:t>
            </w:r>
            <w:r w:rsidRPr="00BC6A07">
              <w:rPr>
                <w:rFonts w:ascii="Times New Roman" w:eastAsia="Calibri" w:hAnsi="Times New Roman" w:cs="Times New Roman"/>
                <w:i/>
                <w:color w:val="000000" w:themeColor="text1"/>
                <w:sz w:val="28"/>
                <w:szCs w:val="28"/>
              </w:rPr>
              <w:t xml:space="preserve"> задания</w:t>
            </w:r>
          </w:p>
        </w:tc>
        <w:tc>
          <w:tcPr>
            <w:tcW w:w="974" w:type="dxa"/>
          </w:tcPr>
          <w:p w14:paraId="0481368F"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58</w:t>
            </w:r>
          </w:p>
        </w:tc>
      </w:tr>
      <w:tr w:rsidR="00BC6A07" w:rsidRPr="00BC6A07" w14:paraId="71054504" w14:textId="77777777">
        <w:trPr>
          <w:jc w:val="center"/>
        </w:trPr>
        <w:tc>
          <w:tcPr>
            <w:tcW w:w="566" w:type="dxa"/>
          </w:tcPr>
          <w:p w14:paraId="3F223120" w14:textId="77777777" w:rsidR="00780D83" w:rsidRPr="00BC6A07" w:rsidRDefault="00780D83">
            <w:pPr>
              <w:spacing w:after="0" w:line="240" w:lineRule="auto"/>
              <w:contextualSpacing/>
              <w:rPr>
                <w:rFonts w:ascii="Times New Roman" w:eastAsia="Calibri" w:hAnsi="Times New Roman" w:cs="Times New Roman"/>
                <w:color w:val="000000" w:themeColor="text1"/>
                <w:sz w:val="28"/>
                <w:szCs w:val="28"/>
              </w:rPr>
            </w:pPr>
          </w:p>
        </w:tc>
        <w:tc>
          <w:tcPr>
            <w:tcW w:w="8089" w:type="dxa"/>
          </w:tcPr>
          <w:p w14:paraId="1DC36654" w14:textId="77777777" w:rsidR="00780D83" w:rsidRPr="00BC6A07" w:rsidRDefault="007644FF">
            <w:pPr>
              <w:spacing w:after="0" w:line="240" w:lineRule="auto"/>
              <w:rPr>
                <w:rFonts w:ascii="Times New Roman" w:eastAsia="Calibri" w:hAnsi="Times New Roman" w:cs="Times New Roman"/>
                <w:i/>
                <w:color w:val="000000" w:themeColor="text1"/>
                <w:sz w:val="28"/>
                <w:szCs w:val="28"/>
              </w:rPr>
            </w:pPr>
            <w:r w:rsidRPr="00BC6A07">
              <w:rPr>
                <w:rFonts w:ascii="Times New Roman" w:eastAsia="Calibri" w:hAnsi="Times New Roman" w:cs="Times New Roman"/>
                <w:i/>
                <w:color w:val="000000" w:themeColor="text1"/>
                <w:sz w:val="28"/>
                <w:szCs w:val="28"/>
              </w:rPr>
              <w:t>10.5.</w:t>
            </w:r>
            <w:r w:rsidRPr="00BC6A07">
              <w:rPr>
                <w:rFonts w:ascii="Times New Roman" w:hAnsi="Times New Roman" w:cs="Times New Roman"/>
                <w:color w:val="000000" w:themeColor="text1"/>
                <w:sz w:val="28"/>
                <w:szCs w:val="28"/>
              </w:rPr>
              <w:t xml:space="preserve"> </w:t>
            </w:r>
            <w:r w:rsidRPr="00BC6A07">
              <w:rPr>
                <w:rFonts w:ascii="Times New Roman" w:eastAsia="Calibri" w:hAnsi="Times New Roman" w:cs="Times New Roman"/>
                <w:i/>
                <w:color w:val="000000" w:themeColor="text1"/>
                <w:sz w:val="28"/>
                <w:szCs w:val="28"/>
              </w:rPr>
              <w:t>Примерная тематика для написания докладов, рефератов, эссе</w:t>
            </w:r>
          </w:p>
        </w:tc>
        <w:tc>
          <w:tcPr>
            <w:tcW w:w="974" w:type="dxa"/>
          </w:tcPr>
          <w:p w14:paraId="6C3965DA"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94</w:t>
            </w:r>
          </w:p>
        </w:tc>
      </w:tr>
      <w:tr w:rsidR="00BC6A07" w:rsidRPr="00BC6A07" w14:paraId="3B30E6CF" w14:textId="77777777">
        <w:trPr>
          <w:jc w:val="center"/>
        </w:trPr>
        <w:tc>
          <w:tcPr>
            <w:tcW w:w="566" w:type="dxa"/>
          </w:tcPr>
          <w:p w14:paraId="7235AF26" w14:textId="77777777" w:rsidR="00780D83" w:rsidRPr="00BC6A07" w:rsidRDefault="00780D83">
            <w:pPr>
              <w:spacing w:after="0" w:line="240" w:lineRule="auto"/>
              <w:contextualSpacing/>
              <w:rPr>
                <w:rFonts w:ascii="Times New Roman" w:eastAsia="Calibri" w:hAnsi="Times New Roman" w:cs="Times New Roman"/>
                <w:color w:val="000000" w:themeColor="text1"/>
                <w:sz w:val="28"/>
                <w:szCs w:val="28"/>
              </w:rPr>
            </w:pPr>
          </w:p>
        </w:tc>
        <w:tc>
          <w:tcPr>
            <w:tcW w:w="8089" w:type="dxa"/>
          </w:tcPr>
          <w:p w14:paraId="108D3906" w14:textId="77777777" w:rsidR="00780D83" w:rsidRPr="00BC6A07" w:rsidRDefault="007644FF">
            <w:pPr>
              <w:spacing w:after="0" w:line="240" w:lineRule="auto"/>
              <w:rPr>
                <w:rFonts w:ascii="Times New Roman" w:eastAsia="Calibri" w:hAnsi="Times New Roman" w:cs="Times New Roman"/>
                <w:i/>
                <w:color w:val="000000" w:themeColor="text1"/>
                <w:sz w:val="28"/>
                <w:szCs w:val="28"/>
              </w:rPr>
            </w:pPr>
            <w:r w:rsidRPr="00BC6A07">
              <w:rPr>
                <w:rFonts w:ascii="Times New Roman" w:eastAsia="Calibri" w:hAnsi="Times New Roman" w:cs="Times New Roman"/>
                <w:i/>
                <w:color w:val="000000" w:themeColor="text1"/>
                <w:sz w:val="28"/>
                <w:szCs w:val="28"/>
              </w:rPr>
              <w:t>10.6.</w:t>
            </w:r>
            <w:r w:rsidRPr="00BC6A07">
              <w:rPr>
                <w:rFonts w:ascii="Times New Roman" w:hAnsi="Times New Roman" w:cs="Times New Roman"/>
                <w:b/>
                <w:i/>
                <w:color w:val="000000" w:themeColor="text1"/>
                <w:sz w:val="28"/>
                <w:szCs w:val="28"/>
              </w:rPr>
              <w:t xml:space="preserve"> </w:t>
            </w:r>
            <w:r w:rsidRPr="00BC6A07">
              <w:rPr>
                <w:rFonts w:ascii="Times New Roman" w:hAnsi="Times New Roman" w:cs="Times New Roman"/>
                <w:i/>
                <w:color w:val="000000" w:themeColor="text1"/>
                <w:sz w:val="28"/>
                <w:szCs w:val="28"/>
              </w:rPr>
              <w:t>Примерные темы курсовых работ.</w:t>
            </w:r>
          </w:p>
        </w:tc>
        <w:tc>
          <w:tcPr>
            <w:tcW w:w="974" w:type="dxa"/>
          </w:tcPr>
          <w:p w14:paraId="14D1442B"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97</w:t>
            </w:r>
          </w:p>
        </w:tc>
      </w:tr>
      <w:tr w:rsidR="00BC6A07" w:rsidRPr="00BC6A07" w14:paraId="5F288FA2" w14:textId="77777777">
        <w:trPr>
          <w:jc w:val="center"/>
        </w:trPr>
        <w:tc>
          <w:tcPr>
            <w:tcW w:w="566" w:type="dxa"/>
          </w:tcPr>
          <w:p w14:paraId="5E136E16" w14:textId="77777777" w:rsidR="00780D83" w:rsidRPr="00BC6A07" w:rsidRDefault="00780D83">
            <w:pPr>
              <w:spacing w:after="0" w:line="240" w:lineRule="auto"/>
              <w:contextualSpacing/>
              <w:rPr>
                <w:rFonts w:ascii="Times New Roman" w:eastAsia="Calibri" w:hAnsi="Times New Roman" w:cs="Times New Roman"/>
                <w:color w:val="000000" w:themeColor="text1"/>
                <w:sz w:val="28"/>
                <w:szCs w:val="28"/>
              </w:rPr>
            </w:pPr>
          </w:p>
        </w:tc>
        <w:tc>
          <w:tcPr>
            <w:tcW w:w="8089" w:type="dxa"/>
          </w:tcPr>
          <w:p w14:paraId="2A73287F" w14:textId="5566BBF3" w:rsidR="00780D83" w:rsidRPr="00BC6A07" w:rsidRDefault="007644FF">
            <w:pPr>
              <w:spacing w:after="0" w:line="240" w:lineRule="auto"/>
              <w:rPr>
                <w:rFonts w:ascii="Times New Roman" w:eastAsia="Calibri" w:hAnsi="Times New Roman" w:cs="Times New Roman"/>
                <w:i/>
                <w:color w:val="000000" w:themeColor="text1"/>
                <w:sz w:val="28"/>
                <w:szCs w:val="28"/>
              </w:rPr>
            </w:pPr>
            <w:r w:rsidRPr="00BC6A07">
              <w:rPr>
                <w:rFonts w:ascii="Times New Roman" w:eastAsia="Calibri" w:hAnsi="Times New Roman" w:cs="Times New Roman"/>
                <w:i/>
                <w:color w:val="000000" w:themeColor="text1"/>
                <w:sz w:val="28"/>
                <w:szCs w:val="28"/>
              </w:rPr>
              <w:t>10.</w:t>
            </w:r>
            <w:r w:rsidR="00B6299D" w:rsidRPr="00BC6A07">
              <w:rPr>
                <w:rFonts w:ascii="Times New Roman" w:eastAsia="Calibri" w:hAnsi="Times New Roman" w:cs="Times New Roman"/>
                <w:i/>
                <w:color w:val="000000" w:themeColor="text1"/>
                <w:sz w:val="28"/>
                <w:szCs w:val="28"/>
              </w:rPr>
              <w:t>7. Критерии</w:t>
            </w:r>
            <w:r w:rsidRPr="00BC6A07">
              <w:rPr>
                <w:rFonts w:ascii="Times New Roman" w:eastAsia="Calibri" w:hAnsi="Times New Roman" w:cs="Times New Roman"/>
                <w:i/>
                <w:color w:val="000000" w:themeColor="text1"/>
                <w:sz w:val="28"/>
                <w:szCs w:val="28"/>
              </w:rPr>
              <w:t xml:space="preserve"> оценки знаний студента</w:t>
            </w:r>
          </w:p>
        </w:tc>
        <w:tc>
          <w:tcPr>
            <w:tcW w:w="974" w:type="dxa"/>
          </w:tcPr>
          <w:p w14:paraId="1EE55632"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99</w:t>
            </w:r>
          </w:p>
        </w:tc>
      </w:tr>
      <w:tr w:rsidR="00780D83" w:rsidRPr="00BC6A07" w14:paraId="4A09AA26" w14:textId="77777777">
        <w:trPr>
          <w:jc w:val="center"/>
        </w:trPr>
        <w:tc>
          <w:tcPr>
            <w:tcW w:w="566" w:type="dxa"/>
          </w:tcPr>
          <w:p w14:paraId="321B2107" w14:textId="77777777" w:rsidR="00780D83" w:rsidRPr="00BC6A07" w:rsidRDefault="007644FF">
            <w:pPr>
              <w:spacing w:after="0" w:line="240" w:lineRule="auto"/>
              <w:contextualSpacing/>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11.</w:t>
            </w:r>
          </w:p>
        </w:tc>
        <w:tc>
          <w:tcPr>
            <w:tcW w:w="8089" w:type="dxa"/>
          </w:tcPr>
          <w:p w14:paraId="55CEE7F4"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hAnsi="Times New Roman" w:cs="Times New Roman"/>
                <w:bCs/>
                <w:color w:val="000000" w:themeColor="text1"/>
                <w:sz w:val="28"/>
                <w:szCs w:val="28"/>
              </w:rPr>
              <w:t>Лист внесения изменений в рабочую программу учебной дисциплины</w:t>
            </w:r>
            <w:r w:rsidRPr="00BC6A07">
              <w:rPr>
                <w:rFonts w:ascii="Times New Roman" w:eastAsia="Calibri" w:hAnsi="Times New Roman" w:cs="Times New Roman"/>
                <w:color w:val="000000" w:themeColor="text1"/>
                <w:sz w:val="28"/>
                <w:szCs w:val="28"/>
              </w:rPr>
              <w:t xml:space="preserve"> </w:t>
            </w:r>
          </w:p>
        </w:tc>
        <w:tc>
          <w:tcPr>
            <w:tcW w:w="974" w:type="dxa"/>
          </w:tcPr>
          <w:p w14:paraId="7DA55062" w14:textId="77777777" w:rsidR="00780D83" w:rsidRPr="00BC6A07" w:rsidRDefault="007644FF">
            <w:pPr>
              <w:spacing w:after="0" w:line="240" w:lineRule="auto"/>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104</w:t>
            </w:r>
          </w:p>
        </w:tc>
      </w:tr>
    </w:tbl>
    <w:p w14:paraId="6FD15908" w14:textId="77777777" w:rsidR="00780D83" w:rsidRPr="00BC6A07" w:rsidRDefault="00780D83">
      <w:pPr>
        <w:spacing w:after="0" w:line="360" w:lineRule="auto"/>
        <w:ind w:firstLine="709"/>
        <w:jc w:val="both"/>
        <w:rPr>
          <w:rFonts w:ascii="Times New Roman" w:eastAsia="Times New Roman" w:hAnsi="Times New Roman" w:cs="Times New Roman"/>
          <w:color w:val="000000" w:themeColor="text1"/>
          <w:sz w:val="28"/>
          <w:szCs w:val="28"/>
          <w:lang w:eastAsia="ru-RU"/>
        </w:rPr>
      </w:pPr>
    </w:p>
    <w:p w14:paraId="4D5170F5" w14:textId="77777777" w:rsidR="00780D83" w:rsidRPr="00BC6A07" w:rsidRDefault="00780D83">
      <w:pPr>
        <w:spacing w:after="0" w:line="360" w:lineRule="auto"/>
        <w:ind w:firstLine="709"/>
        <w:jc w:val="both"/>
        <w:rPr>
          <w:rFonts w:ascii="Times New Roman" w:eastAsia="Calibri" w:hAnsi="Times New Roman" w:cs="Times New Roman"/>
          <w:b/>
          <w:caps/>
          <w:color w:val="000000" w:themeColor="text1"/>
          <w:sz w:val="28"/>
          <w:szCs w:val="28"/>
          <w:lang w:eastAsia="ru-RU"/>
        </w:rPr>
      </w:pPr>
    </w:p>
    <w:p w14:paraId="486733F4" w14:textId="77777777" w:rsidR="00780D83" w:rsidRPr="00BC6A07" w:rsidRDefault="00780D83">
      <w:pPr>
        <w:suppressAutoHyphens/>
        <w:spacing w:after="0" w:line="360" w:lineRule="auto"/>
        <w:ind w:firstLine="709"/>
        <w:jc w:val="both"/>
        <w:rPr>
          <w:rFonts w:ascii="Times New Roman" w:eastAsia="Calibri" w:hAnsi="Times New Roman" w:cs="Times New Roman"/>
          <w:bCs/>
          <w:color w:val="000000" w:themeColor="text1"/>
          <w:sz w:val="28"/>
          <w:szCs w:val="28"/>
          <w:lang w:eastAsia="ru-RU"/>
        </w:rPr>
      </w:pPr>
    </w:p>
    <w:p w14:paraId="3A410663" w14:textId="77777777" w:rsidR="00780D83" w:rsidRPr="00BC6A07" w:rsidRDefault="00780D83">
      <w:pPr>
        <w:suppressAutoHyphens/>
        <w:spacing w:after="0" w:line="360" w:lineRule="auto"/>
        <w:ind w:firstLine="709"/>
        <w:jc w:val="both"/>
        <w:rPr>
          <w:rFonts w:ascii="Times New Roman" w:eastAsia="Calibri" w:hAnsi="Times New Roman" w:cs="Times New Roman"/>
          <w:bCs/>
          <w:color w:val="000000" w:themeColor="text1"/>
          <w:sz w:val="28"/>
          <w:szCs w:val="28"/>
          <w:lang w:eastAsia="ru-RU"/>
        </w:rPr>
      </w:pPr>
    </w:p>
    <w:p w14:paraId="6B9EC945" w14:textId="77777777" w:rsidR="00780D83" w:rsidRPr="00BC6A07" w:rsidRDefault="00780D83">
      <w:pPr>
        <w:suppressAutoHyphens/>
        <w:spacing w:after="0" w:line="360" w:lineRule="auto"/>
        <w:ind w:firstLine="709"/>
        <w:jc w:val="both"/>
        <w:rPr>
          <w:rFonts w:ascii="Times New Roman" w:eastAsia="Calibri" w:hAnsi="Times New Roman" w:cs="Times New Roman"/>
          <w:color w:val="000000" w:themeColor="text1"/>
          <w:sz w:val="28"/>
          <w:szCs w:val="28"/>
          <w:lang w:eastAsia="ru-RU"/>
        </w:rPr>
      </w:pPr>
    </w:p>
    <w:p w14:paraId="459C5CF1" w14:textId="77777777" w:rsidR="00780D83" w:rsidRPr="00BC6A07" w:rsidRDefault="007644FF">
      <w:pPr>
        <w:pStyle w:val="afa"/>
        <w:numPr>
          <w:ilvl w:val="0"/>
          <w:numId w:val="2"/>
        </w:numPr>
        <w:spacing w:line="360" w:lineRule="auto"/>
        <w:ind w:left="0" w:firstLine="0"/>
        <w:jc w:val="center"/>
        <w:rPr>
          <w:rFonts w:eastAsia="Times New Roman"/>
          <w:b/>
          <w:color w:val="000000" w:themeColor="text1"/>
          <w:sz w:val="28"/>
          <w:szCs w:val="28"/>
        </w:rPr>
      </w:pPr>
      <w:r w:rsidRPr="00BC6A07">
        <w:rPr>
          <w:b/>
          <w:color w:val="000000" w:themeColor="text1"/>
          <w:sz w:val="28"/>
          <w:szCs w:val="28"/>
        </w:rPr>
        <w:br w:type="page"/>
      </w:r>
      <w:r w:rsidRPr="00BC6A07">
        <w:rPr>
          <w:rFonts w:eastAsia="Times New Roman"/>
          <w:b/>
          <w:color w:val="000000" w:themeColor="text1"/>
          <w:sz w:val="28"/>
          <w:szCs w:val="28"/>
        </w:rPr>
        <w:lastRenderedPageBreak/>
        <w:t>ОРГАНИЗАЦИОННО-МЕТОДИЧЕСКИЙ РАЗДЕЛ</w:t>
      </w:r>
    </w:p>
    <w:p w14:paraId="1AA67394" w14:textId="77777777" w:rsidR="00780D83" w:rsidRPr="00BC6A07" w:rsidRDefault="00780D83">
      <w:pPr>
        <w:pStyle w:val="afa"/>
        <w:tabs>
          <w:tab w:val="left" w:pos="6480"/>
        </w:tabs>
        <w:spacing w:line="360" w:lineRule="auto"/>
        <w:ind w:left="0" w:firstLine="709"/>
        <w:jc w:val="both"/>
        <w:rPr>
          <w:rFonts w:eastAsia="Times New Roman"/>
          <w:b/>
          <w:color w:val="000000" w:themeColor="text1"/>
          <w:sz w:val="28"/>
          <w:szCs w:val="28"/>
        </w:rPr>
      </w:pPr>
    </w:p>
    <w:p w14:paraId="7EACA910" w14:textId="77777777" w:rsidR="00780D83" w:rsidRPr="00BC6A07" w:rsidRDefault="007644FF">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Рабочая программа дисциплины </w:t>
      </w:r>
      <w:r w:rsidRPr="00BC6A07">
        <w:rPr>
          <w:rFonts w:ascii="Times New Roman" w:eastAsia="Calibri" w:hAnsi="Times New Roman" w:cs="Times New Roman"/>
          <w:color w:val="000000" w:themeColor="text1"/>
          <w:sz w:val="28"/>
          <w:szCs w:val="28"/>
        </w:rPr>
        <w:t xml:space="preserve">(далее - РП) </w:t>
      </w:r>
      <w:r w:rsidRPr="00BC6A07">
        <w:rPr>
          <w:rFonts w:ascii="Times New Roman" w:eastAsia="Times New Roman" w:hAnsi="Times New Roman" w:cs="Times New Roman"/>
          <w:color w:val="000000" w:themeColor="text1"/>
          <w:sz w:val="28"/>
          <w:szCs w:val="28"/>
          <w:lang w:eastAsia="ru-RU"/>
        </w:rPr>
        <w:t xml:space="preserve">«Мировая экономика» разработана для студентов, обучающихся по направлению 38.03.01. «Экономика» профиль «Мировая экономика», в соответствии с требованиями ФГОС ВО по данному направлению. </w:t>
      </w:r>
    </w:p>
    <w:p w14:paraId="40DEC2C6" w14:textId="08D38B73"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Данная дисциплина относится к </w:t>
      </w:r>
      <w:r w:rsidR="00FD040A" w:rsidRPr="00BC6A07">
        <w:rPr>
          <w:rFonts w:ascii="Times New Roman" w:hAnsi="Times New Roman" w:cs="Times New Roman"/>
          <w:color w:val="000000" w:themeColor="text1"/>
          <w:sz w:val="28"/>
          <w:szCs w:val="28"/>
        </w:rPr>
        <w:t xml:space="preserve">обязательной дисциплине, </w:t>
      </w:r>
      <w:r w:rsidRPr="00BC6A07">
        <w:rPr>
          <w:rFonts w:ascii="Times New Roman" w:hAnsi="Times New Roman" w:cs="Times New Roman"/>
          <w:color w:val="000000" w:themeColor="text1"/>
          <w:sz w:val="28"/>
          <w:szCs w:val="28"/>
        </w:rPr>
        <w:t>части, формируемой участниками образовательных отношений.</w:t>
      </w:r>
    </w:p>
    <w:p w14:paraId="3CE2F86D" w14:textId="77777777" w:rsidR="00780D83" w:rsidRPr="00BC6A07" w:rsidRDefault="007644FF">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Общая трудоемкость освоения дисциплины составляет 3 зачетных единиц, 108 часов для всех форм обучения.</w:t>
      </w:r>
    </w:p>
    <w:p w14:paraId="30EA4644" w14:textId="28BB9E02" w:rsidR="00780D83" w:rsidRPr="00EE1BC5" w:rsidRDefault="007644FF" w:rsidP="00EE1BC5">
      <w:pPr>
        <w:keepNext/>
        <w:widowControl w:val="0"/>
        <w:spacing w:after="0" w:line="360" w:lineRule="auto"/>
        <w:ind w:firstLine="709"/>
        <w:jc w:val="both"/>
        <w:rPr>
          <w:rFonts w:ascii="Times New Roman" w:eastAsia="Times New Roman" w:hAnsi="Times New Roman" w:cs="Times New Roman"/>
          <w:color w:val="000000" w:themeColor="text1"/>
          <w:sz w:val="28"/>
          <w:szCs w:val="28"/>
        </w:rPr>
      </w:pPr>
      <w:r w:rsidRPr="00EE1BC5">
        <w:rPr>
          <w:rFonts w:ascii="Times New Roman" w:eastAsia="Times New Roman" w:hAnsi="Times New Roman" w:cs="Times New Roman"/>
          <w:color w:val="000000" w:themeColor="text1"/>
          <w:sz w:val="28"/>
          <w:szCs w:val="28"/>
          <w:lang w:eastAsia="ru-RU"/>
        </w:rPr>
        <w:t>Учебным планом предусмотрены</w:t>
      </w:r>
      <w:r w:rsidR="00EE1BC5" w:rsidRPr="00EE1BC5">
        <w:rPr>
          <w:rFonts w:ascii="Times New Roman" w:eastAsia="Times New Roman" w:hAnsi="Times New Roman" w:cs="Times New Roman"/>
          <w:color w:val="000000" w:themeColor="text1"/>
          <w:sz w:val="28"/>
          <w:szCs w:val="28"/>
          <w:lang w:eastAsia="ru-RU"/>
        </w:rPr>
        <w:t xml:space="preserve"> </w:t>
      </w:r>
      <w:r w:rsidRPr="00EE1BC5">
        <w:rPr>
          <w:rFonts w:ascii="Times New Roman" w:eastAsia="Times New Roman" w:hAnsi="Times New Roman" w:cs="Times New Roman"/>
          <w:color w:val="000000" w:themeColor="text1"/>
          <w:sz w:val="28"/>
          <w:szCs w:val="28"/>
        </w:rPr>
        <w:t>для очной формы обучения лекционные занятия - 18 часов, практические занятия - 1</w:t>
      </w:r>
      <w:r w:rsidR="00B6299D" w:rsidRPr="00EE1BC5">
        <w:rPr>
          <w:rFonts w:ascii="Times New Roman" w:eastAsia="Times New Roman" w:hAnsi="Times New Roman" w:cs="Times New Roman"/>
          <w:color w:val="000000" w:themeColor="text1"/>
          <w:sz w:val="28"/>
          <w:szCs w:val="28"/>
        </w:rPr>
        <w:t>2</w:t>
      </w:r>
      <w:r w:rsidRPr="00EE1BC5">
        <w:rPr>
          <w:rFonts w:ascii="Times New Roman" w:eastAsia="Times New Roman" w:hAnsi="Times New Roman" w:cs="Times New Roman"/>
          <w:color w:val="000000" w:themeColor="text1"/>
          <w:sz w:val="28"/>
          <w:szCs w:val="28"/>
        </w:rPr>
        <w:t xml:space="preserve"> часов, самостоятельная работа – 7</w:t>
      </w:r>
      <w:r w:rsidR="00FD040A" w:rsidRPr="00EE1BC5">
        <w:rPr>
          <w:rFonts w:ascii="Times New Roman" w:eastAsia="Times New Roman" w:hAnsi="Times New Roman" w:cs="Times New Roman"/>
          <w:color w:val="000000" w:themeColor="text1"/>
          <w:sz w:val="28"/>
          <w:szCs w:val="28"/>
        </w:rPr>
        <w:t>8</w:t>
      </w:r>
      <w:r w:rsidRPr="00EE1BC5">
        <w:rPr>
          <w:rFonts w:ascii="Times New Roman" w:eastAsia="Times New Roman" w:hAnsi="Times New Roman" w:cs="Times New Roman"/>
          <w:color w:val="000000" w:themeColor="text1"/>
          <w:sz w:val="28"/>
          <w:szCs w:val="28"/>
        </w:rPr>
        <w:t xml:space="preserve"> час</w:t>
      </w:r>
      <w:r w:rsidR="00FD040A" w:rsidRPr="00EE1BC5">
        <w:rPr>
          <w:rFonts w:ascii="Times New Roman" w:eastAsia="Times New Roman" w:hAnsi="Times New Roman" w:cs="Times New Roman"/>
          <w:color w:val="000000" w:themeColor="text1"/>
          <w:sz w:val="28"/>
          <w:szCs w:val="28"/>
        </w:rPr>
        <w:t>ов</w:t>
      </w:r>
      <w:r w:rsidRPr="00EE1BC5">
        <w:rPr>
          <w:rFonts w:ascii="Times New Roman" w:eastAsia="Times New Roman" w:hAnsi="Times New Roman" w:cs="Times New Roman"/>
          <w:color w:val="000000" w:themeColor="text1"/>
          <w:sz w:val="28"/>
          <w:szCs w:val="28"/>
        </w:rPr>
        <w:t xml:space="preserve">. </w:t>
      </w:r>
    </w:p>
    <w:p w14:paraId="26966E94" w14:textId="372A0795" w:rsidR="00780D83" w:rsidRPr="00EE1BC5" w:rsidRDefault="007644FF">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EE1BC5">
        <w:rPr>
          <w:rFonts w:ascii="Times New Roman" w:eastAsia="Times New Roman" w:hAnsi="Times New Roman" w:cs="Times New Roman"/>
          <w:color w:val="000000" w:themeColor="text1"/>
          <w:sz w:val="28"/>
          <w:szCs w:val="28"/>
          <w:lang w:eastAsia="ru-RU"/>
        </w:rPr>
        <w:t xml:space="preserve">Форма контроля – зачет: </w:t>
      </w:r>
      <w:r w:rsidR="00FD040A" w:rsidRPr="00EE1BC5">
        <w:rPr>
          <w:rFonts w:ascii="Times New Roman" w:eastAsia="Times New Roman" w:hAnsi="Times New Roman" w:cs="Times New Roman"/>
          <w:color w:val="000000" w:themeColor="text1"/>
          <w:sz w:val="28"/>
          <w:szCs w:val="28"/>
        </w:rPr>
        <w:t>в 7 семестре для очной формы обучения</w:t>
      </w:r>
    </w:p>
    <w:p w14:paraId="1517CD8E" w14:textId="77777777" w:rsidR="00780D83" w:rsidRPr="00BC6A07" w:rsidRDefault="00780D83">
      <w:pPr>
        <w:keepNext/>
        <w:widowControl w:val="0"/>
        <w:spacing w:after="0" w:line="360" w:lineRule="auto"/>
        <w:ind w:firstLine="709"/>
        <w:jc w:val="both"/>
        <w:rPr>
          <w:rFonts w:ascii="Times New Roman" w:eastAsia="Times New Roman" w:hAnsi="Times New Roman" w:cs="Times New Roman"/>
          <w:color w:val="000000" w:themeColor="text1"/>
          <w:sz w:val="28"/>
          <w:szCs w:val="28"/>
          <w:lang w:eastAsia="ru-RU"/>
        </w:rPr>
      </w:pPr>
    </w:p>
    <w:p w14:paraId="4D358359" w14:textId="77777777" w:rsidR="00780D83" w:rsidRPr="00BC6A07" w:rsidRDefault="007644FF">
      <w:pPr>
        <w:pStyle w:val="afa"/>
        <w:numPr>
          <w:ilvl w:val="1"/>
          <w:numId w:val="2"/>
        </w:numPr>
        <w:spacing w:line="360" w:lineRule="auto"/>
        <w:ind w:left="0" w:firstLine="0"/>
        <w:jc w:val="center"/>
        <w:rPr>
          <w:rFonts w:eastAsia="Times New Roman"/>
          <w:b/>
          <w:bCs/>
          <w:color w:val="000000" w:themeColor="text1"/>
          <w:sz w:val="28"/>
          <w:szCs w:val="28"/>
        </w:rPr>
      </w:pPr>
      <w:r w:rsidRPr="00BC6A07">
        <w:rPr>
          <w:rFonts w:eastAsia="Times New Roman"/>
          <w:b/>
          <w:bCs/>
          <w:color w:val="000000" w:themeColor="text1"/>
          <w:sz w:val="28"/>
          <w:szCs w:val="28"/>
        </w:rPr>
        <w:t>Цели и задачи изучения дисциплины</w:t>
      </w:r>
    </w:p>
    <w:p w14:paraId="3388DF2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hAnsi="Times New Roman" w:cs="Times New Roman"/>
          <w:color w:val="000000" w:themeColor="text1"/>
          <w:sz w:val="28"/>
          <w:szCs w:val="28"/>
        </w:rPr>
        <w:t xml:space="preserve"> </w:t>
      </w:r>
      <w:r w:rsidRPr="00BC6A07">
        <w:rPr>
          <w:rFonts w:ascii="Times New Roman" w:hAnsi="Times New Roman" w:cs="Times New Roman"/>
          <w:b/>
          <w:color w:val="000000" w:themeColor="text1"/>
          <w:sz w:val="28"/>
          <w:szCs w:val="28"/>
        </w:rPr>
        <w:t>Цель</w:t>
      </w:r>
      <w:r w:rsidRPr="00BC6A07">
        <w:rPr>
          <w:rFonts w:ascii="Times New Roman" w:hAnsi="Times New Roman" w:cs="Times New Roman"/>
          <w:color w:val="000000" w:themeColor="text1"/>
          <w:sz w:val="28"/>
          <w:szCs w:val="28"/>
        </w:rPr>
        <w:t xml:space="preserve"> </w:t>
      </w:r>
      <w:r w:rsidRPr="00BC6A07">
        <w:rPr>
          <w:rFonts w:ascii="Times New Roman" w:hAnsi="Times New Roman" w:cs="Times New Roman"/>
          <w:b/>
          <w:color w:val="000000" w:themeColor="text1"/>
          <w:sz w:val="28"/>
          <w:szCs w:val="28"/>
        </w:rPr>
        <w:t xml:space="preserve">изучения дисциплины: </w:t>
      </w:r>
      <w:r w:rsidRPr="00BC6A07">
        <w:rPr>
          <w:rFonts w:ascii="Times New Roman" w:eastAsia="Times New Roman" w:hAnsi="Times New Roman" w:cs="Times New Roman"/>
          <w:color w:val="000000" w:themeColor="text1"/>
          <w:sz w:val="28"/>
          <w:szCs w:val="28"/>
          <w:lang w:eastAsia="ru-RU"/>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14:paraId="24E4E947" w14:textId="77777777" w:rsidR="00780D83" w:rsidRPr="00BC6A07" w:rsidRDefault="007644FF">
      <w:pPr>
        <w:pStyle w:val="Style18"/>
        <w:spacing w:line="360" w:lineRule="auto"/>
        <w:ind w:firstLine="709"/>
        <w:rPr>
          <w:rStyle w:val="FontStyle47"/>
          <w:color w:val="000000" w:themeColor="text1"/>
          <w:sz w:val="28"/>
          <w:szCs w:val="28"/>
        </w:rPr>
      </w:pPr>
      <w:r w:rsidRPr="00BC6A07">
        <w:rPr>
          <w:b/>
          <w:color w:val="000000" w:themeColor="text1"/>
          <w:sz w:val="28"/>
          <w:szCs w:val="28"/>
        </w:rPr>
        <w:t>Задачами учебной дисциплины является:</w:t>
      </w:r>
      <w:r w:rsidRPr="00BC6A07">
        <w:rPr>
          <w:color w:val="000000" w:themeColor="text1"/>
          <w:sz w:val="28"/>
          <w:szCs w:val="28"/>
        </w:rPr>
        <w:t xml:space="preserve"> </w:t>
      </w:r>
    </w:p>
    <w:p w14:paraId="7CD61F08"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Содержание</w:t>
      </w:r>
      <w:r w:rsidRPr="00BC6A07">
        <w:rPr>
          <w:rFonts w:ascii="Times New Roman" w:eastAsia="Times New Roman" w:hAnsi="Times New Roman" w:cs="Times New Roman"/>
          <w:color w:val="000000" w:themeColor="text1"/>
          <w:sz w:val="28"/>
          <w:szCs w:val="28"/>
          <w:lang w:eastAsia="ru-RU"/>
        </w:rPr>
        <w:t xml:space="preserve"> данной дисциплины предназначено и посвящено рассмотрению основных тенденций развития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w:t>
      </w:r>
      <w:r w:rsidRPr="00BC6A07">
        <w:rPr>
          <w:rFonts w:ascii="Times New Roman" w:eastAsia="Times New Roman" w:hAnsi="Times New Roman" w:cs="Times New Roman"/>
          <w:color w:val="000000" w:themeColor="text1"/>
          <w:sz w:val="28"/>
          <w:szCs w:val="28"/>
          <w:lang w:eastAsia="ru-RU"/>
        </w:rPr>
        <w:lastRenderedPageBreak/>
        <w:t>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14:paraId="3D7178BB"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14:paraId="45317D78"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В результате изучения данной дисциплины у обучающихся формируются следующие компетенции (элементы компетенций):</w:t>
      </w:r>
    </w:p>
    <w:p w14:paraId="16A72EC7" w14:textId="77777777" w:rsidR="00780D83" w:rsidRPr="00BC6A07" w:rsidRDefault="007644FF">
      <w:pPr>
        <w:spacing w:after="0" w:line="360" w:lineRule="auto"/>
        <w:ind w:firstLine="709"/>
        <w:jc w:val="right"/>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Таблица 1</w:t>
      </w:r>
    </w:p>
    <w:p w14:paraId="26BA3507" w14:textId="77777777" w:rsidR="00780D83" w:rsidRPr="00BC6A07" w:rsidRDefault="007644FF">
      <w:pPr>
        <w:spacing w:after="0" w:line="360" w:lineRule="auto"/>
        <w:jc w:val="center"/>
        <w:rPr>
          <w:rFonts w:ascii="Times New Roman" w:eastAsia="Calibri" w:hAnsi="Times New Roman" w:cs="Times New Roman"/>
          <w:b/>
          <w:color w:val="000000" w:themeColor="text1"/>
          <w:sz w:val="28"/>
          <w:szCs w:val="28"/>
          <w:lang w:eastAsia="ru-RU"/>
        </w:rPr>
      </w:pPr>
      <w:r w:rsidRPr="00BC6A07">
        <w:rPr>
          <w:rFonts w:ascii="Times New Roman" w:eastAsia="Calibri" w:hAnsi="Times New Roman" w:cs="Times New Roman"/>
          <w:b/>
          <w:color w:val="000000" w:themeColor="text1"/>
          <w:sz w:val="28"/>
          <w:szCs w:val="28"/>
          <w:lang w:eastAsia="ru-RU"/>
        </w:rPr>
        <w:t>Перечень сформированных</w:t>
      </w:r>
      <w:r w:rsidRPr="00BC6A07">
        <w:rPr>
          <w:rFonts w:ascii="Times New Roman" w:eastAsia="Calibri" w:hAnsi="Times New Roman" w:cs="Times New Roman"/>
          <w:color w:val="000000" w:themeColor="text1"/>
          <w:sz w:val="28"/>
          <w:szCs w:val="28"/>
          <w:lang w:eastAsia="ru-RU"/>
        </w:rPr>
        <w:t xml:space="preserve"> </w:t>
      </w:r>
      <w:r w:rsidRPr="00BC6A07">
        <w:rPr>
          <w:rFonts w:ascii="Times New Roman" w:eastAsia="Calibri" w:hAnsi="Times New Roman" w:cs="Times New Roman"/>
          <w:b/>
          <w:color w:val="000000" w:themeColor="text1"/>
          <w:sz w:val="28"/>
          <w:szCs w:val="28"/>
          <w:lang w:eastAsia="ru-RU"/>
        </w:rPr>
        <w:t>универсальных и общепрофессиональных</w:t>
      </w:r>
      <w:r w:rsidRPr="00BC6A07">
        <w:rPr>
          <w:rFonts w:ascii="Times New Roman" w:eastAsia="Calibri" w:hAnsi="Times New Roman" w:cs="Times New Roman"/>
          <w:color w:val="000000" w:themeColor="text1"/>
          <w:sz w:val="28"/>
          <w:szCs w:val="28"/>
          <w:lang w:eastAsia="ru-RU"/>
        </w:rPr>
        <w:t xml:space="preserve"> </w:t>
      </w:r>
      <w:r w:rsidRPr="00BC6A07">
        <w:rPr>
          <w:rFonts w:ascii="Times New Roman" w:eastAsia="Calibri" w:hAnsi="Times New Roman" w:cs="Times New Roman"/>
          <w:b/>
          <w:color w:val="000000" w:themeColor="text1"/>
          <w:sz w:val="28"/>
          <w:szCs w:val="28"/>
          <w:lang w:eastAsia="ru-RU"/>
        </w:rPr>
        <w:t>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737"/>
        <w:gridCol w:w="956"/>
        <w:gridCol w:w="3818"/>
      </w:tblGrid>
      <w:tr w:rsidR="00BC6A07" w:rsidRPr="00BC6A07" w14:paraId="00B919B9" w14:textId="77777777">
        <w:trPr>
          <w:trHeight w:val="119"/>
          <w:jc w:val="center"/>
        </w:trPr>
        <w:tc>
          <w:tcPr>
            <w:tcW w:w="0" w:type="auto"/>
            <w:vAlign w:val="center"/>
          </w:tcPr>
          <w:p w14:paraId="509111E0" w14:textId="77777777" w:rsidR="00780D83" w:rsidRPr="00BC6A07" w:rsidRDefault="007644FF">
            <w:pPr>
              <w:spacing w:after="0" w:line="240" w:lineRule="auto"/>
              <w:jc w:val="center"/>
              <w:rPr>
                <w:rFonts w:ascii="Times New Roman" w:eastAsia="Calibri" w:hAnsi="Times New Roman" w:cs="Times New Roman"/>
                <w:b/>
                <w:bCs/>
                <w:color w:val="000000" w:themeColor="text1"/>
                <w:sz w:val="20"/>
                <w:szCs w:val="28"/>
                <w:lang w:eastAsia="ru-RU"/>
              </w:rPr>
            </w:pPr>
            <w:r w:rsidRPr="00BC6A07">
              <w:rPr>
                <w:rFonts w:ascii="Times New Roman" w:eastAsia="Calibri" w:hAnsi="Times New Roman" w:cs="Times New Roman"/>
                <w:b/>
                <w:bCs/>
                <w:color w:val="000000" w:themeColor="text1"/>
                <w:sz w:val="20"/>
                <w:szCs w:val="28"/>
                <w:lang w:eastAsia="ru-RU"/>
              </w:rPr>
              <w:t>Код и наименование</w:t>
            </w:r>
          </w:p>
          <w:p w14:paraId="6867B163" w14:textId="77777777" w:rsidR="00780D83" w:rsidRPr="00BC6A07" w:rsidRDefault="007644FF">
            <w:pPr>
              <w:spacing w:after="0" w:line="240" w:lineRule="auto"/>
              <w:jc w:val="center"/>
              <w:rPr>
                <w:rFonts w:ascii="Times New Roman" w:eastAsia="Calibri" w:hAnsi="Times New Roman" w:cs="Times New Roman"/>
                <w:b/>
                <w:color w:val="000000" w:themeColor="text1"/>
                <w:sz w:val="20"/>
                <w:szCs w:val="28"/>
                <w:lang w:eastAsia="ru-RU"/>
              </w:rPr>
            </w:pPr>
            <w:proofErr w:type="gramStart"/>
            <w:r w:rsidRPr="00BC6A07">
              <w:rPr>
                <w:rFonts w:ascii="Times New Roman" w:eastAsia="Calibri" w:hAnsi="Times New Roman" w:cs="Times New Roman"/>
                <w:b/>
                <w:bCs/>
                <w:color w:val="000000" w:themeColor="text1"/>
                <w:sz w:val="20"/>
                <w:szCs w:val="28"/>
                <w:lang w:eastAsia="ru-RU"/>
              </w:rPr>
              <w:t>компетенции</w:t>
            </w:r>
            <w:proofErr w:type="gramEnd"/>
          </w:p>
        </w:tc>
        <w:tc>
          <w:tcPr>
            <w:tcW w:w="0" w:type="auto"/>
            <w:vAlign w:val="center"/>
          </w:tcPr>
          <w:p w14:paraId="6D0D1C32" w14:textId="77777777" w:rsidR="00780D83" w:rsidRPr="00BC6A07" w:rsidRDefault="007644FF">
            <w:pPr>
              <w:spacing w:after="0" w:line="240" w:lineRule="auto"/>
              <w:jc w:val="center"/>
              <w:rPr>
                <w:rFonts w:ascii="Times New Roman" w:eastAsia="Calibri" w:hAnsi="Times New Roman" w:cs="Times New Roman"/>
                <w:b/>
                <w:bCs/>
                <w:color w:val="000000" w:themeColor="text1"/>
                <w:sz w:val="20"/>
                <w:szCs w:val="28"/>
                <w:lang w:eastAsia="ru-RU"/>
              </w:rPr>
            </w:pPr>
            <w:r w:rsidRPr="00BC6A07">
              <w:rPr>
                <w:rFonts w:ascii="Times New Roman" w:eastAsia="Calibri" w:hAnsi="Times New Roman" w:cs="Times New Roman"/>
                <w:b/>
                <w:bCs/>
                <w:color w:val="000000" w:themeColor="text1"/>
                <w:sz w:val="20"/>
                <w:szCs w:val="28"/>
                <w:lang w:eastAsia="ru-RU"/>
              </w:rPr>
              <w:t>Код и наименование</w:t>
            </w:r>
          </w:p>
          <w:p w14:paraId="2AFFA652" w14:textId="77777777" w:rsidR="00780D83" w:rsidRPr="00BC6A07" w:rsidRDefault="007644FF">
            <w:pPr>
              <w:spacing w:after="0" w:line="240" w:lineRule="auto"/>
              <w:jc w:val="center"/>
              <w:rPr>
                <w:rFonts w:ascii="Times New Roman" w:eastAsia="Calibri" w:hAnsi="Times New Roman" w:cs="Times New Roman"/>
                <w:b/>
                <w:bCs/>
                <w:color w:val="000000" w:themeColor="text1"/>
                <w:sz w:val="20"/>
                <w:szCs w:val="28"/>
                <w:lang w:eastAsia="ru-RU"/>
              </w:rPr>
            </w:pPr>
            <w:proofErr w:type="gramStart"/>
            <w:r w:rsidRPr="00BC6A07">
              <w:rPr>
                <w:rFonts w:ascii="Times New Roman" w:eastAsia="Calibri" w:hAnsi="Times New Roman" w:cs="Times New Roman"/>
                <w:b/>
                <w:bCs/>
                <w:color w:val="000000" w:themeColor="text1"/>
                <w:sz w:val="20"/>
                <w:szCs w:val="28"/>
                <w:lang w:eastAsia="ru-RU"/>
              </w:rPr>
              <w:t>индикатора</w:t>
            </w:r>
            <w:proofErr w:type="gramEnd"/>
            <w:r w:rsidRPr="00BC6A07">
              <w:rPr>
                <w:rFonts w:ascii="Times New Roman" w:eastAsia="Calibri" w:hAnsi="Times New Roman" w:cs="Times New Roman"/>
                <w:b/>
                <w:bCs/>
                <w:color w:val="000000" w:themeColor="text1"/>
                <w:sz w:val="20"/>
                <w:szCs w:val="28"/>
                <w:lang w:eastAsia="ru-RU"/>
              </w:rPr>
              <w:t xml:space="preserve"> достижения</w:t>
            </w:r>
          </w:p>
          <w:p w14:paraId="2C9C70E1" w14:textId="77777777" w:rsidR="00780D83" w:rsidRPr="00BC6A07" w:rsidRDefault="007644FF">
            <w:pPr>
              <w:spacing w:after="0" w:line="240" w:lineRule="auto"/>
              <w:jc w:val="center"/>
              <w:rPr>
                <w:rFonts w:ascii="Times New Roman" w:eastAsia="Calibri" w:hAnsi="Times New Roman" w:cs="Times New Roman"/>
                <w:b/>
                <w:bCs/>
                <w:color w:val="000000" w:themeColor="text1"/>
                <w:sz w:val="20"/>
                <w:szCs w:val="28"/>
                <w:lang w:eastAsia="ru-RU"/>
              </w:rPr>
            </w:pPr>
            <w:proofErr w:type="gramStart"/>
            <w:r w:rsidRPr="00BC6A07">
              <w:rPr>
                <w:rFonts w:ascii="Times New Roman" w:eastAsia="Calibri" w:hAnsi="Times New Roman" w:cs="Times New Roman"/>
                <w:b/>
                <w:bCs/>
                <w:color w:val="000000" w:themeColor="text1"/>
                <w:sz w:val="20"/>
                <w:szCs w:val="28"/>
                <w:lang w:eastAsia="ru-RU"/>
              </w:rPr>
              <w:t>компе</w:t>
            </w:r>
            <w:r w:rsidRPr="00BC6A07">
              <w:rPr>
                <w:rFonts w:ascii="Times New Roman" w:eastAsia="Calibri" w:hAnsi="Times New Roman" w:cs="Times New Roman"/>
                <w:b/>
                <w:bCs/>
                <w:color w:val="000000" w:themeColor="text1"/>
                <w:sz w:val="20"/>
                <w:szCs w:val="28"/>
                <w:lang w:eastAsia="ru-RU"/>
              </w:rPr>
              <w:softHyphen/>
              <w:t>тенции</w:t>
            </w:r>
            <w:proofErr w:type="gramEnd"/>
          </w:p>
        </w:tc>
        <w:tc>
          <w:tcPr>
            <w:tcW w:w="0" w:type="auto"/>
            <w:gridSpan w:val="2"/>
            <w:vAlign w:val="center"/>
          </w:tcPr>
          <w:p w14:paraId="08A34075" w14:textId="77777777" w:rsidR="00780D83" w:rsidRPr="00BC6A07" w:rsidRDefault="007644FF">
            <w:pPr>
              <w:spacing w:after="0" w:line="240" w:lineRule="auto"/>
              <w:jc w:val="center"/>
              <w:rPr>
                <w:rFonts w:ascii="Times New Roman" w:eastAsia="Times New Roman" w:hAnsi="Times New Roman" w:cs="Times New Roman"/>
                <w:b/>
                <w:bCs/>
                <w:color w:val="000000" w:themeColor="text1"/>
                <w:sz w:val="20"/>
                <w:szCs w:val="28"/>
                <w:lang w:eastAsia="ru-RU"/>
              </w:rPr>
            </w:pPr>
            <w:r w:rsidRPr="00BC6A07">
              <w:rPr>
                <w:rFonts w:ascii="Times New Roman" w:eastAsia="Times New Roman" w:hAnsi="Times New Roman" w:cs="Times New Roman"/>
                <w:b/>
                <w:bCs/>
                <w:color w:val="000000" w:themeColor="text1"/>
                <w:sz w:val="20"/>
                <w:szCs w:val="28"/>
                <w:lang w:eastAsia="ru-RU"/>
              </w:rPr>
              <w:t>Планируемые результаты обучения</w:t>
            </w:r>
          </w:p>
          <w:p w14:paraId="79EC7E60" w14:textId="77777777" w:rsidR="00780D83" w:rsidRPr="00BC6A07" w:rsidRDefault="007644FF">
            <w:pPr>
              <w:spacing w:after="0" w:line="240" w:lineRule="auto"/>
              <w:jc w:val="center"/>
              <w:rPr>
                <w:rFonts w:ascii="Times New Roman" w:eastAsia="Calibri" w:hAnsi="Times New Roman" w:cs="Times New Roman"/>
                <w:b/>
                <w:color w:val="000000" w:themeColor="text1"/>
                <w:sz w:val="20"/>
                <w:szCs w:val="28"/>
                <w:lang w:eastAsia="ru-RU"/>
              </w:rPr>
            </w:pPr>
            <w:proofErr w:type="gramStart"/>
            <w:r w:rsidRPr="00BC6A07">
              <w:rPr>
                <w:rFonts w:ascii="Times New Roman" w:eastAsia="Times New Roman" w:hAnsi="Times New Roman" w:cs="Times New Roman"/>
                <w:b/>
                <w:bCs/>
                <w:color w:val="000000" w:themeColor="text1"/>
                <w:sz w:val="20"/>
                <w:szCs w:val="28"/>
                <w:lang w:eastAsia="ru-RU"/>
              </w:rPr>
              <w:t>по</w:t>
            </w:r>
            <w:proofErr w:type="gramEnd"/>
            <w:r w:rsidRPr="00BC6A07">
              <w:rPr>
                <w:rFonts w:ascii="Times New Roman" w:eastAsia="Times New Roman" w:hAnsi="Times New Roman" w:cs="Times New Roman"/>
                <w:b/>
                <w:bCs/>
                <w:color w:val="000000" w:themeColor="text1"/>
                <w:sz w:val="20"/>
                <w:szCs w:val="28"/>
                <w:lang w:eastAsia="ru-RU"/>
              </w:rPr>
              <w:t xml:space="preserve"> дисциплине (ЗУН)</w:t>
            </w:r>
          </w:p>
        </w:tc>
      </w:tr>
      <w:tr w:rsidR="00BC6A07" w:rsidRPr="00BC6A07" w14:paraId="7076E05E" w14:textId="77777777">
        <w:trPr>
          <w:trHeight w:val="43"/>
          <w:jc w:val="center"/>
        </w:trPr>
        <w:tc>
          <w:tcPr>
            <w:tcW w:w="0" w:type="auto"/>
            <w:vMerge w:val="restart"/>
          </w:tcPr>
          <w:p w14:paraId="581C7099" w14:textId="77777777" w:rsidR="00780D83" w:rsidRPr="00BC6A07" w:rsidRDefault="007644FF">
            <w:pPr>
              <w:spacing w:after="0" w:line="240" w:lineRule="auto"/>
              <w:rPr>
                <w:rFonts w:ascii="Times New Roman" w:eastAsia="Calibri" w:hAnsi="Times New Roman" w:cs="Times New Roman"/>
                <w:color w:val="000000" w:themeColor="text1"/>
                <w:sz w:val="20"/>
                <w:szCs w:val="28"/>
                <w:lang w:eastAsia="ru-RU"/>
              </w:rPr>
            </w:pPr>
            <w:r w:rsidRPr="00BC6A07">
              <w:rPr>
                <w:rFonts w:ascii="Times New Roman" w:eastAsia="Calibri" w:hAnsi="Times New Roman" w:cs="Times New Roman"/>
                <w:b/>
                <w:color w:val="000000" w:themeColor="text1"/>
                <w:sz w:val="20"/>
                <w:szCs w:val="28"/>
              </w:rPr>
              <w:t>УК-1.</w:t>
            </w:r>
            <w:r w:rsidRPr="00BC6A07">
              <w:rPr>
                <w:rFonts w:ascii="Times New Roman" w:eastAsia="Calibri" w:hAnsi="Times New Roman" w:cs="Times New Roman"/>
                <w:color w:val="000000" w:themeColor="text1"/>
                <w:sz w:val="20"/>
                <w:szCs w:val="2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14:paraId="561885BC" w14:textId="77777777" w:rsidR="00780D83" w:rsidRPr="00BC6A07" w:rsidRDefault="007644FF">
            <w:pPr>
              <w:spacing w:after="0" w:line="240" w:lineRule="auto"/>
              <w:rPr>
                <w:rFonts w:ascii="Times New Roman" w:eastAsia="Calibri" w:hAnsi="Times New Roman" w:cs="Times New Roman"/>
                <w:b/>
                <w:color w:val="000000" w:themeColor="text1"/>
                <w:sz w:val="20"/>
                <w:szCs w:val="28"/>
                <w:lang w:eastAsia="ru-RU"/>
              </w:rPr>
            </w:pPr>
            <w:r w:rsidRPr="00BC6A07">
              <w:rPr>
                <w:rFonts w:ascii="Times New Roman" w:eastAsia="Calibri" w:hAnsi="Times New Roman" w:cs="Times New Roman"/>
                <w:iCs/>
                <w:color w:val="000000" w:themeColor="text1"/>
                <w:sz w:val="20"/>
                <w:szCs w:val="28"/>
              </w:rPr>
              <w:t>ИД-2</w:t>
            </w:r>
            <w:r w:rsidRPr="00BC6A07">
              <w:rPr>
                <w:rFonts w:ascii="Times New Roman" w:eastAsia="Calibri" w:hAnsi="Times New Roman" w:cs="Times New Roman"/>
                <w:iCs/>
                <w:color w:val="000000" w:themeColor="text1"/>
                <w:sz w:val="20"/>
                <w:szCs w:val="28"/>
                <w:vertAlign w:val="subscript"/>
              </w:rPr>
              <w:t xml:space="preserve">УК-1 </w:t>
            </w:r>
            <w:r w:rsidRPr="00BC6A07">
              <w:rPr>
                <w:rFonts w:ascii="Times New Roman" w:eastAsia="Calibri" w:hAnsi="Times New Roman" w:cs="Times New Roman"/>
                <w:bCs/>
                <w:color w:val="000000" w:themeColor="text1"/>
                <w:sz w:val="20"/>
                <w:szCs w:val="28"/>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05CF4EAC" w14:textId="77777777" w:rsidR="00780D83" w:rsidRPr="00BC6A07" w:rsidRDefault="007644FF">
            <w:pPr>
              <w:spacing w:after="0" w:line="240" w:lineRule="auto"/>
              <w:rPr>
                <w:rFonts w:ascii="Times New Roman" w:eastAsia="Calibri" w:hAnsi="Times New Roman" w:cs="Times New Roman"/>
                <w:b/>
                <w:color w:val="000000" w:themeColor="text1"/>
                <w:sz w:val="20"/>
                <w:szCs w:val="28"/>
                <w:lang w:eastAsia="ru-RU"/>
              </w:rPr>
            </w:pPr>
            <w:r w:rsidRPr="00BC6A07">
              <w:rPr>
                <w:rFonts w:ascii="Times New Roman" w:eastAsia="Calibri" w:hAnsi="Times New Roman" w:cs="Times New Roman"/>
                <w:b/>
                <w:color w:val="000000" w:themeColor="text1"/>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7D09D9FF" w14:textId="77777777" w:rsidR="00780D83" w:rsidRPr="00BC6A07" w:rsidRDefault="007644FF">
            <w:pPr>
              <w:spacing w:after="0" w:line="240" w:lineRule="auto"/>
              <w:rPr>
                <w:rFonts w:ascii="Times New Roman" w:eastAsia="Times New Roman" w:hAnsi="Times New Roman" w:cs="Times New Roman"/>
                <w:bCs/>
                <w:color w:val="000000" w:themeColor="text1"/>
                <w:sz w:val="20"/>
                <w:szCs w:val="28"/>
              </w:rPr>
            </w:pPr>
            <w:proofErr w:type="gramStart"/>
            <w:r w:rsidRPr="00BC6A07">
              <w:rPr>
                <w:rFonts w:ascii="Times New Roman" w:eastAsia="Times New Roman" w:hAnsi="Times New Roman" w:cs="Times New Roman"/>
                <w:bCs/>
                <w:color w:val="000000" w:themeColor="text1"/>
                <w:sz w:val="20"/>
                <w:szCs w:val="28"/>
              </w:rPr>
              <w:t>сущность</w:t>
            </w:r>
            <w:proofErr w:type="gramEnd"/>
            <w:r w:rsidRPr="00BC6A07">
              <w:rPr>
                <w:rFonts w:ascii="Times New Roman" w:eastAsia="Times New Roman" w:hAnsi="Times New Roman" w:cs="Times New Roman"/>
                <w:bCs/>
                <w:color w:val="000000" w:themeColor="text1"/>
                <w:sz w:val="20"/>
                <w:szCs w:val="28"/>
              </w:rPr>
              <w:t>, основные черты, этапы развития и закономерности современного мирового хозяйства;</w:t>
            </w:r>
          </w:p>
          <w:p w14:paraId="7DFD10B5" w14:textId="77777777" w:rsidR="00780D83" w:rsidRPr="00BC6A07" w:rsidRDefault="007644FF">
            <w:pPr>
              <w:spacing w:after="0" w:line="240" w:lineRule="auto"/>
              <w:rPr>
                <w:rFonts w:ascii="Times New Roman" w:eastAsia="Times New Roman" w:hAnsi="Times New Roman" w:cs="Times New Roman"/>
                <w:bCs/>
                <w:color w:val="000000" w:themeColor="text1"/>
                <w:sz w:val="20"/>
                <w:szCs w:val="28"/>
              </w:rPr>
            </w:pPr>
            <w:proofErr w:type="gramStart"/>
            <w:r w:rsidRPr="00BC6A07">
              <w:rPr>
                <w:rFonts w:ascii="Times New Roman" w:eastAsia="Times New Roman" w:hAnsi="Times New Roman" w:cs="Times New Roman"/>
                <w:bCs/>
                <w:color w:val="000000" w:themeColor="text1"/>
                <w:sz w:val="20"/>
                <w:szCs w:val="28"/>
              </w:rPr>
              <w:t>общие</w:t>
            </w:r>
            <w:proofErr w:type="gramEnd"/>
            <w:r w:rsidRPr="00BC6A07">
              <w:rPr>
                <w:rFonts w:ascii="Times New Roman" w:eastAsia="Times New Roman" w:hAnsi="Times New Roman" w:cs="Times New Roman"/>
                <w:bCs/>
                <w:color w:val="000000" w:themeColor="text1"/>
                <w:sz w:val="20"/>
                <w:szCs w:val="28"/>
              </w:rPr>
              <w:t xml:space="preserve">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rsidR="00BC6A07" w:rsidRPr="00BC6A07" w14:paraId="7EDE6130" w14:textId="77777777">
        <w:trPr>
          <w:trHeight w:val="117"/>
          <w:jc w:val="center"/>
        </w:trPr>
        <w:tc>
          <w:tcPr>
            <w:tcW w:w="0" w:type="auto"/>
            <w:vMerge/>
            <w:tcBorders>
              <w:left w:val="single" w:sz="6" w:space="0" w:color="000000"/>
            </w:tcBorders>
          </w:tcPr>
          <w:p w14:paraId="1B8A76A7" w14:textId="77777777" w:rsidR="00780D83" w:rsidRPr="00BC6A07" w:rsidRDefault="00780D83">
            <w:pPr>
              <w:spacing w:after="0" w:line="240" w:lineRule="auto"/>
              <w:rPr>
                <w:rFonts w:ascii="Times New Roman" w:eastAsia="Calibri" w:hAnsi="Times New Roman" w:cs="Times New Roman"/>
                <w:color w:val="000000" w:themeColor="text1"/>
                <w:sz w:val="20"/>
                <w:szCs w:val="28"/>
                <w:lang w:eastAsia="ru-RU"/>
              </w:rPr>
            </w:pPr>
          </w:p>
        </w:tc>
        <w:tc>
          <w:tcPr>
            <w:tcW w:w="0" w:type="auto"/>
            <w:vMerge/>
          </w:tcPr>
          <w:p w14:paraId="29F6ABED" w14:textId="77777777" w:rsidR="00780D83" w:rsidRPr="00BC6A07" w:rsidRDefault="00780D83">
            <w:pPr>
              <w:spacing w:after="0" w:line="240" w:lineRule="auto"/>
              <w:rPr>
                <w:rFonts w:ascii="Times New Roman" w:eastAsia="Calibri" w:hAnsi="Times New Roman" w:cs="Times New Roman"/>
                <w:b/>
                <w:color w:val="000000" w:themeColor="text1"/>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tcPr>
          <w:p w14:paraId="772E72F8" w14:textId="77777777" w:rsidR="00780D83" w:rsidRPr="00BC6A07" w:rsidRDefault="007644FF">
            <w:pPr>
              <w:spacing w:after="0" w:line="240" w:lineRule="auto"/>
              <w:rPr>
                <w:rFonts w:ascii="Times New Roman" w:eastAsia="Calibri" w:hAnsi="Times New Roman" w:cs="Times New Roman"/>
                <w:b/>
                <w:color w:val="000000" w:themeColor="text1"/>
                <w:sz w:val="20"/>
                <w:szCs w:val="28"/>
                <w:lang w:eastAsia="ru-RU"/>
              </w:rPr>
            </w:pPr>
            <w:r w:rsidRPr="00BC6A07">
              <w:rPr>
                <w:rFonts w:ascii="Times New Roman" w:eastAsia="Calibri" w:hAnsi="Times New Roman" w:cs="Times New Roman"/>
                <w:b/>
                <w:color w:val="000000" w:themeColor="text1"/>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4BFD860F" w14:textId="77777777" w:rsidR="00780D83" w:rsidRPr="00BC6A07" w:rsidRDefault="007644FF">
            <w:pPr>
              <w:spacing w:after="0" w:line="240" w:lineRule="auto"/>
              <w:rPr>
                <w:rFonts w:ascii="Times New Roman" w:eastAsia="Times New Roman" w:hAnsi="Times New Roman" w:cs="Times New Roman"/>
                <w:bCs/>
                <w:color w:val="000000" w:themeColor="text1"/>
                <w:sz w:val="20"/>
                <w:szCs w:val="28"/>
              </w:rPr>
            </w:pPr>
            <w:proofErr w:type="gramStart"/>
            <w:r w:rsidRPr="00BC6A07">
              <w:rPr>
                <w:rFonts w:ascii="Times New Roman" w:eastAsia="Times New Roman" w:hAnsi="Times New Roman" w:cs="Times New Roman"/>
                <w:bCs/>
                <w:color w:val="000000" w:themeColor="text1"/>
                <w:sz w:val="20"/>
                <w:szCs w:val="28"/>
              </w:rPr>
              <w:t>творчески</w:t>
            </w:r>
            <w:proofErr w:type="gramEnd"/>
            <w:r w:rsidRPr="00BC6A07">
              <w:rPr>
                <w:rFonts w:ascii="Times New Roman" w:eastAsia="Times New Roman" w:hAnsi="Times New Roman" w:cs="Times New Roman"/>
                <w:bCs/>
                <w:color w:val="000000" w:themeColor="text1"/>
                <w:sz w:val="20"/>
                <w:szCs w:val="28"/>
              </w:rPr>
              <w:t xml:space="preserve"> применять экономические знания при решении профессиональных задач;</w:t>
            </w:r>
          </w:p>
          <w:p w14:paraId="580CD1ED" w14:textId="77777777" w:rsidR="00780D83" w:rsidRPr="00BC6A07" w:rsidRDefault="007644FF">
            <w:pPr>
              <w:spacing w:after="0" w:line="240" w:lineRule="auto"/>
              <w:rPr>
                <w:rFonts w:ascii="Times New Roman" w:eastAsia="Times New Roman" w:hAnsi="Times New Roman" w:cs="Times New Roman"/>
                <w:bCs/>
                <w:color w:val="000000" w:themeColor="text1"/>
                <w:sz w:val="20"/>
                <w:szCs w:val="28"/>
              </w:rPr>
            </w:pPr>
            <w:proofErr w:type="gramStart"/>
            <w:r w:rsidRPr="00BC6A07">
              <w:rPr>
                <w:rFonts w:ascii="Times New Roman" w:eastAsia="Times New Roman" w:hAnsi="Times New Roman" w:cs="Times New Roman"/>
                <w:bCs/>
                <w:color w:val="000000" w:themeColor="text1"/>
                <w:sz w:val="20"/>
                <w:szCs w:val="28"/>
              </w:rPr>
              <w:t>определять</w:t>
            </w:r>
            <w:proofErr w:type="gramEnd"/>
            <w:r w:rsidRPr="00BC6A07">
              <w:rPr>
                <w:rFonts w:ascii="Times New Roman" w:eastAsia="Times New Roman" w:hAnsi="Times New Roman" w:cs="Times New Roman"/>
                <w:bCs/>
                <w:color w:val="000000" w:themeColor="text1"/>
                <w:sz w:val="20"/>
                <w:szCs w:val="28"/>
              </w:rPr>
              <w:t xml:space="preserve"> состояние и основные тенденции изменения конъюнктуры мировых рынков, их влияние на развитие национальных хозяйств;</w:t>
            </w:r>
          </w:p>
        </w:tc>
      </w:tr>
      <w:tr w:rsidR="00BC6A07" w:rsidRPr="00BC6A07" w14:paraId="713F849B" w14:textId="77777777">
        <w:trPr>
          <w:trHeight w:val="475"/>
          <w:jc w:val="center"/>
        </w:trPr>
        <w:tc>
          <w:tcPr>
            <w:tcW w:w="0" w:type="auto"/>
            <w:vMerge/>
            <w:tcBorders>
              <w:left w:val="single" w:sz="6" w:space="0" w:color="000000"/>
            </w:tcBorders>
          </w:tcPr>
          <w:p w14:paraId="34436473" w14:textId="77777777" w:rsidR="00780D83" w:rsidRPr="00BC6A07" w:rsidRDefault="00780D83">
            <w:pPr>
              <w:spacing w:after="0" w:line="240" w:lineRule="auto"/>
              <w:rPr>
                <w:rFonts w:ascii="Times New Roman" w:eastAsia="Calibri" w:hAnsi="Times New Roman" w:cs="Times New Roman"/>
                <w:color w:val="000000" w:themeColor="text1"/>
                <w:sz w:val="20"/>
                <w:szCs w:val="28"/>
                <w:lang w:eastAsia="ru-RU"/>
              </w:rPr>
            </w:pPr>
          </w:p>
        </w:tc>
        <w:tc>
          <w:tcPr>
            <w:tcW w:w="0" w:type="auto"/>
            <w:vMerge/>
          </w:tcPr>
          <w:p w14:paraId="18716CEA" w14:textId="77777777" w:rsidR="00780D83" w:rsidRPr="00BC6A07" w:rsidRDefault="00780D83">
            <w:pPr>
              <w:spacing w:after="0" w:line="240" w:lineRule="auto"/>
              <w:rPr>
                <w:rFonts w:ascii="Times New Roman" w:eastAsia="Calibri" w:hAnsi="Times New Roman" w:cs="Times New Roman"/>
                <w:b/>
                <w:color w:val="000000" w:themeColor="text1"/>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tcPr>
          <w:p w14:paraId="526C1E61" w14:textId="77777777" w:rsidR="00780D83" w:rsidRPr="00BC6A07" w:rsidRDefault="007644FF">
            <w:pPr>
              <w:spacing w:after="0" w:line="240" w:lineRule="auto"/>
              <w:rPr>
                <w:rFonts w:ascii="Times New Roman" w:eastAsia="Calibri" w:hAnsi="Times New Roman" w:cs="Times New Roman"/>
                <w:b/>
                <w:color w:val="000000" w:themeColor="text1"/>
                <w:sz w:val="20"/>
                <w:szCs w:val="28"/>
                <w:lang w:eastAsia="ru-RU"/>
              </w:rPr>
            </w:pPr>
            <w:r w:rsidRPr="00BC6A07">
              <w:rPr>
                <w:rFonts w:ascii="Times New Roman" w:eastAsia="Calibri" w:hAnsi="Times New Roman" w:cs="Times New Roman"/>
                <w:b/>
                <w:color w:val="000000" w:themeColor="text1"/>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18D6531F" w14:textId="77777777" w:rsidR="00780D83" w:rsidRPr="00BC6A07" w:rsidRDefault="007644FF">
            <w:pPr>
              <w:spacing w:after="0" w:line="240" w:lineRule="auto"/>
              <w:rPr>
                <w:rFonts w:ascii="Times New Roman" w:eastAsia="Calibri" w:hAnsi="Times New Roman" w:cs="Times New Roman"/>
                <w:color w:val="000000" w:themeColor="text1"/>
                <w:sz w:val="20"/>
                <w:szCs w:val="28"/>
                <w:lang w:eastAsia="ru-RU"/>
              </w:rPr>
            </w:pPr>
            <w:proofErr w:type="gramStart"/>
            <w:r w:rsidRPr="00BC6A07">
              <w:rPr>
                <w:rFonts w:ascii="Times New Roman" w:eastAsia="Times New Roman" w:hAnsi="Times New Roman" w:cs="Times New Roman"/>
                <w:bCs/>
                <w:color w:val="000000" w:themeColor="text1"/>
                <w:sz w:val="20"/>
                <w:szCs w:val="28"/>
              </w:rPr>
              <w:t>навыками</w:t>
            </w:r>
            <w:proofErr w:type="gramEnd"/>
            <w:r w:rsidRPr="00BC6A07">
              <w:rPr>
                <w:rFonts w:ascii="Times New Roman" w:eastAsia="Times New Roman" w:hAnsi="Times New Roman" w:cs="Times New Roman"/>
                <w:bCs/>
                <w:color w:val="000000" w:themeColor="text1"/>
                <w:sz w:val="20"/>
                <w:szCs w:val="28"/>
              </w:rPr>
              <w:t xml:space="preserve">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r w:rsidR="00BC6A07" w:rsidRPr="00BC6A07" w14:paraId="377225D2" w14:textId="77777777">
        <w:trPr>
          <w:trHeight w:val="43"/>
          <w:jc w:val="center"/>
        </w:trPr>
        <w:tc>
          <w:tcPr>
            <w:tcW w:w="0" w:type="auto"/>
            <w:vMerge w:val="restart"/>
          </w:tcPr>
          <w:p w14:paraId="2CCF1EED" w14:textId="77777777" w:rsidR="00780D83" w:rsidRPr="00BC6A07" w:rsidRDefault="007644FF">
            <w:pPr>
              <w:spacing w:after="0" w:line="240" w:lineRule="auto"/>
              <w:rPr>
                <w:rFonts w:ascii="Times New Roman" w:eastAsia="Calibri" w:hAnsi="Times New Roman" w:cs="Times New Roman"/>
                <w:color w:val="000000" w:themeColor="text1"/>
                <w:sz w:val="20"/>
                <w:szCs w:val="28"/>
              </w:rPr>
            </w:pPr>
            <w:r w:rsidRPr="00BC6A07">
              <w:rPr>
                <w:rFonts w:ascii="Times New Roman" w:eastAsia="Calibri" w:hAnsi="Times New Roman" w:cs="Times New Roman"/>
                <w:b/>
                <w:color w:val="000000" w:themeColor="text1"/>
                <w:sz w:val="20"/>
                <w:szCs w:val="28"/>
              </w:rPr>
              <w:t>ОПК-1</w:t>
            </w:r>
            <w:r w:rsidRPr="00BC6A07">
              <w:rPr>
                <w:rFonts w:ascii="Times New Roman" w:eastAsia="Calibri" w:hAnsi="Times New Roman" w:cs="Times New Roman"/>
                <w:color w:val="000000" w:themeColor="text1"/>
                <w:sz w:val="20"/>
                <w:szCs w:val="28"/>
              </w:rPr>
              <w:t xml:space="preserve"> Способен применять знания (на промежуточном уровне) экономической теории при решении прикладных задач</w:t>
            </w:r>
          </w:p>
          <w:p w14:paraId="20E2443D" w14:textId="77777777" w:rsidR="00780D83" w:rsidRPr="00BC6A07" w:rsidRDefault="00780D83">
            <w:pPr>
              <w:spacing w:after="0" w:line="240" w:lineRule="auto"/>
              <w:rPr>
                <w:rFonts w:ascii="Times New Roman" w:eastAsia="Calibri" w:hAnsi="Times New Roman" w:cs="Times New Roman"/>
                <w:color w:val="000000" w:themeColor="text1"/>
                <w:sz w:val="20"/>
                <w:szCs w:val="28"/>
                <w:lang w:eastAsia="ru-RU"/>
              </w:rPr>
            </w:pPr>
          </w:p>
        </w:tc>
        <w:tc>
          <w:tcPr>
            <w:tcW w:w="0" w:type="auto"/>
            <w:vMerge w:val="restart"/>
          </w:tcPr>
          <w:p w14:paraId="23609F58" w14:textId="77777777" w:rsidR="00780D83" w:rsidRPr="00BC6A07" w:rsidRDefault="007644FF">
            <w:pPr>
              <w:spacing w:after="0" w:line="240" w:lineRule="auto"/>
              <w:rPr>
                <w:rFonts w:ascii="Times New Roman" w:hAnsi="Times New Roman" w:cs="Times New Roman"/>
                <w:iCs/>
                <w:color w:val="000000" w:themeColor="text1"/>
                <w:sz w:val="20"/>
                <w:szCs w:val="28"/>
              </w:rPr>
            </w:pPr>
            <w:r w:rsidRPr="00BC6A07">
              <w:rPr>
                <w:rFonts w:ascii="Times New Roman" w:hAnsi="Times New Roman" w:cs="Times New Roman"/>
                <w:iCs/>
                <w:color w:val="000000" w:themeColor="text1"/>
                <w:sz w:val="20"/>
                <w:szCs w:val="28"/>
              </w:rPr>
              <w:t>ИД-5</w:t>
            </w:r>
            <w:r w:rsidRPr="00BC6A07">
              <w:rPr>
                <w:rFonts w:ascii="Times New Roman" w:hAnsi="Times New Roman" w:cs="Times New Roman"/>
                <w:iCs/>
                <w:color w:val="000000" w:themeColor="text1"/>
                <w:sz w:val="20"/>
                <w:szCs w:val="28"/>
                <w:vertAlign w:val="subscript"/>
              </w:rPr>
              <w:t xml:space="preserve">ОПК-1 </w:t>
            </w:r>
            <w:r w:rsidRPr="00BC6A07">
              <w:rPr>
                <w:rFonts w:ascii="Times New Roman" w:hAnsi="Times New Roman" w:cs="Times New Roman"/>
                <w:iCs/>
                <w:color w:val="000000" w:themeColor="text1"/>
                <w:sz w:val="20"/>
                <w:szCs w:val="28"/>
              </w:rPr>
              <w:t>Использует методики, необходимые</w:t>
            </w:r>
          </w:p>
          <w:p w14:paraId="4CCDBBE0" w14:textId="77777777" w:rsidR="00780D83" w:rsidRPr="00BC6A07" w:rsidRDefault="007644FF">
            <w:pPr>
              <w:spacing w:after="0" w:line="240" w:lineRule="auto"/>
              <w:rPr>
                <w:rFonts w:ascii="Times New Roman" w:eastAsia="Calibri" w:hAnsi="Times New Roman" w:cs="Times New Roman"/>
                <w:b/>
                <w:color w:val="000000" w:themeColor="text1"/>
                <w:sz w:val="20"/>
                <w:szCs w:val="28"/>
                <w:lang w:eastAsia="ru-RU"/>
              </w:rPr>
            </w:pPr>
            <w:proofErr w:type="gramStart"/>
            <w:r w:rsidRPr="00BC6A07">
              <w:rPr>
                <w:rFonts w:ascii="Times New Roman" w:hAnsi="Times New Roman" w:cs="Times New Roman"/>
                <w:iCs/>
                <w:color w:val="000000" w:themeColor="text1"/>
                <w:sz w:val="20"/>
                <w:szCs w:val="28"/>
              </w:rPr>
              <w:t>для</w:t>
            </w:r>
            <w:proofErr w:type="gramEnd"/>
            <w:r w:rsidRPr="00BC6A07">
              <w:rPr>
                <w:rFonts w:ascii="Times New Roman" w:hAnsi="Times New Roman" w:cs="Times New Roman"/>
                <w:iCs/>
                <w:color w:val="000000" w:themeColor="text1"/>
                <w:sz w:val="20"/>
                <w:szCs w:val="28"/>
              </w:rPr>
              <w:t xml:space="preserve"> расчета социально-экономических показателей при решении задач профессиональной направленности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0BAD501A" w14:textId="77777777" w:rsidR="00780D83" w:rsidRPr="00BC6A07" w:rsidRDefault="007644FF">
            <w:pPr>
              <w:spacing w:after="0" w:line="240" w:lineRule="auto"/>
              <w:rPr>
                <w:rFonts w:ascii="Times New Roman" w:eastAsia="Calibri" w:hAnsi="Times New Roman" w:cs="Times New Roman"/>
                <w:b/>
                <w:color w:val="000000" w:themeColor="text1"/>
                <w:sz w:val="20"/>
                <w:szCs w:val="28"/>
                <w:lang w:eastAsia="ru-RU"/>
              </w:rPr>
            </w:pPr>
            <w:r w:rsidRPr="00BC6A07">
              <w:rPr>
                <w:rFonts w:ascii="Times New Roman" w:eastAsia="Calibri" w:hAnsi="Times New Roman" w:cs="Times New Roman"/>
                <w:b/>
                <w:color w:val="000000" w:themeColor="text1"/>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12E6B31D" w14:textId="77777777" w:rsidR="00780D83" w:rsidRPr="00BC6A07" w:rsidRDefault="007644FF">
            <w:pPr>
              <w:spacing w:after="0" w:line="240" w:lineRule="auto"/>
              <w:rPr>
                <w:rFonts w:ascii="Times New Roman" w:eastAsia="Calibri" w:hAnsi="Times New Roman" w:cs="Times New Roman"/>
                <w:color w:val="000000" w:themeColor="text1"/>
                <w:sz w:val="20"/>
                <w:szCs w:val="28"/>
              </w:rPr>
            </w:pPr>
            <w:proofErr w:type="gramStart"/>
            <w:r w:rsidRPr="00BC6A07">
              <w:rPr>
                <w:rFonts w:ascii="Times New Roman" w:eastAsia="Calibri" w:hAnsi="Times New Roman" w:cs="Times New Roman"/>
                <w:color w:val="000000" w:themeColor="text1"/>
                <w:sz w:val="20"/>
                <w:szCs w:val="28"/>
              </w:rPr>
              <w:t>методики</w:t>
            </w:r>
            <w:proofErr w:type="gramEnd"/>
            <w:r w:rsidRPr="00BC6A07">
              <w:rPr>
                <w:rFonts w:ascii="Times New Roman" w:eastAsia="Calibri" w:hAnsi="Times New Roman" w:cs="Times New Roman"/>
                <w:color w:val="000000" w:themeColor="text1"/>
                <w:sz w:val="20"/>
                <w:szCs w:val="28"/>
              </w:rPr>
              <w:t xml:space="preserve"> расчета социально-экономических показателей; основные инструменты экономического анализа и цифровые системы их использования; основные информационные источники: Глобальные цифровые платформы, Системы открытых данных, Росстат</w:t>
            </w:r>
          </w:p>
        </w:tc>
      </w:tr>
      <w:tr w:rsidR="00BC6A07" w:rsidRPr="00BC6A07" w14:paraId="233E3C2C" w14:textId="77777777">
        <w:trPr>
          <w:trHeight w:val="117"/>
          <w:jc w:val="center"/>
        </w:trPr>
        <w:tc>
          <w:tcPr>
            <w:tcW w:w="0" w:type="auto"/>
            <w:vMerge/>
            <w:tcBorders>
              <w:left w:val="single" w:sz="6" w:space="0" w:color="000000"/>
            </w:tcBorders>
          </w:tcPr>
          <w:p w14:paraId="3121AB4D" w14:textId="77777777" w:rsidR="00780D83" w:rsidRPr="00BC6A07" w:rsidRDefault="00780D83">
            <w:pPr>
              <w:spacing w:after="0" w:line="240" w:lineRule="auto"/>
              <w:rPr>
                <w:rFonts w:ascii="Times New Roman" w:eastAsia="Calibri" w:hAnsi="Times New Roman" w:cs="Times New Roman"/>
                <w:color w:val="000000" w:themeColor="text1"/>
                <w:sz w:val="20"/>
                <w:szCs w:val="28"/>
                <w:lang w:eastAsia="ru-RU"/>
              </w:rPr>
            </w:pPr>
          </w:p>
        </w:tc>
        <w:tc>
          <w:tcPr>
            <w:tcW w:w="0" w:type="auto"/>
            <w:vMerge/>
          </w:tcPr>
          <w:p w14:paraId="73B583C8" w14:textId="77777777" w:rsidR="00780D83" w:rsidRPr="00BC6A07" w:rsidRDefault="00780D83">
            <w:pPr>
              <w:spacing w:after="0" w:line="240" w:lineRule="auto"/>
              <w:rPr>
                <w:rFonts w:ascii="Times New Roman" w:eastAsia="Calibri" w:hAnsi="Times New Roman" w:cs="Times New Roman"/>
                <w:b/>
                <w:color w:val="000000" w:themeColor="text1"/>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tcPr>
          <w:p w14:paraId="158D958E" w14:textId="77777777" w:rsidR="00780D83" w:rsidRPr="00BC6A07" w:rsidRDefault="007644FF">
            <w:pPr>
              <w:spacing w:after="0" w:line="240" w:lineRule="auto"/>
              <w:rPr>
                <w:rFonts w:ascii="Times New Roman" w:eastAsia="Calibri" w:hAnsi="Times New Roman" w:cs="Times New Roman"/>
                <w:b/>
                <w:color w:val="000000" w:themeColor="text1"/>
                <w:sz w:val="20"/>
                <w:szCs w:val="28"/>
                <w:lang w:eastAsia="ru-RU"/>
              </w:rPr>
            </w:pPr>
            <w:r w:rsidRPr="00BC6A07">
              <w:rPr>
                <w:rFonts w:ascii="Times New Roman" w:eastAsia="Calibri" w:hAnsi="Times New Roman" w:cs="Times New Roman"/>
                <w:b/>
                <w:color w:val="000000" w:themeColor="text1"/>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73AF32D6" w14:textId="77777777" w:rsidR="00780D83" w:rsidRPr="00BC6A07" w:rsidRDefault="007644FF">
            <w:pPr>
              <w:spacing w:after="0" w:line="240" w:lineRule="auto"/>
              <w:rPr>
                <w:rFonts w:ascii="Times New Roman" w:eastAsia="Calibri" w:hAnsi="Times New Roman" w:cs="Times New Roman"/>
                <w:color w:val="000000" w:themeColor="text1"/>
                <w:sz w:val="20"/>
                <w:szCs w:val="28"/>
              </w:rPr>
            </w:pPr>
            <w:proofErr w:type="gramStart"/>
            <w:r w:rsidRPr="00BC6A07">
              <w:rPr>
                <w:rFonts w:ascii="Times New Roman" w:eastAsia="Calibri" w:hAnsi="Times New Roman" w:cs="Times New Roman"/>
                <w:color w:val="000000" w:themeColor="text1"/>
                <w:sz w:val="20"/>
                <w:szCs w:val="28"/>
              </w:rPr>
              <w:t>использовать</w:t>
            </w:r>
            <w:proofErr w:type="gramEnd"/>
            <w:r w:rsidRPr="00BC6A07">
              <w:rPr>
                <w:rFonts w:ascii="Times New Roman" w:eastAsia="Calibri" w:hAnsi="Times New Roman" w:cs="Times New Roman"/>
                <w:color w:val="000000" w:themeColor="text1"/>
                <w:sz w:val="20"/>
                <w:szCs w:val="28"/>
              </w:rPr>
              <w:t xml:space="preserve"> в практической деятельности методики расчета социально-экономических показателей на основе цифровых технологий экономического анализа;</w:t>
            </w:r>
          </w:p>
        </w:tc>
      </w:tr>
      <w:tr w:rsidR="00780D83" w:rsidRPr="00BC6A07" w14:paraId="48EFA380" w14:textId="77777777">
        <w:trPr>
          <w:trHeight w:val="475"/>
          <w:jc w:val="center"/>
        </w:trPr>
        <w:tc>
          <w:tcPr>
            <w:tcW w:w="0" w:type="auto"/>
            <w:vMerge/>
            <w:tcBorders>
              <w:left w:val="single" w:sz="6" w:space="0" w:color="000000"/>
            </w:tcBorders>
          </w:tcPr>
          <w:p w14:paraId="2597245A" w14:textId="77777777" w:rsidR="00780D83" w:rsidRPr="00BC6A07" w:rsidRDefault="00780D83">
            <w:pPr>
              <w:spacing w:after="0" w:line="240" w:lineRule="auto"/>
              <w:rPr>
                <w:rFonts w:ascii="Times New Roman" w:eastAsia="Calibri" w:hAnsi="Times New Roman" w:cs="Times New Roman"/>
                <w:color w:val="000000" w:themeColor="text1"/>
                <w:sz w:val="20"/>
                <w:szCs w:val="28"/>
                <w:lang w:eastAsia="ru-RU"/>
              </w:rPr>
            </w:pPr>
          </w:p>
        </w:tc>
        <w:tc>
          <w:tcPr>
            <w:tcW w:w="0" w:type="auto"/>
            <w:vMerge/>
          </w:tcPr>
          <w:p w14:paraId="325A454C" w14:textId="77777777" w:rsidR="00780D83" w:rsidRPr="00BC6A07" w:rsidRDefault="00780D83">
            <w:pPr>
              <w:spacing w:after="0" w:line="240" w:lineRule="auto"/>
              <w:rPr>
                <w:rFonts w:ascii="Times New Roman" w:eastAsia="Calibri" w:hAnsi="Times New Roman" w:cs="Times New Roman"/>
                <w:b/>
                <w:color w:val="000000" w:themeColor="text1"/>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tcPr>
          <w:p w14:paraId="4C213BB7" w14:textId="77777777" w:rsidR="00780D83" w:rsidRPr="00BC6A07" w:rsidRDefault="007644FF">
            <w:pPr>
              <w:spacing w:after="0" w:line="240" w:lineRule="auto"/>
              <w:rPr>
                <w:rFonts w:ascii="Times New Roman" w:eastAsia="Calibri" w:hAnsi="Times New Roman" w:cs="Times New Roman"/>
                <w:b/>
                <w:color w:val="000000" w:themeColor="text1"/>
                <w:sz w:val="20"/>
                <w:szCs w:val="28"/>
                <w:lang w:eastAsia="ru-RU"/>
              </w:rPr>
            </w:pPr>
            <w:r w:rsidRPr="00BC6A07">
              <w:rPr>
                <w:rFonts w:ascii="Times New Roman" w:eastAsia="Calibri" w:hAnsi="Times New Roman" w:cs="Times New Roman"/>
                <w:b/>
                <w:color w:val="000000" w:themeColor="text1"/>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31FCC3C8" w14:textId="77777777" w:rsidR="00780D83" w:rsidRPr="00BC6A07" w:rsidRDefault="007644FF">
            <w:pPr>
              <w:spacing w:after="0" w:line="240" w:lineRule="auto"/>
              <w:rPr>
                <w:rFonts w:ascii="Times New Roman" w:eastAsia="Calibri" w:hAnsi="Times New Roman" w:cs="Times New Roman"/>
                <w:color w:val="000000" w:themeColor="text1"/>
                <w:sz w:val="20"/>
                <w:szCs w:val="28"/>
              </w:rPr>
            </w:pPr>
            <w:proofErr w:type="gramStart"/>
            <w:r w:rsidRPr="00BC6A07">
              <w:rPr>
                <w:rFonts w:ascii="Times New Roman" w:eastAsia="Calibri" w:hAnsi="Times New Roman" w:cs="Times New Roman"/>
                <w:color w:val="000000" w:themeColor="text1"/>
                <w:sz w:val="20"/>
                <w:szCs w:val="28"/>
              </w:rPr>
              <w:t>современными</w:t>
            </w:r>
            <w:proofErr w:type="gramEnd"/>
            <w:r w:rsidRPr="00BC6A07">
              <w:rPr>
                <w:rFonts w:ascii="Times New Roman" w:eastAsia="Calibri" w:hAnsi="Times New Roman" w:cs="Times New Roman"/>
                <w:color w:val="000000" w:themeColor="text1"/>
                <w:sz w:val="20"/>
                <w:szCs w:val="28"/>
              </w:rPr>
              <w:t xml:space="preserve"> методиками расчета социально-экономических показателей, методологией и инструментарием макроэкономического анализа, навыками поиска статистических данных на Глобальных цифровых платформах, системах открытых данных, Росстата, для решения задач профессиональной направленности.</w:t>
            </w:r>
          </w:p>
        </w:tc>
      </w:tr>
    </w:tbl>
    <w:p w14:paraId="2C604928" w14:textId="77777777" w:rsidR="00780D83" w:rsidRPr="00BC6A07" w:rsidRDefault="00780D83">
      <w:pPr>
        <w:spacing w:after="0" w:line="360" w:lineRule="auto"/>
        <w:ind w:firstLine="709"/>
        <w:jc w:val="both"/>
        <w:rPr>
          <w:rFonts w:ascii="Times New Roman" w:eastAsia="Calibri" w:hAnsi="Times New Roman" w:cs="Times New Roman"/>
          <w:b/>
          <w:color w:val="000000" w:themeColor="text1"/>
          <w:sz w:val="28"/>
          <w:szCs w:val="28"/>
          <w:lang w:eastAsia="ru-RU"/>
        </w:rPr>
      </w:pPr>
    </w:p>
    <w:p w14:paraId="04E34D57" w14:textId="77777777" w:rsidR="00780D83" w:rsidRPr="00BC6A07" w:rsidRDefault="007644FF">
      <w:pPr>
        <w:tabs>
          <w:tab w:val="left" w:pos="6480"/>
        </w:tabs>
        <w:spacing w:after="0" w:line="360" w:lineRule="auto"/>
        <w:ind w:firstLine="709"/>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F1AB2DD" w14:textId="77777777" w:rsidR="00780D83" w:rsidRPr="00BC6A07" w:rsidRDefault="007644FF">
      <w:pPr>
        <w:spacing w:after="0" w:line="360" w:lineRule="auto"/>
        <w:ind w:firstLine="709"/>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E4C7ADC" w14:textId="77777777" w:rsidR="00780D83" w:rsidRPr="00BC6A07" w:rsidRDefault="00780D83">
      <w:pPr>
        <w:spacing w:after="0" w:line="360" w:lineRule="auto"/>
        <w:ind w:firstLine="709"/>
        <w:jc w:val="both"/>
        <w:rPr>
          <w:rFonts w:ascii="Times New Roman" w:eastAsia="Times New Roman" w:hAnsi="Times New Roman" w:cs="Times New Roman"/>
          <w:bCs/>
          <w:color w:val="000000" w:themeColor="text1"/>
          <w:sz w:val="28"/>
          <w:szCs w:val="28"/>
          <w:lang w:eastAsia="ru-RU"/>
        </w:rPr>
      </w:pPr>
    </w:p>
    <w:p w14:paraId="37123B11" w14:textId="77777777" w:rsidR="00780D83" w:rsidRPr="00BC6A07" w:rsidRDefault="007644FF">
      <w:pPr>
        <w:pStyle w:val="af7"/>
        <w:numPr>
          <w:ilvl w:val="0"/>
          <w:numId w:val="2"/>
        </w:numPr>
        <w:spacing w:line="360" w:lineRule="auto"/>
        <w:ind w:left="0" w:firstLine="0"/>
        <w:jc w:val="center"/>
        <w:rPr>
          <w:rFonts w:ascii="Times New Roman" w:hAnsi="Times New Roman" w:cs="Times New Roman"/>
          <w:b/>
          <w:color w:val="000000" w:themeColor="text1"/>
          <w:sz w:val="28"/>
          <w:szCs w:val="28"/>
        </w:rPr>
      </w:pPr>
      <w:r w:rsidRPr="00BC6A07">
        <w:rPr>
          <w:rFonts w:ascii="Times New Roman" w:hAnsi="Times New Roman" w:cs="Times New Roman"/>
          <w:b/>
          <w:color w:val="000000" w:themeColor="text1"/>
          <w:sz w:val="28"/>
          <w:szCs w:val="28"/>
        </w:rPr>
        <w:t>РАСПРЕДЕЛЕНИЕ ЧАСОВ ДИСЦИПЛИНЫ ПО ФОРМАМ И ВИДАМ РАБОТ</w:t>
      </w:r>
    </w:p>
    <w:p w14:paraId="5170B94A" w14:textId="77777777" w:rsidR="00780D83" w:rsidRPr="00BC6A07" w:rsidRDefault="00780D83">
      <w:pPr>
        <w:pStyle w:val="af7"/>
        <w:spacing w:line="360" w:lineRule="auto"/>
        <w:ind w:firstLine="709"/>
        <w:jc w:val="both"/>
        <w:rPr>
          <w:rFonts w:ascii="Times New Roman" w:hAnsi="Times New Roman" w:cs="Times New Roman"/>
          <w:b/>
          <w:color w:val="000000" w:themeColor="text1"/>
          <w:sz w:val="28"/>
          <w:szCs w:val="28"/>
        </w:rPr>
      </w:pPr>
    </w:p>
    <w:p w14:paraId="6C813BF9" w14:textId="77777777" w:rsidR="00780D83" w:rsidRPr="00BC6A07" w:rsidRDefault="007644FF">
      <w:pPr>
        <w:pStyle w:val="af7"/>
        <w:spacing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Для формирования вышеуказанных компетенций в рамках дисциплины «Мировая экономика» применяются методы активного/ интерактивного обучения.</w:t>
      </w:r>
    </w:p>
    <w:p w14:paraId="02937CF0" w14:textId="77777777" w:rsidR="00EE1BC5" w:rsidRDefault="00EE1BC5">
      <w:pPr>
        <w:pStyle w:val="af7"/>
        <w:spacing w:line="360" w:lineRule="auto"/>
        <w:jc w:val="right"/>
        <w:rPr>
          <w:rFonts w:ascii="Times New Roman" w:hAnsi="Times New Roman" w:cs="Times New Roman"/>
          <w:color w:val="000000" w:themeColor="text1"/>
          <w:sz w:val="28"/>
          <w:szCs w:val="28"/>
        </w:rPr>
      </w:pPr>
    </w:p>
    <w:p w14:paraId="6F2CA2CE" w14:textId="77777777" w:rsidR="00EE1BC5" w:rsidRDefault="00EE1BC5">
      <w:pPr>
        <w:pStyle w:val="af7"/>
        <w:spacing w:line="360" w:lineRule="auto"/>
        <w:jc w:val="right"/>
        <w:rPr>
          <w:rFonts w:ascii="Times New Roman" w:hAnsi="Times New Roman" w:cs="Times New Roman"/>
          <w:color w:val="000000" w:themeColor="text1"/>
          <w:sz w:val="28"/>
          <w:szCs w:val="28"/>
        </w:rPr>
      </w:pPr>
    </w:p>
    <w:p w14:paraId="34E6B578" w14:textId="77777777" w:rsidR="00780D83" w:rsidRPr="00BC6A07" w:rsidRDefault="007644FF">
      <w:pPr>
        <w:pStyle w:val="af7"/>
        <w:spacing w:line="360" w:lineRule="auto"/>
        <w:jc w:val="right"/>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Таблица 2</w:t>
      </w:r>
    </w:p>
    <w:p w14:paraId="11CC99BC" w14:textId="77777777" w:rsidR="00780D83" w:rsidRPr="00BC6A07" w:rsidRDefault="007644FF">
      <w:pPr>
        <w:spacing w:after="0" w:line="360" w:lineRule="auto"/>
        <w:jc w:val="center"/>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Базовые разделы дисциплины и виды учебной работы, рекомендуемые для изучения студентам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4422"/>
        <w:gridCol w:w="957"/>
        <w:gridCol w:w="620"/>
        <w:gridCol w:w="878"/>
        <w:gridCol w:w="629"/>
        <w:gridCol w:w="1845"/>
      </w:tblGrid>
      <w:tr w:rsidR="00BC6A07" w:rsidRPr="00BC6A07" w14:paraId="5DF7557F" w14:textId="77777777">
        <w:trPr>
          <w:cantSplit/>
          <w:trHeight w:val="68"/>
        </w:trPr>
        <w:tc>
          <w:tcPr>
            <w:tcW w:w="0" w:type="auto"/>
            <w:vMerge w:val="restart"/>
            <w:vAlign w:val="center"/>
          </w:tcPr>
          <w:p w14:paraId="71326C4E"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w:t>
            </w:r>
          </w:p>
          <w:p w14:paraId="3671D037"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proofErr w:type="gramStart"/>
            <w:r w:rsidRPr="00BC6A07">
              <w:rPr>
                <w:rFonts w:ascii="Times New Roman" w:eastAsia="Times New Roman" w:hAnsi="Times New Roman" w:cs="Times New Roman"/>
                <w:b/>
                <w:color w:val="000000" w:themeColor="text1"/>
                <w:sz w:val="20"/>
                <w:szCs w:val="20"/>
                <w:lang w:eastAsia="ru-RU"/>
              </w:rPr>
              <w:t>п</w:t>
            </w:r>
            <w:proofErr w:type="gramEnd"/>
            <w:r w:rsidRPr="00BC6A07">
              <w:rPr>
                <w:rFonts w:ascii="Times New Roman" w:eastAsia="Times New Roman" w:hAnsi="Times New Roman" w:cs="Times New Roman"/>
                <w:b/>
                <w:color w:val="000000" w:themeColor="text1"/>
                <w:sz w:val="20"/>
                <w:szCs w:val="20"/>
                <w:lang w:eastAsia="ru-RU"/>
              </w:rPr>
              <w:t>/п</w:t>
            </w:r>
          </w:p>
        </w:tc>
        <w:tc>
          <w:tcPr>
            <w:tcW w:w="0" w:type="auto"/>
            <w:vMerge w:val="restart"/>
            <w:tcMar>
              <w:top w:w="28" w:type="dxa"/>
              <w:left w:w="17" w:type="dxa"/>
              <w:right w:w="17" w:type="dxa"/>
            </w:tcMar>
            <w:vAlign w:val="center"/>
          </w:tcPr>
          <w:p w14:paraId="474DACC4"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Раздел</w:t>
            </w:r>
          </w:p>
          <w:p w14:paraId="09E9AC6E"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Дисциплины</w:t>
            </w:r>
          </w:p>
        </w:tc>
        <w:tc>
          <w:tcPr>
            <w:tcW w:w="0" w:type="auto"/>
            <w:gridSpan w:val="4"/>
            <w:vAlign w:val="center"/>
          </w:tcPr>
          <w:p w14:paraId="6488A78A"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Виды учебной работы, включая самостоятельную работу студентов и трудоемкость</w:t>
            </w:r>
          </w:p>
        </w:tc>
        <w:tc>
          <w:tcPr>
            <w:tcW w:w="0" w:type="auto"/>
            <w:vMerge w:val="restart"/>
            <w:vAlign w:val="center"/>
          </w:tcPr>
          <w:p w14:paraId="69904015"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Формы текущего контроля успеваемости</w:t>
            </w:r>
          </w:p>
        </w:tc>
      </w:tr>
      <w:tr w:rsidR="00BC6A07" w:rsidRPr="00BC6A07" w14:paraId="5B97691A" w14:textId="77777777">
        <w:trPr>
          <w:trHeight w:val="96"/>
        </w:trPr>
        <w:tc>
          <w:tcPr>
            <w:tcW w:w="0" w:type="auto"/>
            <w:vMerge/>
            <w:vAlign w:val="center"/>
          </w:tcPr>
          <w:p w14:paraId="7497CA3E" w14:textId="77777777" w:rsidR="00780D83" w:rsidRPr="00BC6A07" w:rsidRDefault="00780D83">
            <w:pPr>
              <w:widowControl w:val="0"/>
              <w:spacing w:after="0" w:line="240" w:lineRule="auto"/>
              <w:rPr>
                <w:rFonts w:ascii="Times New Roman" w:eastAsia="Times New Roman" w:hAnsi="Times New Roman" w:cs="Times New Roman"/>
                <w:color w:val="000000" w:themeColor="text1"/>
                <w:sz w:val="20"/>
                <w:szCs w:val="20"/>
                <w:lang w:eastAsia="ru-RU"/>
              </w:rPr>
            </w:pPr>
          </w:p>
        </w:tc>
        <w:tc>
          <w:tcPr>
            <w:tcW w:w="0" w:type="auto"/>
            <w:vMerge/>
            <w:vAlign w:val="center"/>
          </w:tcPr>
          <w:p w14:paraId="7E3695F2" w14:textId="77777777" w:rsidR="00780D83" w:rsidRPr="00BC6A07" w:rsidRDefault="00780D83">
            <w:pPr>
              <w:widowControl w:val="0"/>
              <w:spacing w:after="0" w:line="240" w:lineRule="auto"/>
              <w:rPr>
                <w:rFonts w:ascii="Times New Roman" w:eastAsia="Times New Roman" w:hAnsi="Times New Roman" w:cs="Times New Roman"/>
                <w:color w:val="000000" w:themeColor="text1"/>
                <w:sz w:val="20"/>
                <w:szCs w:val="20"/>
                <w:lang w:eastAsia="ru-RU"/>
              </w:rPr>
            </w:pPr>
          </w:p>
        </w:tc>
        <w:tc>
          <w:tcPr>
            <w:tcW w:w="0" w:type="auto"/>
            <w:vAlign w:val="center"/>
          </w:tcPr>
          <w:p w14:paraId="0F2354A3"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Всего</w:t>
            </w:r>
          </w:p>
        </w:tc>
        <w:tc>
          <w:tcPr>
            <w:tcW w:w="0" w:type="auto"/>
            <w:vAlign w:val="center"/>
          </w:tcPr>
          <w:p w14:paraId="59729E18"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proofErr w:type="gramStart"/>
            <w:r w:rsidRPr="00BC6A07">
              <w:rPr>
                <w:rFonts w:ascii="Times New Roman" w:eastAsia="Times New Roman" w:hAnsi="Times New Roman" w:cs="Times New Roman"/>
                <w:b/>
                <w:color w:val="000000" w:themeColor="text1"/>
                <w:sz w:val="20"/>
                <w:szCs w:val="20"/>
                <w:lang w:eastAsia="ru-RU"/>
              </w:rPr>
              <w:t>л</w:t>
            </w:r>
            <w:proofErr w:type="gramEnd"/>
            <w:r w:rsidRPr="00BC6A07">
              <w:rPr>
                <w:rFonts w:ascii="Times New Roman" w:eastAsia="Times New Roman" w:hAnsi="Times New Roman" w:cs="Times New Roman"/>
                <w:b/>
                <w:color w:val="000000" w:themeColor="text1"/>
                <w:sz w:val="20"/>
                <w:szCs w:val="20"/>
                <w:lang w:eastAsia="ru-RU"/>
              </w:rPr>
              <w:t>/з</w:t>
            </w:r>
          </w:p>
        </w:tc>
        <w:tc>
          <w:tcPr>
            <w:tcW w:w="0" w:type="auto"/>
            <w:vAlign w:val="center"/>
          </w:tcPr>
          <w:p w14:paraId="1D27F75B"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proofErr w:type="gramStart"/>
            <w:r w:rsidRPr="00BC6A07">
              <w:rPr>
                <w:rFonts w:ascii="Times New Roman" w:eastAsia="Times New Roman" w:hAnsi="Times New Roman" w:cs="Times New Roman"/>
                <w:b/>
                <w:color w:val="000000" w:themeColor="text1"/>
                <w:sz w:val="20"/>
                <w:szCs w:val="20"/>
                <w:lang w:eastAsia="ru-RU"/>
              </w:rPr>
              <w:t>п</w:t>
            </w:r>
            <w:proofErr w:type="gramEnd"/>
            <w:r w:rsidRPr="00BC6A07">
              <w:rPr>
                <w:rFonts w:ascii="Times New Roman" w:eastAsia="Times New Roman" w:hAnsi="Times New Roman" w:cs="Times New Roman"/>
                <w:b/>
                <w:color w:val="000000" w:themeColor="text1"/>
                <w:sz w:val="20"/>
                <w:szCs w:val="20"/>
                <w:lang w:eastAsia="ru-RU"/>
              </w:rPr>
              <w:t>/з;</w:t>
            </w:r>
          </w:p>
          <w:p w14:paraId="21492278"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proofErr w:type="spellStart"/>
            <w:r w:rsidRPr="00BC6A07">
              <w:rPr>
                <w:rFonts w:ascii="Times New Roman" w:eastAsia="Times New Roman" w:hAnsi="Times New Roman" w:cs="Times New Roman"/>
                <w:b/>
                <w:color w:val="000000" w:themeColor="text1"/>
                <w:sz w:val="20"/>
                <w:szCs w:val="20"/>
                <w:lang w:eastAsia="ru-RU"/>
              </w:rPr>
              <w:t>лаб.з</w:t>
            </w:r>
            <w:proofErr w:type="spellEnd"/>
          </w:p>
        </w:tc>
        <w:tc>
          <w:tcPr>
            <w:tcW w:w="0" w:type="auto"/>
            <w:vAlign w:val="center"/>
          </w:tcPr>
          <w:p w14:paraId="0DBC2938"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proofErr w:type="gramStart"/>
            <w:r w:rsidRPr="00BC6A07">
              <w:rPr>
                <w:rFonts w:ascii="Times New Roman" w:eastAsia="Times New Roman" w:hAnsi="Times New Roman" w:cs="Times New Roman"/>
                <w:b/>
                <w:color w:val="000000" w:themeColor="text1"/>
                <w:sz w:val="20"/>
                <w:szCs w:val="20"/>
                <w:lang w:eastAsia="ru-RU"/>
              </w:rPr>
              <w:t>с</w:t>
            </w:r>
            <w:proofErr w:type="gramEnd"/>
            <w:r w:rsidRPr="00BC6A07">
              <w:rPr>
                <w:rFonts w:ascii="Times New Roman" w:eastAsia="Times New Roman" w:hAnsi="Times New Roman" w:cs="Times New Roman"/>
                <w:b/>
                <w:color w:val="000000" w:themeColor="text1"/>
                <w:sz w:val="20"/>
                <w:szCs w:val="20"/>
                <w:lang w:eastAsia="ru-RU"/>
              </w:rPr>
              <w:t>/р</w:t>
            </w:r>
          </w:p>
        </w:tc>
        <w:tc>
          <w:tcPr>
            <w:tcW w:w="0" w:type="auto"/>
            <w:vMerge/>
            <w:vAlign w:val="center"/>
          </w:tcPr>
          <w:p w14:paraId="0685F1BC" w14:textId="77777777" w:rsidR="00780D83" w:rsidRPr="00BC6A07" w:rsidRDefault="00780D83">
            <w:pPr>
              <w:widowControl w:val="0"/>
              <w:spacing w:after="0" w:line="240" w:lineRule="auto"/>
              <w:rPr>
                <w:rFonts w:ascii="Times New Roman" w:eastAsia="Times New Roman" w:hAnsi="Times New Roman" w:cs="Times New Roman"/>
                <w:color w:val="000000" w:themeColor="text1"/>
                <w:sz w:val="20"/>
                <w:szCs w:val="20"/>
                <w:lang w:eastAsia="ru-RU"/>
              </w:rPr>
            </w:pPr>
          </w:p>
        </w:tc>
      </w:tr>
      <w:tr w:rsidR="00BC6A07" w:rsidRPr="00BC6A07" w14:paraId="11FA20F8" w14:textId="77777777">
        <w:tc>
          <w:tcPr>
            <w:tcW w:w="0" w:type="auto"/>
          </w:tcPr>
          <w:p w14:paraId="5AA7DFF0"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tcPr>
          <w:p w14:paraId="7546DDB0"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 </w:t>
            </w:r>
            <w:r w:rsidRPr="00BC6A07">
              <w:rPr>
                <w:rFonts w:ascii="Times New Roman" w:hAnsi="Times New Roman" w:cs="Times New Roman"/>
                <w:bCs/>
                <w:iCs/>
                <w:color w:val="000000" w:themeColor="text1"/>
                <w:sz w:val="20"/>
                <w:szCs w:val="20"/>
              </w:rPr>
              <w:t>Понятие мирового хозяйства. Общая характеристика мирового хозяйства. Теории мировой экономики</w:t>
            </w:r>
          </w:p>
        </w:tc>
        <w:tc>
          <w:tcPr>
            <w:tcW w:w="0" w:type="auto"/>
            <w:vAlign w:val="center"/>
          </w:tcPr>
          <w:p w14:paraId="3AB3B188"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5</w:t>
            </w:r>
          </w:p>
        </w:tc>
        <w:tc>
          <w:tcPr>
            <w:tcW w:w="0" w:type="auto"/>
            <w:vAlign w:val="center"/>
          </w:tcPr>
          <w:p w14:paraId="1AAE8D58"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357121C4"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0</w:t>
            </w:r>
          </w:p>
        </w:tc>
        <w:tc>
          <w:tcPr>
            <w:tcW w:w="0" w:type="auto"/>
            <w:vAlign w:val="center"/>
          </w:tcPr>
          <w:p w14:paraId="502929E7"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hAnsi="Times New Roman" w:cs="Times New Roman"/>
                <w:color w:val="000000" w:themeColor="text1"/>
                <w:sz w:val="20"/>
                <w:szCs w:val="20"/>
              </w:rPr>
              <w:t>4</w:t>
            </w:r>
          </w:p>
        </w:tc>
        <w:tc>
          <w:tcPr>
            <w:tcW w:w="0" w:type="auto"/>
          </w:tcPr>
          <w:p w14:paraId="56396A9E"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73BC1838"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3CE960B3" w14:textId="77777777">
        <w:tc>
          <w:tcPr>
            <w:tcW w:w="0" w:type="auto"/>
          </w:tcPr>
          <w:p w14:paraId="43CF910D"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2</w:t>
            </w:r>
          </w:p>
        </w:tc>
        <w:tc>
          <w:tcPr>
            <w:tcW w:w="0" w:type="auto"/>
          </w:tcPr>
          <w:p w14:paraId="0CFC7A17"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2: </w:t>
            </w:r>
            <w:r w:rsidRPr="00BC6A07">
              <w:rPr>
                <w:rFonts w:ascii="Times New Roman" w:hAnsi="Times New Roman" w:cs="Times New Roman"/>
                <w:bCs/>
                <w:color w:val="000000" w:themeColor="text1"/>
                <w:sz w:val="20"/>
                <w:szCs w:val="20"/>
              </w:rPr>
              <w:t>Международное разделение труда как материальная основа мирового хозяйства</w:t>
            </w:r>
          </w:p>
        </w:tc>
        <w:tc>
          <w:tcPr>
            <w:tcW w:w="0" w:type="auto"/>
            <w:vAlign w:val="center"/>
          </w:tcPr>
          <w:p w14:paraId="4CE47A14"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7</w:t>
            </w:r>
          </w:p>
        </w:tc>
        <w:tc>
          <w:tcPr>
            <w:tcW w:w="0" w:type="auto"/>
            <w:vAlign w:val="center"/>
          </w:tcPr>
          <w:p w14:paraId="742C342B"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5EDA4CD5"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2</w:t>
            </w:r>
          </w:p>
        </w:tc>
        <w:tc>
          <w:tcPr>
            <w:tcW w:w="0" w:type="auto"/>
            <w:vAlign w:val="center"/>
          </w:tcPr>
          <w:p w14:paraId="77C260EA"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4</w:t>
            </w:r>
          </w:p>
        </w:tc>
        <w:tc>
          <w:tcPr>
            <w:tcW w:w="0" w:type="auto"/>
          </w:tcPr>
          <w:p w14:paraId="770CF388"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46E7926E"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47D0697A" w14:textId="77777777">
        <w:tc>
          <w:tcPr>
            <w:tcW w:w="0" w:type="auto"/>
          </w:tcPr>
          <w:p w14:paraId="602F8B97"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3</w:t>
            </w:r>
          </w:p>
        </w:tc>
        <w:tc>
          <w:tcPr>
            <w:tcW w:w="0" w:type="auto"/>
          </w:tcPr>
          <w:p w14:paraId="1B0B1485"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3: </w:t>
            </w:r>
            <w:r w:rsidRPr="00BC6A07">
              <w:rPr>
                <w:rFonts w:ascii="Times New Roman" w:hAnsi="Times New Roman" w:cs="Times New Roman"/>
                <w:bCs/>
                <w:color w:val="000000" w:themeColor="text1"/>
                <w:sz w:val="20"/>
                <w:szCs w:val="20"/>
              </w:rPr>
              <w:t>Ресурсы мирового хозяйства</w:t>
            </w:r>
          </w:p>
        </w:tc>
        <w:tc>
          <w:tcPr>
            <w:tcW w:w="0" w:type="auto"/>
            <w:vAlign w:val="center"/>
          </w:tcPr>
          <w:p w14:paraId="131F050A" w14:textId="6E2AEEFB"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vAlign w:val="center"/>
          </w:tcPr>
          <w:p w14:paraId="2811187E"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32E554AB" w14:textId="699A921D"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22EDF51F"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4</w:t>
            </w:r>
          </w:p>
        </w:tc>
        <w:tc>
          <w:tcPr>
            <w:tcW w:w="0" w:type="auto"/>
          </w:tcPr>
          <w:p w14:paraId="1DE1674D"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6B44C1EC"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0531DCE5" w14:textId="77777777">
        <w:tc>
          <w:tcPr>
            <w:tcW w:w="0" w:type="auto"/>
            <w:tcBorders>
              <w:bottom w:val="single" w:sz="4" w:space="0" w:color="auto"/>
            </w:tcBorders>
          </w:tcPr>
          <w:p w14:paraId="216B5925"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4</w:t>
            </w:r>
          </w:p>
        </w:tc>
        <w:tc>
          <w:tcPr>
            <w:tcW w:w="0" w:type="auto"/>
            <w:tcBorders>
              <w:bottom w:val="single" w:sz="4" w:space="0" w:color="auto"/>
            </w:tcBorders>
          </w:tcPr>
          <w:p w14:paraId="2E47A288"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4: </w:t>
            </w:r>
            <w:r w:rsidRPr="00BC6A07">
              <w:rPr>
                <w:rFonts w:ascii="Times New Roman" w:hAnsi="Times New Roman" w:cs="Times New Roman"/>
                <w:bCs/>
                <w:iCs/>
                <w:color w:val="000000" w:themeColor="text1"/>
                <w:sz w:val="20"/>
                <w:szCs w:val="20"/>
              </w:rPr>
              <w:t>Глобальные проблемы в мировом хозяйстве</w:t>
            </w:r>
          </w:p>
        </w:tc>
        <w:tc>
          <w:tcPr>
            <w:tcW w:w="0" w:type="auto"/>
            <w:tcBorders>
              <w:bottom w:val="single" w:sz="4" w:space="0" w:color="auto"/>
            </w:tcBorders>
            <w:vAlign w:val="center"/>
          </w:tcPr>
          <w:p w14:paraId="0D32F6D4" w14:textId="40DEC9D1"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tcBorders>
              <w:bottom w:val="single" w:sz="4" w:space="0" w:color="auto"/>
            </w:tcBorders>
            <w:vAlign w:val="center"/>
          </w:tcPr>
          <w:p w14:paraId="7733D810"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tcBorders>
              <w:bottom w:val="single" w:sz="4" w:space="0" w:color="auto"/>
            </w:tcBorders>
            <w:vAlign w:val="center"/>
          </w:tcPr>
          <w:p w14:paraId="1AF4CEBB" w14:textId="758AEDEC"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tcBorders>
              <w:bottom w:val="single" w:sz="4" w:space="0" w:color="auto"/>
            </w:tcBorders>
            <w:vAlign w:val="center"/>
          </w:tcPr>
          <w:p w14:paraId="3CABAB95"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4</w:t>
            </w:r>
          </w:p>
        </w:tc>
        <w:tc>
          <w:tcPr>
            <w:tcW w:w="0" w:type="auto"/>
            <w:tcBorders>
              <w:bottom w:val="single" w:sz="4" w:space="0" w:color="auto"/>
            </w:tcBorders>
          </w:tcPr>
          <w:p w14:paraId="20E25031"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252B3235"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23C55E1D" w14:textId="77777777">
        <w:tc>
          <w:tcPr>
            <w:tcW w:w="0" w:type="auto"/>
          </w:tcPr>
          <w:p w14:paraId="64F3F529"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5</w:t>
            </w:r>
          </w:p>
        </w:tc>
        <w:tc>
          <w:tcPr>
            <w:tcW w:w="0" w:type="auto"/>
          </w:tcPr>
          <w:p w14:paraId="7E111A08"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5: </w:t>
            </w:r>
            <w:r w:rsidRPr="00BC6A07">
              <w:rPr>
                <w:rFonts w:ascii="Times New Roman" w:hAnsi="Times New Roman" w:cs="Times New Roman"/>
                <w:bCs/>
                <w:iCs/>
                <w:color w:val="000000" w:themeColor="text1"/>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14:paraId="71209393"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vAlign w:val="center"/>
          </w:tcPr>
          <w:p w14:paraId="09CA532F"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31E5F164"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5D6A4F76"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4</w:t>
            </w:r>
          </w:p>
        </w:tc>
        <w:tc>
          <w:tcPr>
            <w:tcW w:w="0" w:type="auto"/>
          </w:tcPr>
          <w:p w14:paraId="52773C4E"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43515F64"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69FCA3DC" w14:textId="77777777">
        <w:tc>
          <w:tcPr>
            <w:tcW w:w="0" w:type="auto"/>
          </w:tcPr>
          <w:p w14:paraId="65B84FC1"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tcPr>
          <w:p w14:paraId="6AD89B6B"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6: </w:t>
            </w:r>
            <w:r w:rsidRPr="00BC6A07">
              <w:rPr>
                <w:rFonts w:ascii="Times New Roman" w:hAnsi="Times New Roman" w:cs="Times New Roman"/>
                <w:bCs/>
                <w:iCs/>
                <w:color w:val="000000" w:themeColor="text1"/>
                <w:sz w:val="20"/>
                <w:szCs w:val="20"/>
              </w:rPr>
              <w:t>Система современных международных экономических отношений. Основные понятия, виды, участники</w:t>
            </w:r>
          </w:p>
        </w:tc>
        <w:tc>
          <w:tcPr>
            <w:tcW w:w="0" w:type="auto"/>
            <w:vAlign w:val="center"/>
          </w:tcPr>
          <w:p w14:paraId="12CF3ED3"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vAlign w:val="center"/>
          </w:tcPr>
          <w:p w14:paraId="33A9EE4F"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19281562"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31C90B6C"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4</w:t>
            </w:r>
          </w:p>
        </w:tc>
        <w:tc>
          <w:tcPr>
            <w:tcW w:w="0" w:type="auto"/>
          </w:tcPr>
          <w:p w14:paraId="08C7F844"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7A8C0DDC"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6BB40B11" w14:textId="77777777">
        <w:tc>
          <w:tcPr>
            <w:tcW w:w="0" w:type="auto"/>
          </w:tcPr>
          <w:p w14:paraId="1C272157"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7</w:t>
            </w:r>
          </w:p>
        </w:tc>
        <w:tc>
          <w:tcPr>
            <w:tcW w:w="0" w:type="auto"/>
          </w:tcPr>
          <w:p w14:paraId="2436C818"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7: </w:t>
            </w:r>
            <w:r w:rsidRPr="00BC6A07">
              <w:rPr>
                <w:rFonts w:ascii="Times New Roman" w:hAnsi="Times New Roman" w:cs="Times New Roman"/>
                <w:bCs/>
                <w:iCs/>
                <w:color w:val="000000" w:themeColor="text1"/>
                <w:sz w:val="20"/>
                <w:szCs w:val="20"/>
              </w:rPr>
              <w:t>Мировой рынок. Конъюнктура мирового рынка. Ценообразование в международной торговле</w:t>
            </w:r>
          </w:p>
        </w:tc>
        <w:tc>
          <w:tcPr>
            <w:tcW w:w="0" w:type="auto"/>
            <w:vAlign w:val="center"/>
          </w:tcPr>
          <w:p w14:paraId="64A7111D"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5</w:t>
            </w:r>
          </w:p>
        </w:tc>
        <w:tc>
          <w:tcPr>
            <w:tcW w:w="0" w:type="auto"/>
            <w:vAlign w:val="center"/>
          </w:tcPr>
          <w:p w14:paraId="784881EA"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10ACDBEE"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0</w:t>
            </w:r>
          </w:p>
        </w:tc>
        <w:tc>
          <w:tcPr>
            <w:tcW w:w="0" w:type="auto"/>
            <w:vAlign w:val="center"/>
          </w:tcPr>
          <w:p w14:paraId="527DFEEB"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4</w:t>
            </w:r>
          </w:p>
        </w:tc>
        <w:tc>
          <w:tcPr>
            <w:tcW w:w="0" w:type="auto"/>
          </w:tcPr>
          <w:p w14:paraId="46A965D2"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tc>
      </w:tr>
      <w:tr w:rsidR="00BC6A07" w:rsidRPr="00BC6A07" w14:paraId="1788213F" w14:textId="77777777">
        <w:tc>
          <w:tcPr>
            <w:tcW w:w="0" w:type="auto"/>
          </w:tcPr>
          <w:p w14:paraId="75198CF3"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8</w:t>
            </w:r>
          </w:p>
        </w:tc>
        <w:tc>
          <w:tcPr>
            <w:tcW w:w="0" w:type="auto"/>
          </w:tcPr>
          <w:p w14:paraId="70413731"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8: </w:t>
            </w:r>
            <w:r w:rsidRPr="00BC6A07">
              <w:rPr>
                <w:rFonts w:ascii="Times New Roman" w:hAnsi="Times New Roman" w:cs="Times New Roman"/>
                <w:bCs/>
                <w:iCs/>
                <w:color w:val="000000" w:themeColor="text1"/>
                <w:sz w:val="20"/>
                <w:szCs w:val="20"/>
              </w:rPr>
              <w:t>Международная торговля и государственное регулирование внешней торговли</w:t>
            </w:r>
          </w:p>
        </w:tc>
        <w:tc>
          <w:tcPr>
            <w:tcW w:w="0" w:type="auto"/>
            <w:vAlign w:val="center"/>
          </w:tcPr>
          <w:p w14:paraId="10EF48D1" w14:textId="5B696326"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8</w:t>
            </w:r>
          </w:p>
        </w:tc>
        <w:tc>
          <w:tcPr>
            <w:tcW w:w="0" w:type="auto"/>
            <w:vAlign w:val="center"/>
          </w:tcPr>
          <w:p w14:paraId="46C930B3"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2F5E1467"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2</w:t>
            </w:r>
          </w:p>
        </w:tc>
        <w:tc>
          <w:tcPr>
            <w:tcW w:w="0" w:type="auto"/>
            <w:vAlign w:val="center"/>
          </w:tcPr>
          <w:p w14:paraId="474170EF" w14:textId="2C2FB806" w:rsidR="00780D83" w:rsidRPr="00BC6A07" w:rsidRDefault="00CB3AC8">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34965F89"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07DBD507"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36BBD1B2" w14:textId="77777777">
        <w:tc>
          <w:tcPr>
            <w:tcW w:w="0" w:type="auto"/>
          </w:tcPr>
          <w:p w14:paraId="5C702E19"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9</w:t>
            </w:r>
          </w:p>
        </w:tc>
        <w:tc>
          <w:tcPr>
            <w:tcW w:w="0" w:type="auto"/>
          </w:tcPr>
          <w:p w14:paraId="56A56878"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9: </w:t>
            </w:r>
            <w:r w:rsidRPr="00BC6A07">
              <w:rPr>
                <w:rFonts w:ascii="Times New Roman" w:hAnsi="Times New Roman" w:cs="Times New Roman"/>
                <w:bCs/>
                <w:iCs/>
                <w:color w:val="000000" w:themeColor="text1"/>
                <w:sz w:val="20"/>
                <w:szCs w:val="20"/>
              </w:rPr>
              <w:t>Внешняя торговля России и ее регулирование</w:t>
            </w:r>
          </w:p>
        </w:tc>
        <w:tc>
          <w:tcPr>
            <w:tcW w:w="0" w:type="auto"/>
            <w:vAlign w:val="center"/>
          </w:tcPr>
          <w:p w14:paraId="22A5B94F"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7</w:t>
            </w:r>
          </w:p>
        </w:tc>
        <w:tc>
          <w:tcPr>
            <w:tcW w:w="0" w:type="auto"/>
            <w:vAlign w:val="center"/>
          </w:tcPr>
          <w:p w14:paraId="4AC2CCE3"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2E3AFB5B" w14:textId="5B4C810D"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27C99233" w14:textId="29A2FA1E" w:rsidR="00780D83" w:rsidRPr="00BC6A07" w:rsidRDefault="00CB3AC8">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7AFA7495"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755771F6"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163C45EE" w14:textId="77777777">
        <w:tc>
          <w:tcPr>
            <w:tcW w:w="0" w:type="auto"/>
          </w:tcPr>
          <w:p w14:paraId="5E685FB8"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10</w:t>
            </w:r>
          </w:p>
        </w:tc>
        <w:tc>
          <w:tcPr>
            <w:tcW w:w="0" w:type="auto"/>
          </w:tcPr>
          <w:p w14:paraId="652D0FAD"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10: </w:t>
            </w:r>
            <w:r w:rsidRPr="00BC6A07">
              <w:rPr>
                <w:rFonts w:ascii="Times New Roman" w:hAnsi="Times New Roman" w:cs="Times New Roman"/>
                <w:bCs/>
                <w:iCs/>
                <w:color w:val="000000" w:themeColor="text1"/>
                <w:sz w:val="20"/>
                <w:szCs w:val="20"/>
              </w:rPr>
              <w:t>Мировой рынок услуг</w:t>
            </w:r>
          </w:p>
        </w:tc>
        <w:tc>
          <w:tcPr>
            <w:tcW w:w="0" w:type="auto"/>
            <w:vAlign w:val="center"/>
          </w:tcPr>
          <w:p w14:paraId="0CBF4707"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7</w:t>
            </w:r>
          </w:p>
        </w:tc>
        <w:tc>
          <w:tcPr>
            <w:tcW w:w="0" w:type="auto"/>
            <w:vAlign w:val="center"/>
          </w:tcPr>
          <w:p w14:paraId="21148F97"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2CD5689A" w14:textId="0CA29945"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121AA022" w14:textId="097C4F76" w:rsidR="00780D83" w:rsidRPr="00BC6A07" w:rsidRDefault="00CB3AC8">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227DF712"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557C224A"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57452AFD" w14:textId="77777777">
        <w:tc>
          <w:tcPr>
            <w:tcW w:w="0" w:type="auto"/>
          </w:tcPr>
          <w:p w14:paraId="21537528"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11</w:t>
            </w:r>
          </w:p>
        </w:tc>
        <w:tc>
          <w:tcPr>
            <w:tcW w:w="0" w:type="auto"/>
          </w:tcPr>
          <w:p w14:paraId="19C25421"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11: </w:t>
            </w:r>
            <w:r w:rsidRPr="00BC6A07">
              <w:rPr>
                <w:rFonts w:ascii="Times New Roman" w:hAnsi="Times New Roman" w:cs="Times New Roman"/>
                <w:bCs/>
                <w:iCs/>
                <w:color w:val="000000" w:themeColor="text1"/>
                <w:sz w:val="20"/>
                <w:szCs w:val="20"/>
              </w:rPr>
              <w:t>Международное движение капитала</w:t>
            </w:r>
            <w:r w:rsidRPr="00BC6A07">
              <w:rPr>
                <w:rFonts w:ascii="Times New Roman" w:hAnsi="Times New Roman" w:cs="Times New Roman"/>
                <w:color w:val="000000" w:themeColor="text1"/>
                <w:sz w:val="20"/>
                <w:szCs w:val="20"/>
              </w:rPr>
              <w:t xml:space="preserve"> </w:t>
            </w:r>
          </w:p>
        </w:tc>
        <w:tc>
          <w:tcPr>
            <w:tcW w:w="0" w:type="auto"/>
            <w:vAlign w:val="center"/>
          </w:tcPr>
          <w:p w14:paraId="4F222C3C" w14:textId="67C65C52"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7</w:t>
            </w:r>
          </w:p>
        </w:tc>
        <w:tc>
          <w:tcPr>
            <w:tcW w:w="0" w:type="auto"/>
            <w:vAlign w:val="center"/>
          </w:tcPr>
          <w:p w14:paraId="6D07E71D"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2</w:t>
            </w:r>
          </w:p>
        </w:tc>
        <w:tc>
          <w:tcPr>
            <w:tcW w:w="0" w:type="auto"/>
            <w:vAlign w:val="center"/>
          </w:tcPr>
          <w:p w14:paraId="633A4443"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0</w:t>
            </w:r>
          </w:p>
        </w:tc>
        <w:tc>
          <w:tcPr>
            <w:tcW w:w="0" w:type="auto"/>
            <w:vAlign w:val="center"/>
          </w:tcPr>
          <w:p w14:paraId="4D599A93" w14:textId="227718D0" w:rsidR="00780D83" w:rsidRPr="00BC6A07" w:rsidRDefault="00CB3AC8">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018BEA40"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 Тестирование.</w:t>
            </w:r>
          </w:p>
          <w:p w14:paraId="6FA63B7D"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45E4B0DB" w14:textId="77777777">
        <w:tc>
          <w:tcPr>
            <w:tcW w:w="0" w:type="auto"/>
          </w:tcPr>
          <w:p w14:paraId="138F059A"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12</w:t>
            </w:r>
          </w:p>
        </w:tc>
        <w:tc>
          <w:tcPr>
            <w:tcW w:w="0" w:type="auto"/>
          </w:tcPr>
          <w:p w14:paraId="70D6A8AE"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12: </w:t>
            </w:r>
            <w:r w:rsidRPr="00BC6A07">
              <w:rPr>
                <w:rFonts w:ascii="Times New Roman" w:hAnsi="Times New Roman" w:cs="Times New Roman"/>
                <w:bCs/>
                <w:iCs/>
                <w:color w:val="000000" w:themeColor="text1"/>
                <w:sz w:val="20"/>
                <w:szCs w:val="20"/>
              </w:rPr>
              <w:t>Иностранные инвестиции в России, их регулирование</w:t>
            </w:r>
          </w:p>
        </w:tc>
        <w:tc>
          <w:tcPr>
            <w:tcW w:w="0" w:type="auto"/>
            <w:vAlign w:val="center"/>
          </w:tcPr>
          <w:p w14:paraId="7611FCD7"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7</w:t>
            </w:r>
          </w:p>
        </w:tc>
        <w:tc>
          <w:tcPr>
            <w:tcW w:w="0" w:type="auto"/>
            <w:vAlign w:val="center"/>
          </w:tcPr>
          <w:p w14:paraId="2B1DB805"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2E2971A8" w14:textId="392B7D80"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06FA0BB5" w14:textId="660F413B" w:rsidR="00780D83" w:rsidRPr="00BC6A07" w:rsidRDefault="00CB3AC8">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419FD1C8"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w:t>
            </w:r>
          </w:p>
          <w:p w14:paraId="2B3FB3E2"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57F43F21" w14:textId="77777777">
        <w:tc>
          <w:tcPr>
            <w:tcW w:w="0" w:type="auto"/>
          </w:tcPr>
          <w:p w14:paraId="71618D88"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13</w:t>
            </w:r>
          </w:p>
        </w:tc>
        <w:tc>
          <w:tcPr>
            <w:tcW w:w="0" w:type="auto"/>
          </w:tcPr>
          <w:p w14:paraId="467FA1A7"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13: </w:t>
            </w:r>
            <w:r w:rsidRPr="00BC6A07">
              <w:rPr>
                <w:rFonts w:ascii="Times New Roman" w:hAnsi="Times New Roman" w:cs="Times New Roman"/>
                <w:bCs/>
                <w:iCs/>
                <w:color w:val="000000" w:themeColor="text1"/>
                <w:sz w:val="20"/>
                <w:szCs w:val="20"/>
              </w:rPr>
              <w:t>Международные валютные и кредитные отношения</w:t>
            </w:r>
          </w:p>
        </w:tc>
        <w:tc>
          <w:tcPr>
            <w:tcW w:w="0" w:type="auto"/>
            <w:vAlign w:val="center"/>
          </w:tcPr>
          <w:p w14:paraId="29695844"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7</w:t>
            </w:r>
          </w:p>
        </w:tc>
        <w:tc>
          <w:tcPr>
            <w:tcW w:w="0" w:type="auto"/>
            <w:vAlign w:val="center"/>
          </w:tcPr>
          <w:p w14:paraId="496BDEF3"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4A54FD99" w14:textId="72CA766C"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3991B0F2" w14:textId="0E6C42A6" w:rsidR="00780D83" w:rsidRPr="00BC6A07" w:rsidRDefault="00CB3AC8">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253E1001"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w:t>
            </w:r>
          </w:p>
          <w:p w14:paraId="58F8B2E7"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73C51AC3" w14:textId="77777777">
        <w:tc>
          <w:tcPr>
            <w:tcW w:w="0" w:type="auto"/>
          </w:tcPr>
          <w:p w14:paraId="5026AE74"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14</w:t>
            </w:r>
          </w:p>
        </w:tc>
        <w:tc>
          <w:tcPr>
            <w:tcW w:w="0" w:type="auto"/>
          </w:tcPr>
          <w:p w14:paraId="76FF6D55"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14: </w:t>
            </w:r>
            <w:r w:rsidRPr="00BC6A07">
              <w:rPr>
                <w:rFonts w:ascii="Times New Roman" w:hAnsi="Times New Roman" w:cs="Times New Roman"/>
                <w:bCs/>
                <w:iCs/>
                <w:color w:val="000000" w:themeColor="text1"/>
                <w:sz w:val="20"/>
                <w:szCs w:val="20"/>
              </w:rPr>
              <w:t>Мировой рынок рабочей силы</w:t>
            </w:r>
          </w:p>
        </w:tc>
        <w:tc>
          <w:tcPr>
            <w:tcW w:w="0" w:type="auto"/>
            <w:vAlign w:val="center"/>
          </w:tcPr>
          <w:p w14:paraId="401243E0" w14:textId="433C15F5"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vAlign w:val="center"/>
          </w:tcPr>
          <w:p w14:paraId="17C2B4BB"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239C20EF" w14:textId="50BE5D66" w:rsidR="00780D83" w:rsidRPr="00BC6A07" w:rsidRDefault="00CB3AC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0</w:t>
            </w:r>
          </w:p>
        </w:tc>
        <w:tc>
          <w:tcPr>
            <w:tcW w:w="0" w:type="auto"/>
            <w:vAlign w:val="center"/>
          </w:tcPr>
          <w:p w14:paraId="37A830BD"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4A629A2D"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w:t>
            </w:r>
          </w:p>
          <w:p w14:paraId="43C1902E"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1C6D99E0" w14:textId="77777777">
        <w:tc>
          <w:tcPr>
            <w:tcW w:w="0" w:type="auto"/>
          </w:tcPr>
          <w:p w14:paraId="6BA093D0"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15</w:t>
            </w:r>
          </w:p>
        </w:tc>
        <w:tc>
          <w:tcPr>
            <w:tcW w:w="0" w:type="auto"/>
          </w:tcPr>
          <w:p w14:paraId="0A537ED6"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15: </w:t>
            </w:r>
            <w:r w:rsidRPr="00BC6A07">
              <w:rPr>
                <w:rFonts w:ascii="Times New Roman" w:hAnsi="Times New Roman" w:cs="Times New Roman"/>
                <w:bCs/>
                <w:iCs/>
                <w:color w:val="000000" w:themeColor="text1"/>
                <w:sz w:val="20"/>
                <w:szCs w:val="20"/>
              </w:rPr>
              <w:t>Интеграционные процессы в мировой экономике</w:t>
            </w:r>
          </w:p>
        </w:tc>
        <w:tc>
          <w:tcPr>
            <w:tcW w:w="0" w:type="auto"/>
            <w:vAlign w:val="center"/>
          </w:tcPr>
          <w:p w14:paraId="40359D5A"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vAlign w:val="center"/>
          </w:tcPr>
          <w:p w14:paraId="63E255B8"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7CFF4D61"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0</w:t>
            </w:r>
          </w:p>
        </w:tc>
        <w:tc>
          <w:tcPr>
            <w:tcW w:w="0" w:type="auto"/>
            <w:vAlign w:val="center"/>
          </w:tcPr>
          <w:p w14:paraId="694884C3"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1E1A16DE"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w:t>
            </w:r>
          </w:p>
          <w:p w14:paraId="69EBF6F2"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7B407107" w14:textId="77777777">
        <w:tc>
          <w:tcPr>
            <w:tcW w:w="0" w:type="auto"/>
          </w:tcPr>
          <w:p w14:paraId="33B4F8CC"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16</w:t>
            </w:r>
          </w:p>
        </w:tc>
        <w:tc>
          <w:tcPr>
            <w:tcW w:w="0" w:type="auto"/>
          </w:tcPr>
          <w:p w14:paraId="40B97C75"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16: </w:t>
            </w:r>
            <w:r w:rsidRPr="00BC6A07">
              <w:rPr>
                <w:rFonts w:ascii="Times New Roman" w:hAnsi="Times New Roman" w:cs="Times New Roman"/>
                <w:bCs/>
                <w:iCs/>
                <w:color w:val="000000" w:themeColor="text1"/>
                <w:sz w:val="20"/>
                <w:szCs w:val="20"/>
              </w:rPr>
              <w:t>Международные экономические организации и соглашения</w:t>
            </w:r>
          </w:p>
        </w:tc>
        <w:tc>
          <w:tcPr>
            <w:tcW w:w="0" w:type="auto"/>
            <w:vAlign w:val="center"/>
          </w:tcPr>
          <w:p w14:paraId="26E85FE2"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vAlign w:val="center"/>
          </w:tcPr>
          <w:p w14:paraId="3BB3309A"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645C5311"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0</w:t>
            </w:r>
          </w:p>
        </w:tc>
        <w:tc>
          <w:tcPr>
            <w:tcW w:w="0" w:type="auto"/>
            <w:vAlign w:val="center"/>
          </w:tcPr>
          <w:p w14:paraId="44EBAC2F"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20396E54"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Теоретический опрос</w:t>
            </w:r>
          </w:p>
          <w:p w14:paraId="564A4B87"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Доклад</w:t>
            </w:r>
          </w:p>
        </w:tc>
      </w:tr>
      <w:tr w:rsidR="00BC6A07" w:rsidRPr="00BC6A07" w14:paraId="087C67FA" w14:textId="77777777">
        <w:tc>
          <w:tcPr>
            <w:tcW w:w="0" w:type="auto"/>
          </w:tcPr>
          <w:p w14:paraId="723D0477"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17</w:t>
            </w:r>
          </w:p>
        </w:tc>
        <w:tc>
          <w:tcPr>
            <w:tcW w:w="0" w:type="auto"/>
          </w:tcPr>
          <w:p w14:paraId="29E12ADD" w14:textId="77777777" w:rsidR="00780D83" w:rsidRPr="00BC6A07" w:rsidRDefault="007644FF">
            <w:pPr>
              <w:spacing w:after="0" w:line="240" w:lineRule="auto"/>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ТЕМА 17: </w:t>
            </w:r>
            <w:r w:rsidRPr="00BC6A07">
              <w:rPr>
                <w:rFonts w:ascii="Times New Roman" w:hAnsi="Times New Roman" w:cs="Times New Roman"/>
                <w:bCs/>
                <w:iCs/>
                <w:color w:val="000000" w:themeColor="text1"/>
                <w:sz w:val="20"/>
                <w:szCs w:val="20"/>
              </w:rPr>
              <w:t>Российская Федерация в системе современных мирохозяйственных связей</w:t>
            </w:r>
          </w:p>
        </w:tc>
        <w:tc>
          <w:tcPr>
            <w:tcW w:w="0" w:type="auto"/>
            <w:vAlign w:val="center"/>
          </w:tcPr>
          <w:p w14:paraId="3E362DD6"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6</w:t>
            </w:r>
          </w:p>
        </w:tc>
        <w:tc>
          <w:tcPr>
            <w:tcW w:w="0" w:type="auto"/>
            <w:vAlign w:val="center"/>
          </w:tcPr>
          <w:p w14:paraId="3F894482"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1</w:t>
            </w:r>
          </w:p>
        </w:tc>
        <w:tc>
          <w:tcPr>
            <w:tcW w:w="0" w:type="auto"/>
            <w:vAlign w:val="center"/>
          </w:tcPr>
          <w:p w14:paraId="1015F9EF" w14:textId="77777777" w:rsidR="00780D83" w:rsidRPr="00BC6A07" w:rsidRDefault="007644FF">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color w:val="000000" w:themeColor="text1"/>
                <w:sz w:val="20"/>
                <w:szCs w:val="20"/>
                <w:lang w:eastAsia="ru-RU"/>
              </w:rPr>
              <w:t>0</w:t>
            </w:r>
          </w:p>
        </w:tc>
        <w:tc>
          <w:tcPr>
            <w:tcW w:w="0" w:type="auto"/>
            <w:vAlign w:val="center"/>
          </w:tcPr>
          <w:p w14:paraId="3621FCF9" w14:textId="77777777" w:rsidR="00780D83" w:rsidRPr="00BC6A07" w:rsidRDefault="007644FF">
            <w:pPr>
              <w:spacing w:after="0" w:line="240" w:lineRule="auto"/>
              <w:jc w:val="center"/>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5</w:t>
            </w:r>
          </w:p>
        </w:tc>
        <w:tc>
          <w:tcPr>
            <w:tcW w:w="0" w:type="auto"/>
          </w:tcPr>
          <w:p w14:paraId="50F2AA4F" w14:textId="77777777" w:rsidR="00780D83" w:rsidRPr="00BC6A07" w:rsidRDefault="007644FF">
            <w:pPr>
              <w:pStyle w:val="af7"/>
              <w:rPr>
                <w:rFonts w:ascii="Times New Roman" w:hAnsi="Times New Roman" w:cs="Times New Roman"/>
                <w:color w:val="000000" w:themeColor="text1"/>
                <w:sz w:val="20"/>
                <w:szCs w:val="20"/>
              </w:rPr>
            </w:pPr>
            <w:r w:rsidRPr="00BC6A07">
              <w:rPr>
                <w:rFonts w:ascii="Times New Roman" w:hAnsi="Times New Roman" w:cs="Times New Roman"/>
                <w:color w:val="000000" w:themeColor="text1"/>
                <w:sz w:val="20"/>
                <w:szCs w:val="20"/>
              </w:rPr>
              <w:t xml:space="preserve">Теоретический опрос </w:t>
            </w:r>
          </w:p>
        </w:tc>
      </w:tr>
      <w:tr w:rsidR="00BC6A07" w:rsidRPr="00BC6A07" w14:paraId="48CD1BB5" w14:textId="77777777">
        <w:tc>
          <w:tcPr>
            <w:tcW w:w="0" w:type="auto"/>
            <w:gridSpan w:val="6"/>
            <w:vAlign w:val="center"/>
          </w:tcPr>
          <w:p w14:paraId="27AD9C0B"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r w:rsidRPr="00BC6A07">
              <w:rPr>
                <w:rFonts w:ascii="Times New Roman" w:eastAsia="Times New Roman" w:hAnsi="Times New Roman" w:cs="Times New Roman"/>
                <w:b/>
                <w:bCs/>
                <w:color w:val="000000" w:themeColor="text1"/>
                <w:sz w:val="20"/>
                <w:szCs w:val="20"/>
                <w:lang w:eastAsia="ru-RU"/>
              </w:rPr>
              <w:t>Форма итогового контроля</w:t>
            </w:r>
          </w:p>
        </w:tc>
        <w:tc>
          <w:tcPr>
            <w:tcW w:w="0" w:type="auto"/>
            <w:vAlign w:val="center"/>
          </w:tcPr>
          <w:p w14:paraId="4A480AA4" w14:textId="77777777" w:rsidR="00780D83" w:rsidRPr="00BC6A07" w:rsidRDefault="007644FF">
            <w:pPr>
              <w:widowControl w:val="0"/>
              <w:spacing w:after="0" w:line="240" w:lineRule="auto"/>
              <w:rPr>
                <w:rFonts w:ascii="Times New Roman" w:eastAsia="Times New Roman" w:hAnsi="Times New Roman" w:cs="Times New Roman"/>
                <w:color w:val="000000" w:themeColor="text1"/>
                <w:sz w:val="20"/>
                <w:szCs w:val="20"/>
                <w:lang w:eastAsia="ru-RU"/>
              </w:rPr>
            </w:pPr>
            <w:proofErr w:type="gramStart"/>
            <w:r w:rsidRPr="00BC6A07">
              <w:rPr>
                <w:rFonts w:ascii="Times New Roman" w:eastAsia="Times New Roman" w:hAnsi="Times New Roman" w:cs="Times New Roman"/>
                <w:b/>
                <w:color w:val="000000" w:themeColor="text1"/>
                <w:sz w:val="20"/>
                <w:szCs w:val="20"/>
                <w:lang w:eastAsia="ru-RU"/>
              </w:rPr>
              <w:t>зачет</w:t>
            </w:r>
            <w:proofErr w:type="gramEnd"/>
          </w:p>
        </w:tc>
      </w:tr>
      <w:tr w:rsidR="00780D83" w:rsidRPr="00BC6A07" w14:paraId="0FB2F4D1" w14:textId="77777777">
        <w:trPr>
          <w:trHeight w:val="64"/>
        </w:trPr>
        <w:tc>
          <w:tcPr>
            <w:tcW w:w="0" w:type="auto"/>
            <w:gridSpan w:val="2"/>
          </w:tcPr>
          <w:p w14:paraId="7FACB854" w14:textId="77777777" w:rsidR="00780D83" w:rsidRPr="00BC6A07" w:rsidRDefault="007644FF">
            <w:pPr>
              <w:widowControl w:val="0"/>
              <w:spacing w:after="0" w:line="240" w:lineRule="auto"/>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Всего на дисциплину «Мировая экономика»</w:t>
            </w:r>
          </w:p>
        </w:tc>
        <w:tc>
          <w:tcPr>
            <w:tcW w:w="0" w:type="auto"/>
            <w:vAlign w:val="center"/>
          </w:tcPr>
          <w:p w14:paraId="20287CF5"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108</w:t>
            </w:r>
          </w:p>
        </w:tc>
        <w:tc>
          <w:tcPr>
            <w:tcW w:w="0" w:type="auto"/>
            <w:vAlign w:val="center"/>
          </w:tcPr>
          <w:p w14:paraId="4C4E8205" w14:textId="77777777" w:rsidR="00780D83" w:rsidRPr="00BC6A07" w:rsidRDefault="007644F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18</w:t>
            </w:r>
          </w:p>
        </w:tc>
        <w:tc>
          <w:tcPr>
            <w:tcW w:w="0" w:type="auto"/>
            <w:vAlign w:val="center"/>
          </w:tcPr>
          <w:p w14:paraId="7ADECA70" w14:textId="3A26E392" w:rsidR="00780D83" w:rsidRPr="00BC6A07" w:rsidRDefault="007644FF" w:rsidP="00FD040A">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1</w:t>
            </w:r>
            <w:r w:rsidR="00FD040A" w:rsidRPr="00BC6A07">
              <w:rPr>
                <w:rFonts w:ascii="Times New Roman" w:eastAsia="Times New Roman" w:hAnsi="Times New Roman" w:cs="Times New Roman"/>
                <w:b/>
                <w:color w:val="000000" w:themeColor="text1"/>
                <w:sz w:val="20"/>
                <w:szCs w:val="20"/>
                <w:lang w:eastAsia="ru-RU"/>
              </w:rPr>
              <w:t>2</w:t>
            </w:r>
          </w:p>
        </w:tc>
        <w:tc>
          <w:tcPr>
            <w:tcW w:w="0" w:type="auto"/>
            <w:vAlign w:val="center"/>
          </w:tcPr>
          <w:p w14:paraId="5009159C" w14:textId="36C009F1" w:rsidR="00780D83" w:rsidRPr="00BC6A07" w:rsidRDefault="007644FF" w:rsidP="00FD040A">
            <w:pPr>
              <w:widowControl w:val="0"/>
              <w:tabs>
                <w:tab w:val="left" w:pos="885"/>
              </w:tabs>
              <w:spacing w:after="0" w:line="240" w:lineRule="auto"/>
              <w:jc w:val="center"/>
              <w:rPr>
                <w:rFonts w:ascii="Times New Roman" w:eastAsia="Times New Roman" w:hAnsi="Times New Roman" w:cs="Times New Roman"/>
                <w:b/>
                <w:color w:val="000000" w:themeColor="text1"/>
                <w:sz w:val="20"/>
                <w:szCs w:val="20"/>
                <w:lang w:eastAsia="ru-RU"/>
              </w:rPr>
            </w:pPr>
            <w:r w:rsidRPr="00BC6A07">
              <w:rPr>
                <w:rFonts w:ascii="Times New Roman" w:eastAsia="Times New Roman" w:hAnsi="Times New Roman" w:cs="Times New Roman"/>
                <w:b/>
                <w:color w:val="000000" w:themeColor="text1"/>
                <w:sz w:val="20"/>
                <w:szCs w:val="20"/>
                <w:lang w:eastAsia="ru-RU"/>
              </w:rPr>
              <w:t>7</w:t>
            </w:r>
            <w:r w:rsidR="00FD040A" w:rsidRPr="00BC6A07">
              <w:rPr>
                <w:rFonts w:ascii="Times New Roman" w:eastAsia="Times New Roman" w:hAnsi="Times New Roman" w:cs="Times New Roman"/>
                <w:b/>
                <w:color w:val="000000" w:themeColor="text1"/>
                <w:sz w:val="20"/>
                <w:szCs w:val="20"/>
                <w:lang w:eastAsia="ru-RU"/>
              </w:rPr>
              <w:t>8</w:t>
            </w:r>
          </w:p>
        </w:tc>
        <w:tc>
          <w:tcPr>
            <w:tcW w:w="0" w:type="auto"/>
          </w:tcPr>
          <w:p w14:paraId="078EE34F" w14:textId="77777777" w:rsidR="00780D83" w:rsidRPr="00BC6A07" w:rsidRDefault="00780D83">
            <w:pPr>
              <w:widowControl w:val="0"/>
              <w:spacing w:after="0" w:line="240" w:lineRule="auto"/>
              <w:rPr>
                <w:rFonts w:ascii="Times New Roman" w:eastAsia="Times New Roman" w:hAnsi="Times New Roman" w:cs="Times New Roman"/>
                <w:b/>
                <w:color w:val="000000" w:themeColor="text1"/>
                <w:sz w:val="20"/>
                <w:szCs w:val="20"/>
                <w:lang w:eastAsia="ru-RU"/>
              </w:rPr>
            </w:pPr>
          </w:p>
        </w:tc>
      </w:tr>
    </w:tbl>
    <w:p w14:paraId="5F66A25B" w14:textId="77777777" w:rsidR="00780D83" w:rsidRPr="00BC6A07" w:rsidRDefault="00780D83">
      <w:pPr>
        <w:spacing w:after="0" w:line="360" w:lineRule="auto"/>
        <w:jc w:val="both"/>
        <w:rPr>
          <w:rFonts w:ascii="Times New Roman" w:eastAsia="Times New Roman" w:hAnsi="Times New Roman" w:cs="Times New Roman"/>
          <w:b/>
          <w:color w:val="000000" w:themeColor="text1"/>
          <w:sz w:val="28"/>
          <w:szCs w:val="28"/>
          <w:lang w:eastAsia="ru-RU"/>
        </w:rPr>
      </w:pPr>
    </w:p>
    <w:p w14:paraId="7F6F723E" w14:textId="77777777" w:rsidR="00780D83" w:rsidRPr="00BC6A07" w:rsidRDefault="007644FF">
      <w:pPr>
        <w:spacing w:after="0" w:line="360" w:lineRule="auto"/>
        <w:jc w:val="center"/>
        <w:rPr>
          <w:rFonts w:ascii="Times New Roman" w:eastAsia="Times New Roman" w:hAnsi="Times New Roman" w:cs="Times New Roman"/>
          <w:b/>
          <w:cap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 xml:space="preserve">3. </w:t>
      </w:r>
      <w:r w:rsidRPr="00BC6A07">
        <w:rPr>
          <w:rFonts w:ascii="Times New Roman" w:eastAsia="Times New Roman" w:hAnsi="Times New Roman" w:cs="Times New Roman"/>
          <w:b/>
          <w:caps/>
          <w:color w:val="000000" w:themeColor="text1"/>
          <w:sz w:val="28"/>
          <w:szCs w:val="28"/>
          <w:lang w:eastAsia="ru-RU"/>
        </w:rPr>
        <w:t>СТРУКТУРА И содержание теоретической части ДИСЦИПЛИНЫ</w:t>
      </w:r>
    </w:p>
    <w:p w14:paraId="717EB805" w14:textId="77777777" w:rsidR="00780D83" w:rsidRPr="00BC6A07" w:rsidRDefault="00780D83">
      <w:pPr>
        <w:spacing w:after="0" w:line="360" w:lineRule="auto"/>
        <w:ind w:firstLine="709"/>
        <w:jc w:val="both"/>
        <w:rPr>
          <w:rFonts w:ascii="Times New Roman" w:eastAsia="Times New Roman" w:hAnsi="Times New Roman" w:cs="Times New Roman"/>
          <w:b/>
          <w:caps/>
          <w:color w:val="000000" w:themeColor="text1"/>
          <w:sz w:val="28"/>
          <w:szCs w:val="28"/>
          <w:lang w:eastAsia="ru-RU"/>
        </w:rPr>
      </w:pPr>
    </w:p>
    <w:p w14:paraId="25668FA1"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w:t>
      </w: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b/>
          <w:color w:val="000000" w:themeColor="text1"/>
          <w:sz w:val="28"/>
          <w:szCs w:val="28"/>
          <w:lang w:eastAsia="ru-RU"/>
        </w:rPr>
        <w:t>ПОНЯТИЕ</w:t>
      </w:r>
      <w:r w:rsidRPr="00BC6A07">
        <w:rPr>
          <w:rFonts w:ascii="Times New Roman" w:eastAsia="Times New Roman" w:hAnsi="Times New Roman" w:cs="Times New Roman"/>
          <w:b/>
          <w:bCs/>
          <w:iCs/>
          <w:color w:val="000000" w:themeColor="text1"/>
          <w:sz w:val="28"/>
          <w:szCs w:val="28"/>
          <w:lang w:eastAsia="ru-RU"/>
        </w:rPr>
        <w:t xml:space="preserve"> МИРОВОГО ХОЗЯЙСТВА. ОБЩАЯ ХАРАКТЕРИСТИКА МИРОВОГО ХОЗЯЙСТВА. ТЕОРИИ МИРОВОЙ ЭКОНОМИКИ.</w:t>
      </w:r>
    </w:p>
    <w:p w14:paraId="6AA0D80C"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Мировое хозяйство, его сущность, основные этапы формирования и развития.</w:t>
      </w:r>
    </w:p>
    <w:p w14:paraId="378D25EB"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Современный этап развития мирового хозяйства и его характерные черты (международное производство товаров и услуг, международный рынок рабочей силы, международный рынок капиталов, инноваций, формирование единого международного информационного пространства).</w:t>
      </w:r>
    </w:p>
    <w:p w14:paraId="3CF46EE1"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Всемирное хозяйство и национальная экономика. Основы международной торговли, оценка последствий внешнеторгового обмена. Интернационализация, </w:t>
      </w:r>
      <w:proofErr w:type="spellStart"/>
      <w:r w:rsidRPr="00BC6A07">
        <w:rPr>
          <w:rFonts w:ascii="Times New Roman" w:eastAsia="Times New Roman" w:hAnsi="Times New Roman" w:cs="Times New Roman"/>
          <w:color w:val="000000" w:themeColor="text1"/>
          <w:sz w:val="28"/>
          <w:szCs w:val="28"/>
          <w:lang w:eastAsia="ru-RU"/>
        </w:rPr>
        <w:t>транснационализация</w:t>
      </w:r>
      <w:proofErr w:type="spellEnd"/>
      <w:r w:rsidRPr="00BC6A07">
        <w:rPr>
          <w:rFonts w:ascii="Times New Roman" w:eastAsia="Times New Roman" w:hAnsi="Times New Roman" w:cs="Times New Roman"/>
          <w:color w:val="000000" w:themeColor="text1"/>
          <w:sz w:val="28"/>
          <w:szCs w:val="28"/>
          <w:lang w:eastAsia="ru-RU"/>
        </w:rPr>
        <w:t xml:space="preserve"> и глобализация мировой хозяйственной жизни. Основные типы государств в современной мировой экономике. </w:t>
      </w:r>
    </w:p>
    <w:p w14:paraId="084E84A9"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Неравномерность развития мировой экономики, теория факторов </w:t>
      </w:r>
      <w:proofErr w:type="spellStart"/>
      <w:r w:rsidRPr="00BC6A07">
        <w:rPr>
          <w:rFonts w:ascii="Times New Roman" w:eastAsia="Times New Roman" w:hAnsi="Times New Roman" w:cs="Times New Roman"/>
          <w:color w:val="000000" w:themeColor="text1"/>
          <w:sz w:val="28"/>
          <w:szCs w:val="28"/>
          <w:lang w:eastAsia="ru-RU"/>
        </w:rPr>
        <w:t>Хекшера</w:t>
      </w:r>
      <w:proofErr w:type="spellEnd"/>
      <w:r w:rsidRPr="00BC6A07">
        <w:rPr>
          <w:rFonts w:ascii="Times New Roman" w:eastAsia="Times New Roman" w:hAnsi="Times New Roman" w:cs="Times New Roman"/>
          <w:color w:val="000000" w:themeColor="text1"/>
          <w:sz w:val="28"/>
          <w:szCs w:val="28"/>
          <w:lang w:eastAsia="ru-RU"/>
        </w:rPr>
        <w:t>-Олина, парадокс Леонтьева. Интеграционные процессы, образование новых национально-государственных структур. Соотношение международного сотрудничества и конкуренции.</w:t>
      </w:r>
    </w:p>
    <w:p w14:paraId="4743EF7B"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14472258" w14:textId="77777777" w:rsidR="00780D83" w:rsidRPr="00BC6A07" w:rsidRDefault="007644FF">
      <w:pPr>
        <w:spacing w:after="0" w:line="360" w:lineRule="auto"/>
        <w:ind w:firstLine="709"/>
        <w:jc w:val="both"/>
        <w:rPr>
          <w:rFonts w:ascii="Times New Roman" w:eastAsia="Times New Roman" w:hAnsi="Times New Roman" w:cs="Times New Roman"/>
          <w:b/>
          <w:i/>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2. МЕЖДУНАРОДНОЕ РАЗДЕЛЕНИЕ ТРУДА КАК МАТЕРИАЛЬНАЯ ОСНОВА МИРОВОГО ХОЗЯЙСТВА.</w:t>
      </w:r>
    </w:p>
    <w:p w14:paraId="07FD4996"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Сущность международного разделения труда и факторы, его определяющие. Международная специализация (межотраслевая, внутриотраслевая, предметная, технологическая) и кооперирование в международном разделении труда.</w:t>
      </w:r>
    </w:p>
    <w:p w14:paraId="1AFCBB23"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Международная кооперация производства и ее основные модели.</w:t>
      </w:r>
    </w:p>
    <w:p w14:paraId="6CA3F7AB"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Современные тенденции в развитии международного разделения труда. Факторы, определяющие участие страны в международном разделении труда.</w:t>
      </w:r>
    </w:p>
    <w:p w14:paraId="69613FAC"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52D4A0B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3. РЕСУРСНАЯ БАЗА МИРОВОГО ХОЗЯЙСТВА</w:t>
      </w:r>
    </w:p>
    <w:p w14:paraId="4225A621"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Природные ресурсы и их роль в мировой экономике. Абсолютная и относительная ограниченность минерально-сырьевых и природных ресурсов. Неравномерность рассредоточения запасов сырья в различных странах и регионах. Энергоносители и их роль в мировой экономике.</w:t>
      </w:r>
    </w:p>
    <w:p w14:paraId="3963152F"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Лесные ресурсы. Природные ресурсы для сельского хозяйства. Водные ресурсы. Человеческие ресурсы. Динамика населения мира. Взаимосвязь динамики населения и экономического развития. Типы и особенности воспроизводства населения в различных группах стран и регионах. Возрастная проблема в динамике и структуре населения мира. Соотношение городского и сельского населения. Процессы урбанизации в мировой экономике.</w:t>
      </w:r>
    </w:p>
    <w:p w14:paraId="293073B5"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Экономически активное население и его распределение по сферам занятости. Безработица и тенденции ее изменений в мировой экономике.</w:t>
      </w:r>
    </w:p>
    <w:p w14:paraId="42D3B31B"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Международная миграция населения, влияние миграции на благосостояние. Трудовая миграция, проблема «утечки умов». Тенденция развития современного мирового рынка рабочей силы.</w:t>
      </w:r>
    </w:p>
    <w:p w14:paraId="4E8AF02B"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432C87E6"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4. ГЛОБАЛЬНЫЕ ПРОБЛЕМЫ В МИРОВОМ ХОЗЯЙСТВЕ</w:t>
      </w:r>
    </w:p>
    <w:p w14:paraId="1E665A13"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Ключевые глобальные проблемы современности. Понятие глобальных проблем. Классификация глобальных проблем. Глобальные проблемы и мировая экономика. Национальный и международный аспекты глобальных проблем. </w:t>
      </w:r>
    </w:p>
    <w:p w14:paraId="579A445F"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Проблема обеспечения мира и безопасности. Экономический и социальный результат прекращения гонки вооружений и проблема разоружения. </w:t>
      </w:r>
    </w:p>
    <w:p w14:paraId="543DD690"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Конверсия: национальный и глобальный аспекты.</w:t>
      </w:r>
    </w:p>
    <w:p w14:paraId="635D3B49"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Энергетическая и сырьевая проблемы. Возможности решения на альтернативной основе. Продовольственная проблема: географический и региональный аспекты. Специфика продовольственной проблемы в развитых и развивающихся странах.</w:t>
      </w:r>
    </w:p>
    <w:p w14:paraId="0AB84BB8"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Демографическая проблема: национальный, социальный и региональный аспекты.</w:t>
      </w:r>
    </w:p>
    <w:p w14:paraId="5B3D9068"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Проблема сохранения среды обитания человека (экологическая): географическая и национальная специфика.</w:t>
      </w:r>
    </w:p>
    <w:p w14:paraId="63D9D95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Проблема преодоления отсталости развивающихся стран – тормоза на пути дальнейшего прогресса развития цивилизации.</w:t>
      </w:r>
    </w:p>
    <w:p w14:paraId="3772FC13" w14:textId="77777777" w:rsidR="00780D83" w:rsidRPr="00BC6A07" w:rsidRDefault="007644FF">
      <w:pPr>
        <w:spacing w:after="0" w:line="36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освоения и использования возможностей и ресурсов Мирового океана и космоса.</w:t>
      </w:r>
      <w:r w:rsidRPr="00BC6A07">
        <w:rPr>
          <w:rFonts w:ascii="Times New Roman" w:eastAsia="Times New Roman" w:hAnsi="Times New Roman" w:cs="Times New Roman"/>
          <w:b/>
          <w:color w:val="000000" w:themeColor="text1"/>
          <w:sz w:val="28"/>
          <w:szCs w:val="28"/>
          <w:lang w:eastAsia="ru-RU"/>
        </w:rPr>
        <w:t xml:space="preserve"> </w:t>
      </w:r>
    </w:p>
    <w:p w14:paraId="513D4436"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366EA741" w14:textId="77777777" w:rsidR="00780D83" w:rsidRPr="00BC6A07" w:rsidRDefault="007644FF">
      <w:pPr>
        <w:spacing w:after="0" w:line="360" w:lineRule="auto"/>
        <w:ind w:firstLine="709"/>
        <w:jc w:val="both"/>
        <w:rPr>
          <w:rFonts w:ascii="Times New Roman" w:eastAsia="Times New Roman" w:hAnsi="Times New Roman" w:cs="Times New Roman"/>
          <w:b/>
          <w:i/>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4E13481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Промышленно-развитые страны в современной мировой экономике</w:t>
      </w:r>
    </w:p>
    <w:p w14:paraId="54C0C41D"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Современное рыночное хозяйство как результат исторического развития. Промышленно-развитые страны в современном международном разделении труда. Особенности хозяйственной структуры промышленно-развитых стран. Изменение экономической роли государства. «Социализация» экономики.</w:t>
      </w:r>
    </w:p>
    <w:p w14:paraId="023063C1"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Географическое рассредоточение основных центров производства и финансового капитала. Динамика позиций основных центров силы. Выравнивание уровней развития в трех центрах соперничества. </w:t>
      </w:r>
    </w:p>
    <w:p w14:paraId="156FA713"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Диспропорции уровней экономического развития как барьер на пути интеграции.</w:t>
      </w:r>
    </w:p>
    <w:p w14:paraId="77695413"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Внешнеэкономическая стратегия ведущих промышленно-развитых стран.</w:t>
      </w:r>
    </w:p>
    <w:p w14:paraId="1ECB5B6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Развивающиеся страны в системе мирового хозяйства</w:t>
      </w:r>
    </w:p>
    <w:p w14:paraId="7A7D8974"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Место развивающихся стран (РС) во всемирном хозяйстве. Особенности воспроизводства и структуры экономики РС. Усиление дифференциации РС по уровню экономического развития.</w:t>
      </w:r>
    </w:p>
    <w:p w14:paraId="3D0F1297"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Концепции экономического развития РС.</w:t>
      </w:r>
    </w:p>
    <w:p w14:paraId="0648F09E"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региональной интеграции в РС. Новые индустриальные страны (НИС) и их роль в современной мировой экономике. Россия в системе мирового хозяйства. ТНК и РС.</w:t>
      </w:r>
    </w:p>
    <w:p w14:paraId="374394FF"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Иностранный капитал в РС. Проблема международной задолженности РС. Проблемы и противоречия международных экономических отношений. Концепция международной экономической безопасности.</w:t>
      </w:r>
    </w:p>
    <w:p w14:paraId="36B7CBEF"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Страны с переходной рыночной экономикой, особенности их развития</w:t>
      </w:r>
    </w:p>
    <w:p w14:paraId="44176CBC"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Общая характеристика регионального хозяйства. Структурные изменения в экономике.</w:t>
      </w:r>
    </w:p>
    <w:p w14:paraId="51B34B20"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Отраслевая структура. Экономическая реформа, ее теоретическое обоснование. Основные задачи. Государственный сектор, процесс акционирования. Частное предпринимательство. Внешнеэкономический сектор. Политика «открытости» по отношению к внешнему миру. Использование иностранного капитала. Свободные экономические зоны. </w:t>
      </w:r>
      <w:r w:rsidRPr="00BC6A07">
        <w:rPr>
          <w:rFonts w:ascii="Times New Roman" w:eastAsia="Times New Roman" w:hAnsi="Times New Roman" w:cs="Times New Roman"/>
          <w:color w:val="000000" w:themeColor="text1"/>
          <w:sz w:val="28"/>
          <w:szCs w:val="28"/>
          <w:lang w:eastAsia="ru-RU"/>
        </w:rPr>
        <w:tab/>
        <w:t>Сотрудничество с Россией. Приграничная торговля.</w:t>
      </w:r>
    </w:p>
    <w:p w14:paraId="6655FADE"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0B85F43D"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6. СИСТЕМА СОВРЕМЕННЫХ МЕЖДУНАРОДНЫХ ЭКОНОМИЧЕСКИХ ОТНОШЕНИЙ. ОСНОВНЫЕ ПОНЯТИЯ, ВИДЫ, УЧАСТНИКИ.</w:t>
      </w:r>
    </w:p>
    <w:p w14:paraId="2CF7769E"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Системный подход в изучении МЭО. Определение социально-экономической системы, понятие структуры и элементов, особенности использования этих понятий при рассмотрении мирохозяйственных отношений.</w:t>
      </w:r>
    </w:p>
    <w:p w14:paraId="2C8E568E"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Саморазвитие, активная деятельность субъектов как определяющая характеристика системного анализа мирового хозяйства.</w:t>
      </w:r>
    </w:p>
    <w:p w14:paraId="6B9B402D"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Понятие и сущность мирового хозяйства. Принципы. Структура всемирного хозяйства и взаимосвязь его элементов. Этапы формирования и развития МХ, МЭО. Внесистемные шоки.</w:t>
      </w:r>
    </w:p>
    <w:p w14:paraId="3DFA0033"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Современные тенденции развития МЭО. Неравномерность экономического развития стран и ее современные проявления. Интернационализация как мировой организационный процесс. Движущие силы интернационализации все производственного процесса.</w:t>
      </w:r>
    </w:p>
    <w:p w14:paraId="3AE67620"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Роль внешнеэкономических связей для национальной экономики и мирового хозяйства в целом. Влияние внешнеэкономических связей на доходы, структуру экономики и потребление. Объективная экономическая взаимосвязь и международная экономическая безопасность. Собственность и экономическая власть в мирохозяйственных отношениях. Изменения в механизме экономического господства. Экономическая роль милитаризма и конверсии.</w:t>
      </w:r>
    </w:p>
    <w:p w14:paraId="364E7C0C"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Особенности положения РФ в МЭО и МЭ. Экономические связи между членами СНГ как форма МЭО.</w:t>
      </w:r>
    </w:p>
    <w:p w14:paraId="7BF9AAB4"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3416AD22"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7. МИРОВОЙ РЫНОК. КОНЪЮКТУРА МИРОВОГО РЫНКА. ЦЕНООБРАЗОВАНИЕ В МЕЖДУНАРОДНОЙ ТОРГОВЛЕ.</w:t>
      </w:r>
    </w:p>
    <w:p w14:paraId="64FCC100"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Структура мирового рынка. Понятие конъюнктуры мирового рынка. Основные конъюнктур образующие факторы. Значение отдельных факторов в формировании общеэкономической конъюнктуры и конъюнктуры мировых товарных рынков. Источники информации о конъюнктуре мировых товарных рынков, их классификация и проблемы использования.</w:t>
      </w:r>
    </w:p>
    <w:p w14:paraId="4F84FA0F"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 xml:space="preserve">Ценообразование в международной торговле. Понятие мировых цен. Система </w:t>
      </w:r>
      <w:proofErr w:type="spellStart"/>
      <w:r w:rsidRPr="00BC6A07">
        <w:rPr>
          <w:rFonts w:ascii="Times New Roman" w:eastAsia="Times New Roman" w:hAnsi="Times New Roman" w:cs="Times New Roman"/>
          <w:bCs/>
          <w:iCs/>
          <w:color w:val="000000" w:themeColor="text1"/>
          <w:sz w:val="28"/>
          <w:szCs w:val="28"/>
          <w:lang w:eastAsia="ru-RU"/>
        </w:rPr>
        <w:t>ценообразующих</w:t>
      </w:r>
      <w:proofErr w:type="spellEnd"/>
      <w:r w:rsidRPr="00BC6A07">
        <w:rPr>
          <w:rFonts w:ascii="Times New Roman" w:eastAsia="Times New Roman" w:hAnsi="Times New Roman" w:cs="Times New Roman"/>
          <w:bCs/>
          <w:iCs/>
          <w:color w:val="000000" w:themeColor="text1"/>
          <w:sz w:val="28"/>
          <w:szCs w:val="28"/>
          <w:lang w:eastAsia="ru-RU"/>
        </w:rPr>
        <w:t xml:space="preserve"> факторов. Соотношение спроса и предложения как </w:t>
      </w:r>
      <w:proofErr w:type="spellStart"/>
      <w:r w:rsidRPr="00BC6A07">
        <w:rPr>
          <w:rFonts w:ascii="Times New Roman" w:eastAsia="Times New Roman" w:hAnsi="Times New Roman" w:cs="Times New Roman"/>
          <w:bCs/>
          <w:iCs/>
          <w:color w:val="000000" w:themeColor="text1"/>
          <w:sz w:val="28"/>
          <w:szCs w:val="28"/>
          <w:lang w:eastAsia="ru-RU"/>
        </w:rPr>
        <w:t>ценообразующий</w:t>
      </w:r>
      <w:proofErr w:type="spellEnd"/>
      <w:r w:rsidRPr="00BC6A07">
        <w:rPr>
          <w:rFonts w:ascii="Times New Roman" w:eastAsia="Times New Roman" w:hAnsi="Times New Roman" w:cs="Times New Roman"/>
          <w:bCs/>
          <w:iCs/>
          <w:color w:val="000000" w:themeColor="text1"/>
          <w:sz w:val="28"/>
          <w:szCs w:val="28"/>
          <w:lang w:eastAsia="ru-RU"/>
        </w:rPr>
        <w:t xml:space="preserve"> фактор. Установление мировых цен в главных центрах мировой торговли, на международных товарных биржах, аукционах, торгах, выставках и ярмарках. Динамика цен на мировом рынке.</w:t>
      </w:r>
    </w:p>
    <w:p w14:paraId="3B7A0238"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52B3DFFB" w14:textId="77777777" w:rsidR="00780D83" w:rsidRPr="00BC6A07" w:rsidRDefault="007644FF">
      <w:pPr>
        <w:spacing w:after="0" w:line="360" w:lineRule="auto"/>
        <w:ind w:firstLine="709"/>
        <w:jc w:val="both"/>
        <w:rPr>
          <w:rFonts w:ascii="Times New Roman" w:eastAsia="Times New Roman" w:hAnsi="Times New Roman" w:cs="Times New Roman"/>
          <w:iC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8. МЕЖДУНАРОДНАЯ ТОРГОВЛЯ И ГОСУДАРСТВЕННОЕ РЕГУЛИРОВАНИЕ ВНЕШНЕЙ ТОРГОВЛИ.</w:t>
      </w:r>
    </w:p>
    <w:p w14:paraId="59A47E84"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Место международной торговли в системе международных экономических отношений. Теории международной торговли. Динамика мировой торговли и основные методы ее измерения. Товарная и географическая структура мировой торговли.</w:t>
      </w:r>
    </w:p>
    <w:p w14:paraId="16968218"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Классификация товаров в международной торговле. Топливно-сырьевые и сельскохозяйственные товары в мировой торговле. Особенности организации торговли топливно-энергетическими и продовольственными товарами.</w:t>
      </w:r>
    </w:p>
    <w:p w14:paraId="27099B07"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Торговля промышленными товарами, машинами и оборудованием. Особенности поставок машин и оборудования на внешний рынок.</w:t>
      </w:r>
    </w:p>
    <w:p w14:paraId="368D19E2"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Роль государства в регулировании внешнеторговой деятельности. Либерализация внешней торговли и протекционизм в мировой торговле. Инструменты внешнеторговой политики государства. Таможенные тарифы. Нетарифные методы регулирования. Виды нетарифных ограничений. Стимулирование экспорта.</w:t>
      </w:r>
    </w:p>
    <w:p w14:paraId="5E26D1BC"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Международное регулирование внешней торговли. Таможенные союзы и зоны свободной торговли. Создание Всемирной торговой организации (ВТО).</w:t>
      </w:r>
    </w:p>
    <w:p w14:paraId="124902F3"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Внешнеторговые контракты. Виды операций и сделок во внешней торговле. Сборник международных торговых обычаев «</w:t>
      </w:r>
      <w:proofErr w:type="spellStart"/>
      <w:r w:rsidRPr="00BC6A07">
        <w:rPr>
          <w:rFonts w:ascii="Times New Roman" w:eastAsia="Times New Roman" w:hAnsi="Times New Roman" w:cs="Times New Roman"/>
          <w:color w:val="000000" w:themeColor="text1"/>
          <w:sz w:val="28"/>
          <w:szCs w:val="28"/>
          <w:lang w:eastAsia="ru-RU"/>
        </w:rPr>
        <w:t>Инкотермс</w:t>
      </w:r>
      <w:proofErr w:type="spellEnd"/>
      <w:r w:rsidRPr="00BC6A07">
        <w:rPr>
          <w:rFonts w:ascii="Times New Roman" w:eastAsia="Times New Roman" w:hAnsi="Times New Roman" w:cs="Times New Roman"/>
          <w:color w:val="000000" w:themeColor="text1"/>
          <w:sz w:val="28"/>
          <w:szCs w:val="28"/>
          <w:lang w:eastAsia="ru-RU"/>
        </w:rPr>
        <w:t>». Структура и содержание внешнеторговых контрактов. Базисные условия поставки товаров. Цены внешнеторговых контрактов.</w:t>
      </w:r>
    </w:p>
    <w:p w14:paraId="1602DC1A"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06C2914A" w14:textId="77777777" w:rsidR="00780D83" w:rsidRPr="00BC6A07" w:rsidRDefault="007644FF">
      <w:pPr>
        <w:spacing w:after="0" w:line="36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9. ВНЕШНЯЯ ТОРГОВЛЯ РОССИИ И ЕЕ РЕГУЛИРОВАНИЕ.</w:t>
      </w:r>
    </w:p>
    <w:p w14:paraId="714C6E11"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Значение внешней торговли для экономики России. Динамика, товарная и географическая структура внешней торговли бывшего СССР и Российской Федерации.</w:t>
      </w:r>
    </w:p>
    <w:p w14:paraId="1C276622" w14:textId="77777777" w:rsidR="00780D83" w:rsidRPr="00BC6A07" w:rsidRDefault="007644FF">
      <w:pPr>
        <w:spacing w:after="0" w:line="36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 xml:space="preserve">Либерализация внешней торговли и перестройка внешнеэкономической деятельности России. Закон РФ «О государственном регулировании внешнеторговой деятельности». Тарифное регулирование. Закон РФ «О таможенном тарифе». Таможенный кодекс Российской Федерации. Таможенная политика. Методы нетарифного регулирования внешней торговли и стимулирования экспорта. Определение таможенной стоимости. Налоги на импорт. Программа стимулирования экспорта. Особенности внешней торговли России с другими странами – членами СНГ. Таможенный союз России и ряда стран – членов СНГ. </w:t>
      </w:r>
    </w:p>
    <w:p w14:paraId="2E85E5D1"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61CE56FE"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10. МИРОВОЙ РЫНОК УСЛУГ.</w:t>
      </w:r>
    </w:p>
    <w:p w14:paraId="43EC46D5"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Понятие и структура мирового рынка услуг. Специфические черты международной торговли услугами.</w:t>
      </w:r>
    </w:p>
    <w:p w14:paraId="5A663D2F"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Международный туризм. Динамика и основные направления международного туризма. Роль индустрии туризма в экономике отдельных стран. Организация международного туристического бизнеса.</w:t>
      </w:r>
    </w:p>
    <w:p w14:paraId="1F460BD1"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Международный (въездной и выездной) туризм в России, его развитие. Децентрализации туристического бизнеса. Закон РФ «Об основах туристической деятельности».</w:t>
      </w:r>
    </w:p>
    <w:p w14:paraId="5D401F4D"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Международный рынок технологий. Объекты и субъекты международного рынка технологий. Вопросы интеллектуальной собственности на мировом рынке. Особенности реализации лицензионных соглашений. Организация международной торговли инжиниринговыми услугами. Россия на мировом рынке технологий.</w:t>
      </w:r>
    </w:p>
    <w:p w14:paraId="7FFDA6A9"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bCs/>
          <w:iCs/>
          <w:color w:val="000000" w:themeColor="text1"/>
          <w:sz w:val="28"/>
          <w:szCs w:val="28"/>
          <w:lang w:eastAsia="ru-RU"/>
        </w:rPr>
        <w:t>Мировой рынок транспортных услуг. Роль транспорта в международных экономических отношениях. Структура международных транспортных операций. Особенности организации международных морских перевозок. Основные транспортные документы, используемые в международных перевозках. Место России в международных перевозках.</w:t>
      </w:r>
    </w:p>
    <w:p w14:paraId="40EF8B7E"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40C74268"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11. МЕЖДУНАРОДНОЕ ДВИЖЕНИЕ КАПИТАЛА.</w:t>
      </w:r>
    </w:p>
    <w:p w14:paraId="374B5D4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Значение вывоза капитала в международных экономических отношениях. Причины и сущность вывоза капитала. Формы вывоза капитала. Прямые и портфельные инвестиции. Международные займы и их роль в мировой экономике. Понятие официальной помощи развитию. Масштабы и основные направления вывоза капитала. Государственное регулирование вывоза капитала. Инвестиционный климат. Мировой рынок ссудного капитала.</w:t>
      </w:r>
    </w:p>
    <w:p w14:paraId="61457FC5" w14:textId="77777777" w:rsidR="00780D83" w:rsidRPr="00BC6A07" w:rsidRDefault="007644FF">
      <w:pPr>
        <w:spacing w:after="0" w:line="36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Свободные экономические зоны в мировой экономике, их функция и классификация. Опыт функционирования СЭЗ в развивающихся странах.</w:t>
      </w:r>
    </w:p>
    <w:p w14:paraId="42439DC1"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3707D240"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12. ИНОСТРАННЫЕ ИНВЕСТИЦИИ В РОССИИ, ИХ РЕГУЛИРОВАНИЕ.</w:t>
      </w:r>
    </w:p>
    <w:p w14:paraId="4219B29F"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Понятие инвестиционного сотрудничества, принципы его организации. Участники инвестиционного сотрудничества. Производительное инвестирование капитала. Прямые, косвенные, портфельные, финансовые и кредитные инвестиции. Отличие инвестиционного сотрудничества от тех. содействия и безвозмездной помощи. Инвестиционная деятельность в инновационной сфере. Движение материальных и финансовых ресурсов в процессе воспроизводства основных фондов. Принципы инвестирования за границу материальных и нематериальных ресурсов в условиях рыночного хозяйствования.</w:t>
      </w:r>
    </w:p>
    <w:p w14:paraId="6EE661A3"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Состояние инвестиционной сферы России после распада СССР. Основные факторы, определяющие инвестиционную политику России как внутри страны, так и за рубежом на современном этапе. Современное состояние мирового и национального рынков объекта капитального строительства, место и потенциал России в сотрудничестве с зарубежными странами в областях инвестиций. Источники финансирования и оценка их возможных объемов инвестиций в ближайшей перспективе. Приоритетные направления российских инвестиций. Формирование механизма реализации государственно-инвестиционной политики в стране и за рубежом.</w:t>
      </w:r>
    </w:p>
    <w:p w14:paraId="173CAF4A"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0E1D7424"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13. МЕЖДУНАРОДНЫЕ ВАЛЮТНЫЕ И КРЕДИТНЫЕ ОТНОШЕНИЯ.</w:t>
      </w:r>
    </w:p>
    <w:p w14:paraId="1AFD3CC8"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Мировая валютная система. Мировые деньги. Валюта и национальные кредитные деньги. Элементы МВС. Причины образования. Виды МВС.</w:t>
      </w:r>
    </w:p>
    <w:p w14:paraId="001184E0"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Национальная валютная система РФ. Валютный курс рубля. Особенности функционирования валютного рынка России.</w:t>
      </w:r>
    </w:p>
    <w:p w14:paraId="3B232C0A" w14:textId="77777777" w:rsidR="00780D83" w:rsidRPr="00BC6A07" w:rsidRDefault="007644FF">
      <w:pPr>
        <w:spacing w:after="0" w:line="360" w:lineRule="auto"/>
        <w:ind w:firstLine="709"/>
        <w:jc w:val="both"/>
        <w:rPr>
          <w:rFonts w:ascii="Times New Roman" w:eastAsia="Times New Roman" w:hAnsi="Times New Roman" w:cs="Times New Roman"/>
          <w:bCs/>
          <w:iCs/>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Международные валютные рынки. Экономическая функция, структура, механизм деятельности. Валютный курс. Паритет покупательной силы. Факторы, влияющие на формирование валютного курса. Конвертируемость. Валютные операции. Валютный риск. Прогнозирование валютных курсов. Фиксированный валютный курс.</w:t>
      </w:r>
    </w:p>
    <w:p w14:paraId="4F5D4AFC"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Валютная политика. Виды валютных политик.</w:t>
      </w:r>
    </w:p>
    <w:p w14:paraId="4912745F"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Международные расчетные отношения, формы международных расчетов, их классификация. Организация международных расчетов. Международные расчетно-платежные отношения России с развитыми и развивающимися странами, с государствами СНГ.</w:t>
      </w:r>
    </w:p>
    <w:p w14:paraId="64073DA5"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04D4DAAE" w14:textId="77777777" w:rsidR="00780D83" w:rsidRPr="00BC6A07" w:rsidRDefault="007644FF">
      <w:pPr>
        <w:spacing w:after="0" w:line="360" w:lineRule="auto"/>
        <w:ind w:firstLine="709"/>
        <w:jc w:val="both"/>
        <w:rPr>
          <w:rFonts w:ascii="Times New Roman" w:eastAsia="Times New Roman" w:hAnsi="Times New Roman" w:cs="Times New Roman"/>
          <w:b/>
          <w:bCs/>
          <w:i/>
          <w:iC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14.</w:t>
      </w: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b/>
          <w:color w:val="000000" w:themeColor="text1"/>
          <w:sz w:val="28"/>
          <w:szCs w:val="28"/>
          <w:lang w:eastAsia="ru-RU"/>
        </w:rPr>
        <w:t>МИРОВОЙ РЫНОК РАБОЧЕЙ СИЛЫ</w:t>
      </w:r>
    </w:p>
    <w:p w14:paraId="74D602B9"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Народонаселение и воспроизводство трудовых ресурсов. Появление и развитие мирового рынка рабочей силы как объективный результат мобильности труда и капитала. Факторы, определяющие международный рынок труда: спрос, предложение, социальные, культурные, психологические. Сегменты мирового рынка трудовых ресурсов.</w:t>
      </w:r>
    </w:p>
    <w:p w14:paraId="51337847"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Международное перемещение трудовых ресурсов: закономерность возникновения миграции, направления, влияния международной миграции на национальный рынок труда, последствия. Законодательства зарубежных стран и международные конвенции в области миграции рабочей силы. Организация экономического и социального развития (ОЭСР). Регионально-экономические организации.</w:t>
      </w:r>
    </w:p>
    <w:p w14:paraId="3E9A2C69" w14:textId="77777777" w:rsidR="00780D83" w:rsidRPr="00BC6A07" w:rsidRDefault="007644FF">
      <w:pPr>
        <w:spacing w:after="0" w:line="360" w:lineRule="auto"/>
        <w:ind w:firstLine="709"/>
        <w:jc w:val="both"/>
        <w:rPr>
          <w:rFonts w:ascii="Times New Roman" w:eastAsia="Times New Roman" w:hAnsi="Times New Roman" w:cs="Times New Roman"/>
          <w:i/>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Основные статистические материалы, публикуемые различными международными организациями, и их краткая характеристика.</w:t>
      </w:r>
    </w:p>
    <w:p w14:paraId="3BA69235"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0043E1D6"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15. ИНТЕГРАЦИОННЫЕ ПРОЦЕССЫ В МИРОВОЙ ЭКОНОМИКЕ</w:t>
      </w:r>
    </w:p>
    <w:p w14:paraId="473B7568"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Сущность и формы международной экономической интеграции. Основные этапы развития западноевропейской интеграции. Принципы организации и механизм функционирования Европейского Сообщества. Проблемы и противоречия реализации планов создания экономического и валютного союза в Западной Европе. Особенности реализации североамериканской модели интеграции. Формы экономической интеграции стран Латинской Америки. Проблемы формирования «Тихоокеанского Сообщества».</w:t>
      </w:r>
    </w:p>
    <w:p w14:paraId="4F13E622"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497075ED"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16. МЕЖДУНАРОДНЫЕ ЭКОНОМИЧЕСКИЕ ОРГАНИЗАЦИИ И СОГЛАШЕНИЯ</w:t>
      </w:r>
    </w:p>
    <w:p w14:paraId="7A68DB30"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Международный экономический режим. Общая характеристика международных экономических организаций.</w:t>
      </w:r>
    </w:p>
    <w:p w14:paraId="23ADB554"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Экономические организации, входящие в систему ООН. Задачи и функции Экономического и Социального Совета ООН (ЭКОСОС). Специализированные экономические организации ООН (ЮНЕСКО, МОТ, ФАО и пр.).</w:t>
      </w:r>
    </w:p>
    <w:p w14:paraId="5A1218C7"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Международный валютный фонд (МВФ). Международный банк реконструкции и развития (МБРР). «Парижский клуб». «Лондонский клуб».</w:t>
      </w:r>
    </w:p>
    <w:p w14:paraId="034D6C27"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Программы ООН (ПРООН, ЮНИСЕФ, ЮНЕЦ, ЮНИТАР). Конференция ООН по торговле и развитию (ЮНКТАД). Основные организационные принципы деятельности ГАТТ. Режим наибольшего благоприятствования. Всемирная торговая организация.</w:t>
      </w:r>
    </w:p>
    <w:p w14:paraId="4C3AD02F" w14:textId="77777777" w:rsidR="00780D83" w:rsidRPr="00BC6A07" w:rsidRDefault="00780D83">
      <w:pPr>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075187E0"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ТЕМА 17. РОССИЙСКАЯ ФЕДРАЦИЯ В СИСТЕМЕ СОВРЕМЕННЫХ МИРОХОЗЯЙСТВЕННЫХ СВЯЗЕЙ</w:t>
      </w:r>
    </w:p>
    <w:p w14:paraId="5DD65CF6"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Внешняя торговля РФ. Россия и ВТО. Международное производственное и научно - техническое сотрудничество РФ с зарубежными странами. Россия в международном движении капиталов и миграции рабочей силы. Система государственного регулирования международных экономических, политических и др. отношений в Российской Федерации.</w:t>
      </w:r>
    </w:p>
    <w:p w14:paraId="03B9393D"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Основные понятия, связанные с функционированием различных отраслей мирового хозяйства, с основными тенденциями развития. Динамика современного экономического развития ведущих стран мира, характеристика их положения в мировом хозяйстве, международных экономических отношения.</w:t>
      </w:r>
    </w:p>
    <w:p w14:paraId="73D593E7" w14:textId="77777777" w:rsidR="00780D83" w:rsidRPr="00BC6A07" w:rsidRDefault="00780D83">
      <w:pPr>
        <w:spacing w:after="0" w:line="360" w:lineRule="auto"/>
        <w:ind w:firstLine="709"/>
        <w:jc w:val="both"/>
        <w:rPr>
          <w:rFonts w:ascii="Times New Roman" w:eastAsia="Times New Roman" w:hAnsi="Times New Roman" w:cs="Times New Roman"/>
          <w:i/>
          <w:color w:val="000000" w:themeColor="text1"/>
          <w:sz w:val="28"/>
          <w:szCs w:val="28"/>
          <w:lang w:eastAsia="ru-RU"/>
        </w:rPr>
      </w:pPr>
    </w:p>
    <w:p w14:paraId="6397EE57" w14:textId="77777777" w:rsidR="00780D83" w:rsidRPr="00BC6A07" w:rsidRDefault="007644FF">
      <w:pPr>
        <w:suppressAutoHyphens/>
        <w:spacing w:after="0" w:line="360" w:lineRule="auto"/>
        <w:jc w:val="center"/>
        <w:rPr>
          <w:rFonts w:ascii="Times New Roman" w:eastAsia="Times New Roman" w:hAnsi="Times New Roman" w:cs="Times New Roman"/>
          <w:b/>
          <w:caps/>
          <w:color w:val="000000" w:themeColor="text1"/>
          <w:sz w:val="28"/>
          <w:szCs w:val="28"/>
          <w:lang w:eastAsia="ru-RU"/>
        </w:rPr>
      </w:pPr>
      <w:r w:rsidRPr="00BC6A07">
        <w:rPr>
          <w:rFonts w:ascii="Times New Roman" w:eastAsia="Times New Roman" w:hAnsi="Times New Roman" w:cs="Times New Roman"/>
          <w:b/>
          <w:caps/>
          <w:color w:val="000000" w:themeColor="text1"/>
          <w:sz w:val="28"/>
          <w:szCs w:val="28"/>
          <w:lang w:eastAsia="ru-RU"/>
        </w:rPr>
        <w:t>4.СТРУКТУРА И содержание практической части ДИСЦИПЛИНЫ</w:t>
      </w:r>
    </w:p>
    <w:p w14:paraId="569F6F53" w14:textId="77777777" w:rsidR="00780D83" w:rsidRPr="00BC6A07" w:rsidRDefault="00780D83">
      <w:pPr>
        <w:suppressAutoHyphens/>
        <w:spacing w:after="0" w:line="360" w:lineRule="auto"/>
        <w:ind w:firstLine="709"/>
        <w:jc w:val="both"/>
        <w:rPr>
          <w:rFonts w:ascii="Times New Roman" w:eastAsia="Times New Roman" w:hAnsi="Times New Roman" w:cs="Times New Roman"/>
          <w:b/>
          <w:caps/>
          <w:color w:val="000000" w:themeColor="text1"/>
          <w:sz w:val="28"/>
          <w:szCs w:val="28"/>
          <w:lang w:eastAsia="ru-RU"/>
        </w:rPr>
      </w:pPr>
    </w:p>
    <w:p w14:paraId="3D7E9653" w14:textId="77777777" w:rsidR="00780D83" w:rsidRPr="00BC6A07" w:rsidRDefault="007644FF">
      <w:pPr>
        <w:suppressAutoHyphens/>
        <w:spacing w:after="0" w:line="360" w:lineRule="auto"/>
        <w:ind w:firstLine="709"/>
        <w:jc w:val="both"/>
        <w:rPr>
          <w:rFonts w:ascii="Times New Roman" w:eastAsia="Times New Roman" w:hAnsi="Times New Roman" w:cs="Times New Roman"/>
          <w:b/>
          <w:cap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 xml:space="preserve">Задания для практических занятий, в </w:t>
      </w:r>
      <w:proofErr w:type="spellStart"/>
      <w:r w:rsidRPr="00BC6A07">
        <w:rPr>
          <w:rFonts w:ascii="Times New Roman" w:eastAsia="Times New Roman" w:hAnsi="Times New Roman" w:cs="Times New Roman"/>
          <w:b/>
          <w:bCs/>
          <w:color w:val="000000" w:themeColor="text1"/>
          <w:sz w:val="28"/>
          <w:szCs w:val="28"/>
          <w:lang w:eastAsia="ru-RU"/>
        </w:rPr>
        <w:t>т.ч</w:t>
      </w:r>
      <w:proofErr w:type="spellEnd"/>
      <w:r w:rsidRPr="00BC6A07">
        <w:rPr>
          <w:rFonts w:ascii="Times New Roman" w:eastAsia="Times New Roman" w:hAnsi="Times New Roman" w:cs="Times New Roman"/>
          <w:b/>
          <w:bCs/>
          <w:color w:val="000000" w:themeColor="text1"/>
          <w:sz w:val="28"/>
          <w:szCs w:val="28"/>
          <w:lang w:eastAsia="ru-RU"/>
        </w:rPr>
        <w:t>. в форме практической подготовки</w:t>
      </w:r>
    </w:p>
    <w:p w14:paraId="3C59B975" w14:textId="77777777" w:rsidR="00780D83" w:rsidRPr="00BC6A07" w:rsidRDefault="00780D83">
      <w:pPr>
        <w:tabs>
          <w:tab w:val="left" w:pos="2660"/>
        </w:tabs>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592C8609" w14:textId="77777777" w:rsidR="00780D83" w:rsidRPr="00BC6A07" w:rsidRDefault="007644FF">
      <w:pPr>
        <w:tabs>
          <w:tab w:val="left" w:pos="2660"/>
        </w:tabs>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 Понятие мирового хозяйства</w:t>
      </w:r>
    </w:p>
    <w:p w14:paraId="1C1EDA84" w14:textId="77777777" w:rsidR="00780D83" w:rsidRPr="00BC6A07" w:rsidRDefault="007644FF">
      <w:pPr>
        <w:numPr>
          <w:ilvl w:val="0"/>
          <w:numId w:val="4"/>
        </w:numPr>
        <w:tabs>
          <w:tab w:val="left" w:pos="142"/>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66B1CC39" w14:textId="77777777" w:rsidR="00780D83" w:rsidRPr="00BC6A07" w:rsidRDefault="007644FF">
      <w:pPr>
        <w:numPr>
          <w:ilvl w:val="0"/>
          <w:numId w:val="4"/>
        </w:numPr>
        <w:tabs>
          <w:tab w:val="left" w:pos="142"/>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4DF4917B" w14:textId="77777777" w:rsidR="00780D83" w:rsidRPr="00BC6A07" w:rsidRDefault="007644FF">
      <w:pPr>
        <w:numPr>
          <w:ilvl w:val="0"/>
          <w:numId w:val="4"/>
        </w:numPr>
        <w:tabs>
          <w:tab w:val="left" w:pos="142"/>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Тематика докладов находится в фонде оценочных средств п. 10.5</w:t>
      </w:r>
    </w:p>
    <w:p w14:paraId="3A7DEF4E" w14:textId="77777777" w:rsidR="00780D83" w:rsidRPr="00BC6A07" w:rsidRDefault="00780D83">
      <w:pPr>
        <w:tabs>
          <w:tab w:val="left" w:pos="142"/>
        </w:tabs>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0C525217" w14:textId="77777777" w:rsidR="00780D83" w:rsidRPr="00BC6A07" w:rsidRDefault="007644FF">
      <w:pPr>
        <w:tabs>
          <w:tab w:val="left" w:pos="142"/>
        </w:tabs>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2: Международное разделение труда как материальная основа мирового хозяйства</w:t>
      </w:r>
    </w:p>
    <w:p w14:paraId="4D23EC29" w14:textId="77777777" w:rsidR="00780D83" w:rsidRPr="00BC6A07" w:rsidRDefault="007644FF">
      <w:pPr>
        <w:numPr>
          <w:ilvl w:val="0"/>
          <w:numId w:val="5"/>
        </w:numPr>
        <w:tabs>
          <w:tab w:val="left" w:pos="142"/>
        </w:tabs>
        <w:spacing w:after="0" w:line="360" w:lineRule="auto"/>
        <w:ind w:left="0" w:firstLine="709"/>
        <w:jc w:val="both"/>
        <w:rPr>
          <w:rFonts w:ascii="Times New Roman" w:eastAsia="Calibri" w:hAnsi="Times New Roman" w:cs="Times New Roman"/>
          <w:i/>
          <w:color w:val="000000" w:themeColor="text1"/>
          <w:sz w:val="28"/>
          <w:szCs w:val="28"/>
          <w:lang w:eastAsia="ru-RU"/>
        </w:rPr>
      </w:pPr>
      <w:r w:rsidRPr="00BC6A07">
        <w:rPr>
          <w:rFonts w:ascii="Times New Roman" w:eastAsia="Calibri" w:hAnsi="Times New Roman" w:cs="Times New Roman"/>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7627B662" w14:textId="77777777" w:rsidR="00780D83" w:rsidRPr="00BC6A07" w:rsidRDefault="007644FF">
      <w:pPr>
        <w:numPr>
          <w:ilvl w:val="0"/>
          <w:numId w:val="5"/>
        </w:numPr>
        <w:tabs>
          <w:tab w:val="left" w:pos="142"/>
        </w:tabs>
        <w:spacing w:after="0" w:line="360" w:lineRule="auto"/>
        <w:ind w:left="0" w:firstLine="709"/>
        <w:jc w:val="both"/>
        <w:rPr>
          <w:rFonts w:ascii="Times New Roman" w:eastAsia="Calibri" w:hAnsi="Times New Roman" w:cs="Times New Roman"/>
          <w:i/>
          <w:color w:val="000000" w:themeColor="text1"/>
          <w:sz w:val="28"/>
          <w:szCs w:val="28"/>
          <w:lang w:eastAsia="ru-RU"/>
        </w:rPr>
      </w:pPr>
      <w:r w:rsidRPr="00BC6A07">
        <w:rPr>
          <w:rFonts w:ascii="Times New Roman" w:eastAsia="Calibri" w:hAnsi="Times New Roman" w:cs="Times New Roman"/>
          <w:i/>
          <w:color w:val="000000" w:themeColor="text1"/>
          <w:sz w:val="28"/>
          <w:szCs w:val="28"/>
          <w:lang w:eastAsia="ru-RU"/>
        </w:rPr>
        <w:t>Тестовые задания находятся в фонде оценочных средств п.10.4</w:t>
      </w:r>
    </w:p>
    <w:p w14:paraId="6C8CD778" w14:textId="77777777" w:rsidR="00780D83" w:rsidRPr="00BC6A07" w:rsidRDefault="007644FF">
      <w:pPr>
        <w:pStyle w:val="afa"/>
        <w:numPr>
          <w:ilvl w:val="0"/>
          <w:numId w:val="5"/>
        </w:numPr>
        <w:tabs>
          <w:tab w:val="left" w:pos="142"/>
        </w:tabs>
        <w:spacing w:line="360" w:lineRule="auto"/>
        <w:ind w:left="0" w:firstLine="709"/>
        <w:contextualSpacing w:val="0"/>
        <w:jc w:val="both"/>
        <w:rPr>
          <w:i/>
          <w:color w:val="000000" w:themeColor="text1"/>
          <w:sz w:val="28"/>
          <w:szCs w:val="28"/>
        </w:rPr>
      </w:pPr>
      <w:r w:rsidRPr="00BC6A07">
        <w:rPr>
          <w:i/>
          <w:color w:val="000000" w:themeColor="text1"/>
          <w:sz w:val="28"/>
          <w:szCs w:val="28"/>
        </w:rPr>
        <w:t>Тематика докладов находится в фонде оценочных средств п. 10.5</w:t>
      </w:r>
    </w:p>
    <w:p w14:paraId="7232F8D2" w14:textId="77777777" w:rsidR="00780D83" w:rsidRPr="00BC6A07" w:rsidRDefault="00780D83">
      <w:pPr>
        <w:tabs>
          <w:tab w:val="left" w:pos="142"/>
        </w:tabs>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28809597" w14:textId="77777777" w:rsidR="00780D83" w:rsidRPr="00BC6A07" w:rsidRDefault="007644FF">
      <w:pPr>
        <w:tabs>
          <w:tab w:val="left" w:pos="142"/>
        </w:tabs>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3: Ресурсы мирового хозяйства</w:t>
      </w:r>
    </w:p>
    <w:p w14:paraId="67F77AB9" w14:textId="77777777" w:rsidR="00780D83" w:rsidRPr="00BC6A07" w:rsidRDefault="007644FF">
      <w:pPr>
        <w:numPr>
          <w:ilvl w:val="0"/>
          <w:numId w:val="6"/>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1C2C063E" w14:textId="77777777" w:rsidR="00780D83" w:rsidRPr="00BC6A07" w:rsidRDefault="007644FF">
      <w:pPr>
        <w:numPr>
          <w:ilvl w:val="0"/>
          <w:numId w:val="6"/>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5FF835BD" w14:textId="77777777" w:rsidR="00780D83" w:rsidRPr="00BC6A07" w:rsidRDefault="007644FF">
      <w:pPr>
        <w:pStyle w:val="afa"/>
        <w:numPr>
          <w:ilvl w:val="0"/>
          <w:numId w:val="6"/>
        </w:numPr>
        <w:tabs>
          <w:tab w:val="left" w:pos="0"/>
        </w:tabs>
        <w:spacing w:line="360" w:lineRule="auto"/>
        <w:ind w:left="0" w:firstLine="709"/>
        <w:contextualSpacing w:val="0"/>
        <w:jc w:val="both"/>
        <w:rPr>
          <w:rFonts w:eastAsia="Times New Roman"/>
          <w:bCs/>
          <w:i/>
          <w:color w:val="000000" w:themeColor="text1"/>
          <w:sz w:val="28"/>
          <w:szCs w:val="28"/>
        </w:rPr>
      </w:pPr>
      <w:r w:rsidRPr="00BC6A07">
        <w:rPr>
          <w:rFonts w:eastAsia="Times New Roman"/>
          <w:bCs/>
          <w:i/>
          <w:color w:val="000000" w:themeColor="text1"/>
          <w:sz w:val="28"/>
          <w:szCs w:val="28"/>
        </w:rPr>
        <w:t>Тематика докладов находится в фонде оценочных средств п. 10.5</w:t>
      </w:r>
    </w:p>
    <w:p w14:paraId="50327CDC" w14:textId="77777777" w:rsidR="00780D83" w:rsidRPr="00BC6A07" w:rsidRDefault="00780D83">
      <w:pPr>
        <w:tabs>
          <w:tab w:val="left" w:pos="0"/>
        </w:tabs>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3BECDEA9" w14:textId="77777777" w:rsidR="00780D83" w:rsidRPr="00BC6A07" w:rsidRDefault="007644FF">
      <w:pPr>
        <w:tabs>
          <w:tab w:val="left" w:pos="0"/>
        </w:tabs>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4: Глобальные проблемы в мировом хозяйстве</w:t>
      </w:r>
    </w:p>
    <w:p w14:paraId="0926D1F7" w14:textId="77777777" w:rsidR="00780D83" w:rsidRPr="00BC6A07" w:rsidRDefault="007644FF">
      <w:pPr>
        <w:numPr>
          <w:ilvl w:val="0"/>
          <w:numId w:val="7"/>
        </w:numPr>
        <w:tabs>
          <w:tab w:val="left" w:pos="0"/>
        </w:tabs>
        <w:spacing w:after="0" w:line="360" w:lineRule="auto"/>
        <w:ind w:left="0" w:firstLine="709"/>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315198AB" w14:textId="77777777" w:rsidR="00780D83" w:rsidRPr="00BC6A07" w:rsidRDefault="007644FF">
      <w:pPr>
        <w:numPr>
          <w:ilvl w:val="0"/>
          <w:numId w:val="7"/>
        </w:numPr>
        <w:tabs>
          <w:tab w:val="left" w:pos="0"/>
        </w:tabs>
        <w:spacing w:after="0" w:line="360" w:lineRule="auto"/>
        <w:ind w:left="0" w:firstLine="709"/>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Тестовые задания находятся в фонде оценочных средств п.10.4</w:t>
      </w:r>
    </w:p>
    <w:p w14:paraId="225AAAD8" w14:textId="77777777" w:rsidR="00780D83" w:rsidRPr="00BC6A07" w:rsidRDefault="007644FF">
      <w:pPr>
        <w:pStyle w:val="afa"/>
        <w:numPr>
          <w:ilvl w:val="0"/>
          <w:numId w:val="7"/>
        </w:numPr>
        <w:tabs>
          <w:tab w:val="left" w:pos="0"/>
        </w:tabs>
        <w:spacing w:line="360" w:lineRule="auto"/>
        <w:ind w:left="0" w:firstLine="709"/>
        <w:contextualSpacing w:val="0"/>
        <w:jc w:val="both"/>
        <w:rPr>
          <w:rFonts w:eastAsia="Times New Roman"/>
          <w:bCs/>
          <w:color w:val="000000" w:themeColor="text1"/>
          <w:sz w:val="28"/>
          <w:szCs w:val="28"/>
        </w:rPr>
      </w:pPr>
      <w:r w:rsidRPr="00BC6A07">
        <w:rPr>
          <w:rFonts w:eastAsia="Times New Roman"/>
          <w:bCs/>
          <w:color w:val="000000" w:themeColor="text1"/>
          <w:sz w:val="28"/>
          <w:szCs w:val="28"/>
        </w:rPr>
        <w:t>Тематика докладов находится в фонде оценочных средств п. 10.5</w:t>
      </w:r>
    </w:p>
    <w:p w14:paraId="0B58E854" w14:textId="77777777" w:rsidR="00780D83" w:rsidRPr="00BC6A07" w:rsidRDefault="00780D83">
      <w:pPr>
        <w:tabs>
          <w:tab w:val="left" w:pos="0"/>
        </w:tabs>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6CD59968" w14:textId="77777777" w:rsidR="00780D83" w:rsidRPr="00BC6A07" w:rsidRDefault="007644FF">
      <w:pPr>
        <w:tabs>
          <w:tab w:val="left" w:pos="0"/>
        </w:tabs>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596B2224" w14:textId="77777777" w:rsidR="00780D83" w:rsidRPr="00BC6A07" w:rsidRDefault="007644FF">
      <w:pPr>
        <w:numPr>
          <w:ilvl w:val="0"/>
          <w:numId w:val="8"/>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7E09A68D" w14:textId="77777777" w:rsidR="00780D83" w:rsidRPr="00BC6A07" w:rsidRDefault="007644FF">
      <w:pPr>
        <w:numPr>
          <w:ilvl w:val="0"/>
          <w:numId w:val="8"/>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53476981" w14:textId="77777777" w:rsidR="00780D83" w:rsidRPr="00BC6A07" w:rsidRDefault="007644FF">
      <w:pPr>
        <w:pStyle w:val="afa"/>
        <w:numPr>
          <w:ilvl w:val="0"/>
          <w:numId w:val="8"/>
        </w:numPr>
        <w:spacing w:line="360" w:lineRule="auto"/>
        <w:ind w:left="0" w:firstLine="709"/>
        <w:contextualSpacing w:val="0"/>
        <w:jc w:val="both"/>
        <w:rPr>
          <w:rFonts w:eastAsia="Times New Roman"/>
          <w:bCs/>
          <w:i/>
          <w:color w:val="000000" w:themeColor="text1"/>
          <w:sz w:val="28"/>
          <w:szCs w:val="28"/>
        </w:rPr>
      </w:pPr>
      <w:r w:rsidRPr="00BC6A07">
        <w:rPr>
          <w:rFonts w:eastAsia="Times New Roman"/>
          <w:bCs/>
          <w:i/>
          <w:color w:val="000000" w:themeColor="text1"/>
          <w:sz w:val="28"/>
          <w:szCs w:val="28"/>
        </w:rPr>
        <w:t>Тематика докладов находится в фонде оценочных средств п. 10.5</w:t>
      </w:r>
    </w:p>
    <w:p w14:paraId="75A7647C" w14:textId="77777777" w:rsidR="00780D83" w:rsidRPr="00BC6A07" w:rsidRDefault="00780D83">
      <w:pPr>
        <w:tabs>
          <w:tab w:val="left" w:pos="0"/>
        </w:tabs>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31C6D518" w14:textId="77777777" w:rsidR="00780D83" w:rsidRPr="00BC6A07" w:rsidRDefault="007644FF">
      <w:pPr>
        <w:tabs>
          <w:tab w:val="left" w:pos="0"/>
        </w:tabs>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6: Система современных международных экономических отношений. Основные понятия, виды, участники-2часа</w:t>
      </w:r>
    </w:p>
    <w:p w14:paraId="33E9D0DD" w14:textId="77777777" w:rsidR="00780D83" w:rsidRPr="00BC6A07" w:rsidRDefault="007644FF">
      <w:pPr>
        <w:numPr>
          <w:ilvl w:val="0"/>
          <w:numId w:val="9"/>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2BFE6B47" w14:textId="77777777" w:rsidR="00780D83" w:rsidRPr="00BC6A07" w:rsidRDefault="007644FF">
      <w:pPr>
        <w:numPr>
          <w:ilvl w:val="0"/>
          <w:numId w:val="9"/>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5A665716" w14:textId="77777777" w:rsidR="00780D83" w:rsidRPr="00BC6A07" w:rsidRDefault="007644FF">
      <w:pPr>
        <w:pStyle w:val="afa"/>
        <w:numPr>
          <w:ilvl w:val="0"/>
          <w:numId w:val="9"/>
        </w:numPr>
        <w:tabs>
          <w:tab w:val="left" w:pos="0"/>
        </w:tabs>
        <w:spacing w:line="360" w:lineRule="auto"/>
        <w:ind w:left="0" w:firstLine="709"/>
        <w:contextualSpacing w:val="0"/>
        <w:jc w:val="both"/>
        <w:rPr>
          <w:rFonts w:eastAsia="Times New Roman"/>
          <w:b/>
          <w:bCs/>
          <w:color w:val="000000" w:themeColor="text1"/>
          <w:sz w:val="28"/>
          <w:szCs w:val="28"/>
        </w:rPr>
      </w:pPr>
      <w:r w:rsidRPr="00BC6A07">
        <w:rPr>
          <w:rFonts w:eastAsia="Times New Roman"/>
          <w:bCs/>
          <w:i/>
          <w:color w:val="000000" w:themeColor="text1"/>
          <w:sz w:val="28"/>
          <w:szCs w:val="28"/>
        </w:rPr>
        <w:t>Тематика докладов находится в фонде оценочных средств п. 10.5</w:t>
      </w:r>
    </w:p>
    <w:p w14:paraId="2327CE18" w14:textId="77777777" w:rsidR="00780D83" w:rsidRPr="00BC6A07" w:rsidRDefault="00780D83">
      <w:pPr>
        <w:pStyle w:val="afa"/>
        <w:tabs>
          <w:tab w:val="left" w:pos="0"/>
        </w:tabs>
        <w:spacing w:line="360" w:lineRule="auto"/>
        <w:ind w:left="0" w:firstLine="709"/>
        <w:contextualSpacing w:val="0"/>
        <w:jc w:val="both"/>
        <w:rPr>
          <w:rFonts w:eastAsia="Times New Roman"/>
          <w:bCs/>
          <w:i/>
          <w:color w:val="000000" w:themeColor="text1"/>
          <w:sz w:val="28"/>
          <w:szCs w:val="28"/>
        </w:rPr>
      </w:pPr>
    </w:p>
    <w:p w14:paraId="491A4629" w14:textId="77777777" w:rsidR="00780D83" w:rsidRPr="00BC6A07" w:rsidRDefault="007644FF">
      <w:pPr>
        <w:pStyle w:val="afa"/>
        <w:tabs>
          <w:tab w:val="left" w:pos="0"/>
        </w:tabs>
        <w:spacing w:line="360" w:lineRule="auto"/>
        <w:ind w:left="0" w:firstLine="709"/>
        <w:contextualSpacing w:val="0"/>
        <w:jc w:val="both"/>
        <w:rPr>
          <w:rFonts w:eastAsia="Times New Roman"/>
          <w:b/>
          <w:bCs/>
          <w:color w:val="000000" w:themeColor="text1"/>
          <w:sz w:val="28"/>
          <w:szCs w:val="28"/>
        </w:rPr>
      </w:pPr>
      <w:r w:rsidRPr="00BC6A07">
        <w:rPr>
          <w:rFonts w:eastAsia="Times New Roman"/>
          <w:bCs/>
          <w:i/>
          <w:color w:val="000000" w:themeColor="text1"/>
          <w:sz w:val="28"/>
          <w:szCs w:val="28"/>
        </w:rPr>
        <w:t xml:space="preserve"> </w:t>
      </w:r>
      <w:r w:rsidRPr="00BC6A07">
        <w:rPr>
          <w:rFonts w:eastAsia="Times New Roman"/>
          <w:b/>
          <w:bCs/>
          <w:color w:val="000000" w:themeColor="text1"/>
          <w:sz w:val="28"/>
          <w:szCs w:val="28"/>
        </w:rPr>
        <w:t>ТЕМА 7: Мировой рынок. Конъюнктура мирового рынка. Ценообразование в международной торговле</w:t>
      </w:r>
    </w:p>
    <w:p w14:paraId="10026BC3" w14:textId="77777777" w:rsidR="00780D83" w:rsidRPr="00BC6A07" w:rsidRDefault="007644FF">
      <w:pPr>
        <w:numPr>
          <w:ilvl w:val="0"/>
          <w:numId w:val="10"/>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47ECDBA6" w14:textId="77777777" w:rsidR="00780D83" w:rsidRPr="00BC6A07" w:rsidRDefault="007644FF">
      <w:pPr>
        <w:numPr>
          <w:ilvl w:val="0"/>
          <w:numId w:val="10"/>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64B357E7" w14:textId="77777777" w:rsidR="00780D83" w:rsidRPr="00BC6A07" w:rsidRDefault="007644FF">
      <w:pPr>
        <w:pStyle w:val="afa"/>
        <w:numPr>
          <w:ilvl w:val="0"/>
          <w:numId w:val="10"/>
        </w:numPr>
        <w:tabs>
          <w:tab w:val="left" w:pos="0"/>
        </w:tabs>
        <w:spacing w:line="360" w:lineRule="auto"/>
        <w:ind w:left="0" w:firstLine="709"/>
        <w:contextualSpacing w:val="0"/>
        <w:jc w:val="both"/>
        <w:rPr>
          <w:rFonts w:eastAsia="Times New Roman"/>
          <w:bCs/>
          <w:i/>
          <w:color w:val="000000" w:themeColor="text1"/>
          <w:sz w:val="28"/>
          <w:szCs w:val="28"/>
        </w:rPr>
      </w:pPr>
      <w:r w:rsidRPr="00BC6A07">
        <w:rPr>
          <w:rFonts w:eastAsia="Times New Roman"/>
          <w:bCs/>
          <w:i/>
          <w:color w:val="000000" w:themeColor="text1"/>
          <w:sz w:val="28"/>
          <w:szCs w:val="28"/>
        </w:rPr>
        <w:t>Тематика докладов находится в фонде оценочных средств п. 10.5</w:t>
      </w:r>
    </w:p>
    <w:p w14:paraId="4F4028A3" w14:textId="77777777" w:rsidR="00780D83" w:rsidRPr="00BC6A07" w:rsidRDefault="00780D83">
      <w:pPr>
        <w:tabs>
          <w:tab w:val="left" w:pos="0"/>
        </w:tabs>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6B63C862" w14:textId="77777777" w:rsidR="00780D83" w:rsidRPr="00BC6A07" w:rsidRDefault="007644FF">
      <w:pPr>
        <w:tabs>
          <w:tab w:val="left" w:pos="0"/>
        </w:tabs>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8: Международная торговля и государственное регулирование внешней торговли</w:t>
      </w:r>
    </w:p>
    <w:p w14:paraId="6E0B4944" w14:textId="77777777" w:rsidR="00780D83" w:rsidRPr="00BC6A07" w:rsidRDefault="007644FF">
      <w:pPr>
        <w:numPr>
          <w:ilvl w:val="0"/>
          <w:numId w:val="11"/>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4206A4AC" w14:textId="77777777" w:rsidR="00780D83" w:rsidRPr="00BC6A07" w:rsidRDefault="007644FF">
      <w:pPr>
        <w:numPr>
          <w:ilvl w:val="0"/>
          <w:numId w:val="11"/>
        </w:numPr>
        <w:tabs>
          <w:tab w:val="left" w:pos="0"/>
        </w:tabs>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13E834C7" w14:textId="77777777" w:rsidR="00780D83" w:rsidRPr="00BC6A07" w:rsidRDefault="007644FF">
      <w:pPr>
        <w:pStyle w:val="afa"/>
        <w:numPr>
          <w:ilvl w:val="0"/>
          <w:numId w:val="11"/>
        </w:numPr>
        <w:tabs>
          <w:tab w:val="left" w:pos="0"/>
        </w:tabs>
        <w:spacing w:line="360" w:lineRule="auto"/>
        <w:ind w:left="0" w:firstLine="709"/>
        <w:contextualSpacing w:val="0"/>
        <w:jc w:val="both"/>
        <w:rPr>
          <w:rFonts w:eastAsia="Times New Roman"/>
          <w:bCs/>
          <w:i/>
          <w:color w:val="000000" w:themeColor="text1"/>
          <w:sz w:val="28"/>
          <w:szCs w:val="28"/>
        </w:rPr>
      </w:pPr>
      <w:r w:rsidRPr="00BC6A07">
        <w:rPr>
          <w:rFonts w:eastAsia="Times New Roman"/>
          <w:bCs/>
          <w:i/>
          <w:color w:val="000000" w:themeColor="text1"/>
          <w:sz w:val="28"/>
          <w:szCs w:val="28"/>
        </w:rPr>
        <w:t>Тематика докладов находится в фонде оценочных средств п. 10.5</w:t>
      </w:r>
    </w:p>
    <w:p w14:paraId="4E3D650C"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245A6463"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9: Внешняя торговля России и ее регулирование</w:t>
      </w:r>
    </w:p>
    <w:p w14:paraId="3AC9FA70" w14:textId="77777777" w:rsidR="00780D83" w:rsidRPr="00BC6A07" w:rsidRDefault="007644FF">
      <w:pPr>
        <w:numPr>
          <w:ilvl w:val="0"/>
          <w:numId w:val="12"/>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719977AC" w14:textId="77777777" w:rsidR="00780D83" w:rsidRPr="00BC6A07" w:rsidRDefault="007644FF">
      <w:pPr>
        <w:numPr>
          <w:ilvl w:val="0"/>
          <w:numId w:val="12"/>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2790EB49" w14:textId="77777777" w:rsidR="00780D83" w:rsidRPr="00BC6A07" w:rsidRDefault="007644FF">
      <w:pPr>
        <w:pStyle w:val="afa"/>
        <w:numPr>
          <w:ilvl w:val="0"/>
          <w:numId w:val="12"/>
        </w:numPr>
        <w:tabs>
          <w:tab w:val="left" w:pos="709"/>
        </w:tabs>
        <w:spacing w:line="360" w:lineRule="auto"/>
        <w:ind w:left="0" w:firstLine="709"/>
        <w:contextualSpacing w:val="0"/>
        <w:jc w:val="both"/>
        <w:rPr>
          <w:rFonts w:eastAsia="Times New Roman"/>
          <w:bCs/>
          <w:i/>
          <w:color w:val="000000" w:themeColor="text1"/>
          <w:sz w:val="28"/>
          <w:szCs w:val="28"/>
        </w:rPr>
      </w:pPr>
      <w:r w:rsidRPr="00BC6A07">
        <w:rPr>
          <w:rFonts w:eastAsia="Times New Roman"/>
          <w:bCs/>
          <w:i/>
          <w:color w:val="000000" w:themeColor="text1"/>
          <w:sz w:val="28"/>
          <w:szCs w:val="28"/>
        </w:rPr>
        <w:t>Тематика докладов находится в фонде оценочных средств п. 10.5</w:t>
      </w:r>
    </w:p>
    <w:p w14:paraId="7D9F1546"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5B0022C0"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10: Мировой рынок услуг</w:t>
      </w:r>
    </w:p>
    <w:p w14:paraId="2F421790" w14:textId="77777777" w:rsidR="00780D83" w:rsidRPr="00BC6A07" w:rsidRDefault="007644FF">
      <w:pPr>
        <w:numPr>
          <w:ilvl w:val="0"/>
          <w:numId w:val="13"/>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158EB3CD" w14:textId="77777777" w:rsidR="00780D83" w:rsidRPr="00BC6A07" w:rsidRDefault="007644FF">
      <w:pPr>
        <w:numPr>
          <w:ilvl w:val="0"/>
          <w:numId w:val="13"/>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1E9473B3" w14:textId="77777777" w:rsidR="00780D83" w:rsidRPr="00BC6A07" w:rsidRDefault="007644FF">
      <w:pPr>
        <w:pStyle w:val="afa"/>
        <w:numPr>
          <w:ilvl w:val="0"/>
          <w:numId w:val="13"/>
        </w:numPr>
        <w:spacing w:line="360" w:lineRule="auto"/>
        <w:ind w:left="0" w:firstLine="709"/>
        <w:contextualSpacing w:val="0"/>
        <w:jc w:val="both"/>
        <w:rPr>
          <w:rFonts w:eastAsia="Times New Roman"/>
          <w:bCs/>
          <w:i/>
          <w:color w:val="000000" w:themeColor="text1"/>
          <w:sz w:val="28"/>
          <w:szCs w:val="28"/>
        </w:rPr>
      </w:pPr>
      <w:r w:rsidRPr="00BC6A07">
        <w:rPr>
          <w:rFonts w:eastAsia="Times New Roman"/>
          <w:bCs/>
          <w:i/>
          <w:color w:val="000000" w:themeColor="text1"/>
          <w:sz w:val="28"/>
          <w:szCs w:val="28"/>
        </w:rPr>
        <w:t>Тематика докладов находится в фонде оценочных средств п. 10.5</w:t>
      </w:r>
    </w:p>
    <w:p w14:paraId="402764A8"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424D5793"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11: Международное движение капитала</w:t>
      </w:r>
    </w:p>
    <w:p w14:paraId="2C257460" w14:textId="77777777" w:rsidR="00780D83" w:rsidRPr="00BC6A07" w:rsidRDefault="007644FF">
      <w:pPr>
        <w:numPr>
          <w:ilvl w:val="0"/>
          <w:numId w:val="14"/>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33EE55C7" w14:textId="77777777" w:rsidR="00780D83" w:rsidRPr="00BC6A07" w:rsidRDefault="007644FF">
      <w:pPr>
        <w:numPr>
          <w:ilvl w:val="0"/>
          <w:numId w:val="14"/>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595D7108" w14:textId="77777777" w:rsidR="00780D83" w:rsidRPr="00BC6A07" w:rsidRDefault="007644FF">
      <w:pPr>
        <w:pStyle w:val="afa"/>
        <w:numPr>
          <w:ilvl w:val="0"/>
          <w:numId w:val="14"/>
        </w:numPr>
        <w:tabs>
          <w:tab w:val="left" w:pos="709"/>
        </w:tabs>
        <w:spacing w:line="360" w:lineRule="auto"/>
        <w:ind w:left="0" w:firstLine="709"/>
        <w:contextualSpacing w:val="0"/>
        <w:jc w:val="both"/>
        <w:rPr>
          <w:rFonts w:eastAsia="Times New Roman"/>
          <w:bCs/>
          <w:i/>
          <w:color w:val="000000" w:themeColor="text1"/>
          <w:sz w:val="28"/>
          <w:szCs w:val="28"/>
        </w:rPr>
      </w:pPr>
      <w:r w:rsidRPr="00BC6A07">
        <w:rPr>
          <w:rFonts w:eastAsia="Times New Roman"/>
          <w:bCs/>
          <w:i/>
          <w:color w:val="000000" w:themeColor="text1"/>
          <w:sz w:val="28"/>
          <w:szCs w:val="28"/>
        </w:rPr>
        <w:t>Тематика докладов находится в фонде оценочных средств п. 10.5</w:t>
      </w:r>
    </w:p>
    <w:p w14:paraId="70C63385"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7EB35991"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12: Иностранные инвестиции в России, их регулирование</w:t>
      </w:r>
    </w:p>
    <w:p w14:paraId="41801160" w14:textId="77777777" w:rsidR="00780D83" w:rsidRPr="00BC6A07" w:rsidRDefault="007644FF">
      <w:pPr>
        <w:numPr>
          <w:ilvl w:val="0"/>
          <w:numId w:val="15"/>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692779E5" w14:textId="77777777" w:rsidR="00780D83" w:rsidRPr="00BC6A07" w:rsidRDefault="007644FF">
      <w:pPr>
        <w:numPr>
          <w:ilvl w:val="0"/>
          <w:numId w:val="15"/>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2A7C4738"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7CC500F0"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13: Международные валютные и кредитные отношения</w:t>
      </w:r>
    </w:p>
    <w:p w14:paraId="2CC1EFF9" w14:textId="77777777" w:rsidR="00780D83" w:rsidRPr="00BC6A07" w:rsidRDefault="007644FF">
      <w:pPr>
        <w:numPr>
          <w:ilvl w:val="0"/>
          <w:numId w:val="16"/>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271FF5CE" w14:textId="77777777" w:rsidR="00780D83" w:rsidRPr="00BC6A07" w:rsidRDefault="007644FF">
      <w:pPr>
        <w:numPr>
          <w:ilvl w:val="0"/>
          <w:numId w:val="16"/>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1025AB38"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10262C7C"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 xml:space="preserve"> ТЕМА 14: Мировой рынок рабочей силы</w:t>
      </w:r>
    </w:p>
    <w:p w14:paraId="238539CF" w14:textId="77777777" w:rsidR="00780D83" w:rsidRPr="00BC6A07" w:rsidRDefault="007644FF">
      <w:pPr>
        <w:numPr>
          <w:ilvl w:val="0"/>
          <w:numId w:val="17"/>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49078CD8" w14:textId="77777777" w:rsidR="00780D83" w:rsidRPr="00BC6A07" w:rsidRDefault="007644FF">
      <w:pPr>
        <w:numPr>
          <w:ilvl w:val="0"/>
          <w:numId w:val="17"/>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41B321B8"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1021753A"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 xml:space="preserve"> ТЕМА 15: Интеграционные процессы в мировой экономике</w:t>
      </w:r>
    </w:p>
    <w:p w14:paraId="6E9ADC54" w14:textId="77777777" w:rsidR="00780D83" w:rsidRPr="00BC6A07" w:rsidRDefault="007644FF">
      <w:pPr>
        <w:numPr>
          <w:ilvl w:val="0"/>
          <w:numId w:val="18"/>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46036D70" w14:textId="77777777" w:rsidR="00780D83" w:rsidRPr="00BC6A07" w:rsidRDefault="007644FF">
      <w:pPr>
        <w:numPr>
          <w:ilvl w:val="0"/>
          <w:numId w:val="18"/>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0C8A4353"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2F456E44"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 xml:space="preserve"> ТЕМА 16: Международные экономические организации и соглашения</w:t>
      </w:r>
    </w:p>
    <w:p w14:paraId="15A3F980" w14:textId="77777777" w:rsidR="00780D83" w:rsidRPr="00BC6A07" w:rsidRDefault="007644FF">
      <w:pPr>
        <w:numPr>
          <w:ilvl w:val="0"/>
          <w:numId w:val="19"/>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4EA77253" w14:textId="77777777" w:rsidR="00780D83" w:rsidRPr="00BC6A07" w:rsidRDefault="007644FF">
      <w:pPr>
        <w:numPr>
          <w:ilvl w:val="0"/>
          <w:numId w:val="19"/>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Темы для написания докладов, рефератов, эссе находятся в фонде оценочных средств п.10.5</w:t>
      </w:r>
    </w:p>
    <w:p w14:paraId="08D9B74B" w14:textId="77777777" w:rsidR="00780D83" w:rsidRPr="00BC6A07" w:rsidRDefault="00780D83">
      <w:pPr>
        <w:spacing w:after="0" w:line="360" w:lineRule="auto"/>
        <w:ind w:firstLine="709"/>
        <w:jc w:val="both"/>
        <w:rPr>
          <w:rFonts w:ascii="Times New Roman" w:eastAsia="Times New Roman" w:hAnsi="Times New Roman" w:cs="Times New Roman"/>
          <w:b/>
          <w:bCs/>
          <w:color w:val="000000" w:themeColor="text1"/>
          <w:sz w:val="28"/>
          <w:szCs w:val="28"/>
          <w:lang w:eastAsia="ru-RU"/>
        </w:rPr>
      </w:pPr>
    </w:p>
    <w:p w14:paraId="23596342" w14:textId="77777777" w:rsidR="00780D83" w:rsidRPr="00BC6A07" w:rsidRDefault="007644FF">
      <w:pPr>
        <w:spacing w:after="0" w:line="360"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 xml:space="preserve"> ТЕМА 17: Российская Федерация в системе современных мирохозяйственных связей</w:t>
      </w:r>
    </w:p>
    <w:p w14:paraId="3741987E" w14:textId="77777777" w:rsidR="00780D83" w:rsidRPr="00BC6A07" w:rsidRDefault="007644FF">
      <w:pPr>
        <w:numPr>
          <w:ilvl w:val="0"/>
          <w:numId w:val="20"/>
        </w:numPr>
        <w:spacing w:after="0" w:line="360" w:lineRule="auto"/>
        <w:ind w:left="0"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теоретического опроса и обсуждения по изученному материалу находятся в фонде оценочных средств п.10.3</w:t>
      </w:r>
    </w:p>
    <w:p w14:paraId="6A83F87B" w14:textId="77777777" w:rsidR="00780D83" w:rsidRPr="00BC6A07" w:rsidRDefault="007644FF">
      <w:pPr>
        <w:numPr>
          <w:ilvl w:val="0"/>
          <w:numId w:val="20"/>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Тестовые задания находятся в фонде оценочных средств п.10.4</w:t>
      </w:r>
    </w:p>
    <w:p w14:paraId="63E0774D" w14:textId="77777777" w:rsidR="00780D83" w:rsidRPr="00BC6A07" w:rsidRDefault="007644FF">
      <w:pPr>
        <w:pStyle w:val="afa"/>
        <w:numPr>
          <w:ilvl w:val="0"/>
          <w:numId w:val="20"/>
        </w:numPr>
        <w:spacing w:line="360" w:lineRule="auto"/>
        <w:ind w:left="0" w:firstLine="709"/>
        <w:contextualSpacing w:val="0"/>
        <w:jc w:val="both"/>
        <w:rPr>
          <w:rFonts w:eastAsia="Times New Roman"/>
          <w:color w:val="000000" w:themeColor="text1"/>
          <w:sz w:val="28"/>
          <w:szCs w:val="28"/>
        </w:rPr>
      </w:pPr>
      <w:r w:rsidRPr="00BC6A07">
        <w:rPr>
          <w:rFonts w:eastAsia="Times New Roman"/>
          <w:color w:val="000000" w:themeColor="text1"/>
          <w:sz w:val="28"/>
          <w:szCs w:val="28"/>
        </w:rPr>
        <w:t>Тематика докладов находится в фонде оценочных средств п. 10.5</w:t>
      </w:r>
    </w:p>
    <w:p w14:paraId="354D9F0A" w14:textId="77777777" w:rsidR="00780D83" w:rsidRPr="00BC6A07" w:rsidRDefault="00780D83">
      <w:pPr>
        <w:suppressAutoHyphens/>
        <w:spacing w:after="0" w:line="360" w:lineRule="auto"/>
        <w:ind w:firstLine="709"/>
        <w:jc w:val="both"/>
        <w:rPr>
          <w:rFonts w:ascii="Times New Roman" w:eastAsia="Times New Roman" w:hAnsi="Times New Roman" w:cs="Times New Roman"/>
          <w:b/>
          <w:caps/>
          <w:color w:val="000000" w:themeColor="text1"/>
          <w:sz w:val="28"/>
          <w:szCs w:val="28"/>
          <w:lang w:eastAsia="ru-RU"/>
        </w:rPr>
      </w:pPr>
    </w:p>
    <w:p w14:paraId="7DDB02D8" w14:textId="77777777" w:rsidR="00780D83" w:rsidRPr="00BC6A07" w:rsidRDefault="007644FF">
      <w:pPr>
        <w:keepNext/>
        <w:spacing w:after="0" w:line="360" w:lineRule="auto"/>
        <w:jc w:val="center"/>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5. МЕТОДИЧЕСКИЕ УКАЗАНИЯ ПО ОСВОЕНИЮ ДИСЦИПЛИНЫ</w:t>
      </w:r>
    </w:p>
    <w:p w14:paraId="56090BDB" w14:textId="77777777" w:rsidR="00780D83" w:rsidRPr="00BC6A07" w:rsidRDefault="007644FF">
      <w:pPr>
        <w:widowControl w:val="0"/>
        <w:tabs>
          <w:tab w:val="left" w:pos="2430"/>
        </w:tabs>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ab/>
      </w:r>
    </w:p>
    <w:p w14:paraId="3418C646"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Студенту важно уяснить </w:t>
      </w:r>
      <w:r w:rsidRPr="00BC6A07">
        <w:rPr>
          <w:rFonts w:ascii="Times New Roman" w:eastAsia="Calibri" w:hAnsi="Times New Roman" w:cs="Times New Roman"/>
          <w:i/>
          <w:color w:val="000000" w:themeColor="text1"/>
          <w:sz w:val="28"/>
          <w:szCs w:val="28"/>
          <w:lang w:eastAsia="ru-RU"/>
        </w:rPr>
        <w:t>технологию освоения</w:t>
      </w:r>
      <w:r w:rsidRPr="00BC6A07">
        <w:rPr>
          <w:rFonts w:ascii="Times New Roman" w:eastAsia="Calibri" w:hAnsi="Times New Roman" w:cs="Times New Roman"/>
          <w:color w:val="000000" w:themeColor="text1"/>
          <w:sz w:val="28"/>
          <w:szCs w:val="28"/>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357B2C9E"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516B8449"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24BECB06"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467F6B3D"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РП вводится в учебный процесс для решения следующих задач: </w:t>
      </w:r>
    </w:p>
    <w:p w14:paraId="2141D6A2" w14:textId="77777777" w:rsidR="00780D83" w:rsidRPr="00BC6A07" w:rsidRDefault="007644FF">
      <w:pPr>
        <w:widowControl w:val="0"/>
        <w:numPr>
          <w:ilvl w:val="0"/>
          <w:numId w:val="21"/>
        </w:numPr>
        <w:overflowPunct w:val="0"/>
        <w:autoSpaceDE w:val="0"/>
        <w:autoSpaceDN w:val="0"/>
        <w:adjustRightInd w:val="0"/>
        <w:spacing w:after="0" w:line="360" w:lineRule="auto"/>
        <w:ind w:left="0" w:firstLine="709"/>
        <w:jc w:val="both"/>
        <w:rPr>
          <w:rFonts w:ascii="Times New Roman" w:eastAsia="Calibri" w:hAnsi="Times New Roman" w:cs="Times New Roman"/>
          <w:color w:val="000000" w:themeColor="text1"/>
          <w:sz w:val="28"/>
          <w:szCs w:val="28"/>
          <w:lang w:eastAsia="ru-RU"/>
        </w:rPr>
      </w:pPr>
      <w:proofErr w:type="gramStart"/>
      <w:r w:rsidRPr="00BC6A07">
        <w:rPr>
          <w:rFonts w:ascii="Times New Roman" w:eastAsia="Calibri" w:hAnsi="Times New Roman" w:cs="Times New Roman"/>
          <w:color w:val="000000" w:themeColor="text1"/>
          <w:sz w:val="28"/>
          <w:szCs w:val="28"/>
          <w:lang w:eastAsia="ru-RU"/>
        </w:rPr>
        <w:t>освоение</w:t>
      </w:r>
      <w:proofErr w:type="gramEnd"/>
      <w:r w:rsidRPr="00BC6A07">
        <w:rPr>
          <w:rFonts w:ascii="Times New Roman" w:eastAsia="Calibri" w:hAnsi="Times New Roman" w:cs="Times New Roman"/>
          <w:color w:val="000000" w:themeColor="text1"/>
          <w:sz w:val="28"/>
          <w:szCs w:val="28"/>
          <w:lang w:eastAsia="ru-RU"/>
        </w:rPr>
        <w:t xml:space="preserve"> студентом в режиме самостоятельной работы дисциплины при участии преподавателя в качестве консультанта;</w:t>
      </w:r>
    </w:p>
    <w:p w14:paraId="75D3C5A9" w14:textId="77777777" w:rsidR="00780D83" w:rsidRPr="00BC6A07" w:rsidRDefault="007644FF">
      <w:pPr>
        <w:widowControl w:val="0"/>
        <w:numPr>
          <w:ilvl w:val="0"/>
          <w:numId w:val="21"/>
        </w:numPr>
        <w:overflowPunct w:val="0"/>
        <w:autoSpaceDE w:val="0"/>
        <w:autoSpaceDN w:val="0"/>
        <w:adjustRightInd w:val="0"/>
        <w:spacing w:after="0" w:line="360" w:lineRule="auto"/>
        <w:ind w:left="0" w:firstLine="709"/>
        <w:jc w:val="both"/>
        <w:rPr>
          <w:rFonts w:ascii="Times New Roman" w:eastAsia="Calibri" w:hAnsi="Times New Roman" w:cs="Times New Roman"/>
          <w:color w:val="000000" w:themeColor="text1"/>
          <w:sz w:val="28"/>
          <w:szCs w:val="28"/>
          <w:lang w:eastAsia="ru-RU"/>
        </w:rPr>
      </w:pPr>
      <w:proofErr w:type="gramStart"/>
      <w:r w:rsidRPr="00BC6A07">
        <w:rPr>
          <w:rFonts w:ascii="Times New Roman" w:eastAsia="Calibri" w:hAnsi="Times New Roman" w:cs="Times New Roman"/>
          <w:color w:val="000000" w:themeColor="text1"/>
          <w:sz w:val="28"/>
          <w:szCs w:val="28"/>
          <w:lang w:eastAsia="ru-RU"/>
        </w:rPr>
        <w:t>систематизация</w:t>
      </w:r>
      <w:proofErr w:type="gramEnd"/>
      <w:r w:rsidRPr="00BC6A07">
        <w:rPr>
          <w:rFonts w:ascii="Times New Roman" w:eastAsia="Calibri" w:hAnsi="Times New Roman" w:cs="Times New Roman"/>
          <w:color w:val="000000" w:themeColor="text1"/>
          <w:sz w:val="28"/>
          <w:szCs w:val="28"/>
          <w:lang w:eastAsia="ru-RU"/>
        </w:rPr>
        <w:t xml:space="preserve"> учебной работы студента в течение семестра;</w:t>
      </w:r>
    </w:p>
    <w:p w14:paraId="5852E92B" w14:textId="77777777" w:rsidR="00780D83" w:rsidRPr="00BC6A07" w:rsidRDefault="007644FF">
      <w:pPr>
        <w:widowControl w:val="0"/>
        <w:numPr>
          <w:ilvl w:val="0"/>
          <w:numId w:val="21"/>
        </w:numPr>
        <w:overflowPunct w:val="0"/>
        <w:autoSpaceDE w:val="0"/>
        <w:autoSpaceDN w:val="0"/>
        <w:adjustRightInd w:val="0"/>
        <w:spacing w:after="0" w:line="360" w:lineRule="auto"/>
        <w:ind w:left="0" w:firstLine="709"/>
        <w:jc w:val="both"/>
        <w:rPr>
          <w:rFonts w:ascii="Times New Roman" w:eastAsia="Calibri" w:hAnsi="Times New Roman" w:cs="Times New Roman"/>
          <w:color w:val="000000" w:themeColor="text1"/>
          <w:sz w:val="28"/>
          <w:szCs w:val="28"/>
          <w:lang w:eastAsia="ru-RU"/>
        </w:rPr>
      </w:pPr>
      <w:proofErr w:type="gramStart"/>
      <w:r w:rsidRPr="00BC6A07">
        <w:rPr>
          <w:rFonts w:ascii="Times New Roman" w:eastAsia="Calibri" w:hAnsi="Times New Roman" w:cs="Times New Roman"/>
          <w:color w:val="000000" w:themeColor="text1"/>
          <w:sz w:val="28"/>
          <w:szCs w:val="28"/>
          <w:lang w:eastAsia="ru-RU"/>
        </w:rPr>
        <w:t>развитие</w:t>
      </w:r>
      <w:proofErr w:type="gramEnd"/>
      <w:r w:rsidRPr="00BC6A07">
        <w:rPr>
          <w:rFonts w:ascii="Times New Roman" w:eastAsia="Calibri" w:hAnsi="Times New Roman" w:cs="Times New Roman"/>
          <w:color w:val="000000" w:themeColor="text1"/>
          <w:sz w:val="28"/>
          <w:szCs w:val="28"/>
          <w:lang w:eastAsia="ru-RU"/>
        </w:rPr>
        <w:t xml:space="preserve"> мотивации обучения у студента;</w:t>
      </w:r>
    </w:p>
    <w:p w14:paraId="7FC7EB5D" w14:textId="77777777" w:rsidR="00780D83" w:rsidRPr="00BC6A07" w:rsidRDefault="007644FF">
      <w:pPr>
        <w:widowControl w:val="0"/>
        <w:numPr>
          <w:ilvl w:val="0"/>
          <w:numId w:val="21"/>
        </w:numPr>
        <w:overflowPunct w:val="0"/>
        <w:autoSpaceDE w:val="0"/>
        <w:autoSpaceDN w:val="0"/>
        <w:adjustRightInd w:val="0"/>
        <w:spacing w:after="0" w:line="360" w:lineRule="auto"/>
        <w:ind w:left="0" w:firstLine="709"/>
        <w:jc w:val="both"/>
        <w:rPr>
          <w:rFonts w:ascii="Times New Roman" w:eastAsia="Calibri" w:hAnsi="Times New Roman" w:cs="Times New Roman"/>
          <w:color w:val="000000" w:themeColor="text1"/>
          <w:sz w:val="28"/>
          <w:szCs w:val="28"/>
          <w:lang w:eastAsia="ru-RU"/>
        </w:rPr>
      </w:pPr>
      <w:proofErr w:type="gramStart"/>
      <w:r w:rsidRPr="00BC6A07">
        <w:rPr>
          <w:rFonts w:ascii="Times New Roman" w:eastAsia="Calibri" w:hAnsi="Times New Roman" w:cs="Times New Roman"/>
          <w:color w:val="000000" w:themeColor="text1"/>
          <w:sz w:val="28"/>
          <w:szCs w:val="28"/>
          <w:lang w:eastAsia="ru-RU"/>
        </w:rPr>
        <w:t>привитие</w:t>
      </w:r>
      <w:proofErr w:type="gramEnd"/>
      <w:r w:rsidRPr="00BC6A07">
        <w:rPr>
          <w:rFonts w:ascii="Times New Roman" w:eastAsia="Calibri" w:hAnsi="Times New Roman" w:cs="Times New Roman"/>
          <w:color w:val="000000" w:themeColor="text1"/>
          <w:sz w:val="28"/>
          <w:szCs w:val="28"/>
          <w:lang w:eastAsia="ru-RU"/>
        </w:rPr>
        <w:t xml:space="preserve"> студенту навыков совершенствования и самообразования;</w:t>
      </w:r>
    </w:p>
    <w:p w14:paraId="339D3956" w14:textId="77777777" w:rsidR="00780D83" w:rsidRPr="00BC6A07" w:rsidRDefault="007644FF">
      <w:pPr>
        <w:widowControl w:val="0"/>
        <w:numPr>
          <w:ilvl w:val="0"/>
          <w:numId w:val="21"/>
        </w:numPr>
        <w:tabs>
          <w:tab w:val="left" w:pos="567"/>
        </w:tabs>
        <w:overflowPunct w:val="0"/>
        <w:autoSpaceDE w:val="0"/>
        <w:autoSpaceDN w:val="0"/>
        <w:adjustRightInd w:val="0"/>
        <w:spacing w:after="0" w:line="360" w:lineRule="auto"/>
        <w:ind w:left="0" w:firstLine="709"/>
        <w:jc w:val="both"/>
        <w:rPr>
          <w:rFonts w:ascii="Times New Roman" w:eastAsia="Calibri" w:hAnsi="Times New Roman" w:cs="Times New Roman"/>
          <w:color w:val="000000" w:themeColor="text1"/>
          <w:sz w:val="28"/>
          <w:szCs w:val="28"/>
          <w:lang w:eastAsia="ru-RU"/>
        </w:rPr>
      </w:pPr>
      <w:proofErr w:type="gramStart"/>
      <w:r w:rsidRPr="00BC6A07">
        <w:rPr>
          <w:rFonts w:ascii="Times New Roman" w:eastAsia="Calibri" w:hAnsi="Times New Roman" w:cs="Times New Roman"/>
          <w:color w:val="000000" w:themeColor="text1"/>
          <w:sz w:val="28"/>
          <w:szCs w:val="28"/>
          <w:lang w:eastAsia="ru-RU"/>
        </w:rPr>
        <w:t>вовлечение</w:t>
      </w:r>
      <w:proofErr w:type="gramEnd"/>
      <w:r w:rsidRPr="00BC6A07">
        <w:rPr>
          <w:rFonts w:ascii="Times New Roman" w:eastAsia="Calibri" w:hAnsi="Times New Roman" w:cs="Times New Roman"/>
          <w:color w:val="000000" w:themeColor="text1"/>
          <w:sz w:val="28"/>
          <w:szCs w:val="28"/>
          <w:lang w:eastAsia="ru-RU"/>
        </w:rPr>
        <w:t xml:space="preserve"> студента в качестве активного участника в открытую креативную образовательную среду;</w:t>
      </w:r>
    </w:p>
    <w:p w14:paraId="31AD571C" w14:textId="77777777" w:rsidR="00780D83" w:rsidRPr="00BC6A07" w:rsidRDefault="007644FF">
      <w:pPr>
        <w:widowControl w:val="0"/>
        <w:numPr>
          <w:ilvl w:val="0"/>
          <w:numId w:val="21"/>
        </w:numPr>
        <w:overflowPunct w:val="0"/>
        <w:autoSpaceDE w:val="0"/>
        <w:autoSpaceDN w:val="0"/>
        <w:adjustRightInd w:val="0"/>
        <w:spacing w:after="0" w:line="360" w:lineRule="auto"/>
        <w:ind w:left="0" w:firstLine="709"/>
        <w:jc w:val="both"/>
        <w:rPr>
          <w:rFonts w:ascii="Times New Roman" w:eastAsia="Calibri" w:hAnsi="Times New Roman" w:cs="Times New Roman"/>
          <w:color w:val="000000" w:themeColor="text1"/>
          <w:sz w:val="28"/>
          <w:szCs w:val="28"/>
          <w:lang w:eastAsia="ru-RU"/>
        </w:rPr>
      </w:pPr>
      <w:proofErr w:type="gramStart"/>
      <w:r w:rsidRPr="00BC6A07">
        <w:rPr>
          <w:rFonts w:ascii="Times New Roman" w:eastAsia="Calibri" w:hAnsi="Times New Roman" w:cs="Times New Roman"/>
          <w:color w:val="000000" w:themeColor="text1"/>
          <w:sz w:val="28"/>
          <w:szCs w:val="28"/>
          <w:lang w:eastAsia="ru-RU"/>
        </w:rPr>
        <w:t>адаптация</w:t>
      </w:r>
      <w:proofErr w:type="gramEnd"/>
      <w:r w:rsidRPr="00BC6A07">
        <w:rPr>
          <w:rFonts w:ascii="Times New Roman" w:eastAsia="Calibri" w:hAnsi="Times New Roman" w:cs="Times New Roman"/>
          <w:color w:val="000000" w:themeColor="text1"/>
          <w:sz w:val="28"/>
          <w:szCs w:val="28"/>
          <w:lang w:eastAsia="ru-RU"/>
        </w:rPr>
        <w:t xml:space="preserve"> студента к условиям деятельности в информационном обществе.</w:t>
      </w:r>
    </w:p>
    <w:p w14:paraId="61F38FDB"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57E2B7B9"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Одним из ведущих видов учебных занятий в вузе является лекция. </w:t>
      </w:r>
    </w:p>
    <w:p w14:paraId="2FAF1504"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Лекции</w:t>
      </w:r>
      <w:r w:rsidRPr="00BC6A07">
        <w:rPr>
          <w:rFonts w:ascii="Times New Roman" w:eastAsia="Times New Roman" w:hAnsi="Times New Roman" w:cs="Times New Roman"/>
          <w:color w:val="000000" w:themeColor="text1"/>
          <w:sz w:val="28"/>
          <w:szCs w:val="28"/>
          <w:lang w:eastAsia="ru-RU"/>
        </w:rPr>
        <w:t>, используемые в учебном процессе, могут быть нескольких видов: вводные, тематические, обзорные, проблемные, игровые.</w:t>
      </w:r>
    </w:p>
    <w:p w14:paraId="6AC60800"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i/>
          <w:color w:val="000000" w:themeColor="text1"/>
          <w:sz w:val="28"/>
          <w:szCs w:val="28"/>
          <w:lang w:eastAsia="ru-RU"/>
        </w:rPr>
        <w:t>Вводная лекция</w:t>
      </w:r>
      <w:r w:rsidRPr="00BC6A07">
        <w:rPr>
          <w:rFonts w:ascii="Times New Roman" w:eastAsia="Times New Roman" w:hAnsi="Times New Roman" w:cs="Times New Roman"/>
          <w:color w:val="000000" w:themeColor="text1"/>
          <w:sz w:val="28"/>
          <w:szCs w:val="28"/>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4A2DE821"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i/>
          <w:color w:val="000000" w:themeColor="text1"/>
          <w:sz w:val="28"/>
          <w:szCs w:val="28"/>
          <w:lang w:eastAsia="ru-RU"/>
        </w:rPr>
        <w:t>Тематические лекции</w:t>
      </w:r>
      <w:r w:rsidRPr="00BC6A07">
        <w:rPr>
          <w:rFonts w:ascii="Times New Roman" w:eastAsia="Times New Roman" w:hAnsi="Times New Roman" w:cs="Times New Roman"/>
          <w:color w:val="000000" w:themeColor="text1"/>
          <w:sz w:val="28"/>
          <w:szCs w:val="28"/>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5E2F04D7"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i/>
          <w:color w:val="000000" w:themeColor="text1"/>
          <w:sz w:val="28"/>
          <w:szCs w:val="28"/>
          <w:lang w:eastAsia="ru-RU"/>
        </w:rPr>
        <w:t>Обзорная лекция</w:t>
      </w:r>
      <w:r w:rsidRPr="00BC6A07">
        <w:rPr>
          <w:rFonts w:ascii="Times New Roman" w:eastAsia="Times New Roman" w:hAnsi="Times New Roman" w:cs="Times New Roman"/>
          <w:color w:val="000000" w:themeColor="text1"/>
          <w:sz w:val="28"/>
          <w:szCs w:val="28"/>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4CD9978D"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i/>
          <w:color w:val="000000" w:themeColor="text1"/>
          <w:sz w:val="28"/>
          <w:szCs w:val="28"/>
          <w:lang w:eastAsia="ru-RU"/>
        </w:rPr>
        <w:t>Проблемные лекции</w:t>
      </w:r>
      <w:r w:rsidRPr="00BC6A07">
        <w:rPr>
          <w:rFonts w:ascii="Times New Roman" w:eastAsia="Times New Roman" w:hAnsi="Times New Roman" w:cs="Times New Roman"/>
          <w:color w:val="000000" w:themeColor="text1"/>
          <w:sz w:val="28"/>
          <w:szCs w:val="28"/>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5297E832"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i/>
          <w:color w:val="000000" w:themeColor="text1"/>
          <w:sz w:val="28"/>
          <w:szCs w:val="28"/>
          <w:lang w:eastAsia="ru-RU"/>
        </w:rPr>
        <w:t>Итоговая лекция</w:t>
      </w:r>
      <w:r w:rsidRPr="00BC6A07">
        <w:rPr>
          <w:rFonts w:ascii="Times New Roman" w:eastAsia="Times New Roman" w:hAnsi="Times New Roman" w:cs="Times New Roman"/>
          <w:color w:val="000000" w:themeColor="text1"/>
          <w:sz w:val="28"/>
          <w:szCs w:val="28"/>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28B39630"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0C9588FB"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FB4BAFB"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Ещё одной из форм аудиторной работы являются </w:t>
      </w:r>
      <w:r w:rsidRPr="00BC6A07">
        <w:rPr>
          <w:rFonts w:ascii="Times New Roman" w:eastAsia="Calibri" w:hAnsi="Times New Roman" w:cs="Times New Roman"/>
          <w:b/>
          <w:color w:val="000000" w:themeColor="text1"/>
          <w:sz w:val="28"/>
          <w:szCs w:val="28"/>
          <w:lang w:eastAsia="ru-RU"/>
        </w:rPr>
        <w:t>практические занятия</w:t>
      </w:r>
      <w:r w:rsidRPr="00BC6A07">
        <w:rPr>
          <w:rFonts w:ascii="Times New Roman" w:eastAsia="Calibri" w:hAnsi="Times New Roman" w:cs="Times New Roman"/>
          <w:color w:val="000000" w:themeColor="text1"/>
          <w:sz w:val="28"/>
          <w:szCs w:val="28"/>
          <w:lang w:eastAsia="ru-RU"/>
        </w:rPr>
        <w:t xml:space="preserve">. Практические занятия являются одной формой учебного процесса. </w:t>
      </w:r>
    </w:p>
    <w:p w14:paraId="3376190F"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4AC212D"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6A81952F"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845241D"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5F871F8F"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DD2A589"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75256AE2"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7825271"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BC6A07">
        <w:rPr>
          <w:rFonts w:ascii="Times New Roman" w:eastAsia="Calibri" w:hAnsi="Times New Roman" w:cs="Times New Roman"/>
          <w:color w:val="000000" w:themeColor="text1"/>
          <w:sz w:val="28"/>
          <w:szCs w:val="28"/>
          <w:lang w:eastAsia="ru-RU"/>
        </w:rPr>
        <w:t>денотатных</w:t>
      </w:r>
      <w:proofErr w:type="spellEnd"/>
      <w:r w:rsidRPr="00BC6A07">
        <w:rPr>
          <w:rFonts w:ascii="Times New Roman" w:eastAsia="Calibri" w:hAnsi="Times New Roman" w:cs="Times New Roman"/>
          <w:color w:val="000000" w:themeColor="text1"/>
          <w:sz w:val="28"/>
          <w:szCs w:val="28"/>
          <w:lang w:eastAsia="ru-RU"/>
        </w:rPr>
        <w:t xml:space="preserve"> графов и др. Это придает учебному занятию характер коллективной работы, повышает внимание и интерес студентов. </w:t>
      </w:r>
    </w:p>
    <w:p w14:paraId="1DA19A16"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BA0FA15"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49A6EB65"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23A14D85"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При необходимости преподаватель задает вопросы докладчику, либо студентам.</w:t>
      </w:r>
    </w:p>
    <w:p w14:paraId="7E27BA42"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521791A"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02FAF7E"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В разделе, </w:t>
      </w:r>
      <w:r w:rsidRPr="00BC6A07">
        <w:rPr>
          <w:rFonts w:ascii="Times New Roman" w:eastAsia="Times New Roman" w:hAnsi="Times New Roman" w:cs="Times New Roman"/>
          <w:color w:val="000000" w:themeColor="text1"/>
          <w:sz w:val="28"/>
          <w:szCs w:val="28"/>
          <w:lang w:eastAsia="ru-RU"/>
        </w:rPr>
        <w:tab/>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406C2E78" w14:textId="77777777" w:rsidR="00780D83" w:rsidRPr="00BC6A07" w:rsidRDefault="007644FF">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В соответствии с требованиями ФГОС ВО по данному направлению подготовки реализация </w:t>
      </w:r>
      <w:proofErr w:type="spellStart"/>
      <w:r w:rsidRPr="00BC6A07">
        <w:rPr>
          <w:rFonts w:ascii="Times New Roman" w:eastAsia="Times New Roman" w:hAnsi="Times New Roman" w:cs="Times New Roman"/>
          <w:color w:val="000000" w:themeColor="text1"/>
          <w:sz w:val="28"/>
          <w:szCs w:val="28"/>
          <w:lang w:eastAsia="ru-RU"/>
        </w:rPr>
        <w:t>компетентностного</w:t>
      </w:r>
      <w:proofErr w:type="spellEnd"/>
      <w:r w:rsidRPr="00BC6A07">
        <w:rPr>
          <w:rFonts w:ascii="Times New Roman" w:eastAsia="Times New Roman" w:hAnsi="Times New Roman" w:cs="Times New Roman"/>
          <w:color w:val="000000" w:themeColor="text1"/>
          <w:sz w:val="28"/>
          <w:szCs w:val="28"/>
          <w:lang w:eastAsia="ru-RU"/>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113F8631"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4D0BCA6F"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5861ECD9" w14:textId="77777777" w:rsidR="00780D83" w:rsidRPr="00BC6A07" w:rsidRDefault="007644FF">
      <w:pPr>
        <w:tabs>
          <w:tab w:val="left" w:pos="709"/>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3FC82995" w14:textId="77777777" w:rsidR="00780D83" w:rsidRPr="00BC6A07" w:rsidRDefault="00780D83">
      <w:pPr>
        <w:tabs>
          <w:tab w:val="left" w:pos="0"/>
        </w:tabs>
        <w:spacing w:after="0" w:line="360" w:lineRule="auto"/>
        <w:ind w:firstLine="709"/>
        <w:jc w:val="both"/>
        <w:rPr>
          <w:rFonts w:ascii="Times New Roman" w:eastAsia="Times New Roman" w:hAnsi="Times New Roman" w:cs="Times New Roman"/>
          <w:b/>
          <w:i/>
          <w:color w:val="000000" w:themeColor="text1"/>
          <w:sz w:val="28"/>
          <w:szCs w:val="28"/>
        </w:rPr>
      </w:pPr>
    </w:p>
    <w:p w14:paraId="7CF0106B" w14:textId="77777777" w:rsidR="00780D83" w:rsidRPr="00BC6A07" w:rsidRDefault="007644FF">
      <w:pPr>
        <w:tabs>
          <w:tab w:val="left" w:pos="0"/>
        </w:tabs>
        <w:spacing w:after="0" w:line="360" w:lineRule="auto"/>
        <w:ind w:firstLine="709"/>
        <w:jc w:val="both"/>
        <w:rPr>
          <w:rFonts w:ascii="Times New Roman" w:eastAsia="Times New Roman" w:hAnsi="Times New Roman" w:cs="Times New Roman"/>
          <w:b/>
          <w:i/>
          <w:color w:val="000000" w:themeColor="text1"/>
          <w:sz w:val="28"/>
          <w:szCs w:val="28"/>
        </w:rPr>
      </w:pPr>
      <w:r w:rsidRPr="00BC6A07">
        <w:rPr>
          <w:rFonts w:ascii="Times New Roman" w:eastAsia="Times New Roman" w:hAnsi="Times New Roman" w:cs="Times New Roman"/>
          <w:b/>
          <w:i/>
          <w:color w:val="000000" w:themeColor="text1"/>
          <w:sz w:val="28"/>
          <w:szCs w:val="28"/>
        </w:rPr>
        <w:t>Методические рекомендации по написанию реферата:</w:t>
      </w:r>
    </w:p>
    <w:p w14:paraId="20B2CA2A"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06027950"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27F4B38D"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color w:val="000000" w:themeColor="text1"/>
          <w:sz w:val="28"/>
          <w:szCs w:val="28"/>
        </w:rPr>
      </w:pPr>
      <w:r w:rsidRPr="00BC6A07">
        <w:rPr>
          <w:rFonts w:ascii="Times New Roman" w:eastAsia="Times New Roman" w:hAnsi="Times New Roman" w:cs="Times New Roman"/>
          <w:b/>
          <w:color w:val="000000" w:themeColor="text1"/>
          <w:sz w:val="28"/>
          <w:szCs w:val="28"/>
        </w:rPr>
        <w:t>Общие требования к рефератам:</w:t>
      </w:r>
    </w:p>
    <w:p w14:paraId="7198F89E" w14:textId="77777777" w:rsidR="00780D83" w:rsidRPr="00BC6A07" w:rsidRDefault="007644FF">
      <w:pPr>
        <w:widowControl w:val="0"/>
        <w:numPr>
          <w:ilvl w:val="0"/>
          <w:numId w:val="2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логическая</w:t>
      </w:r>
      <w:proofErr w:type="gramEnd"/>
      <w:r w:rsidRPr="00BC6A07">
        <w:rPr>
          <w:rFonts w:ascii="Times New Roman" w:eastAsia="Times New Roman" w:hAnsi="Times New Roman" w:cs="Times New Roman"/>
          <w:color w:val="000000" w:themeColor="text1"/>
          <w:sz w:val="28"/>
          <w:szCs w:val="28"/>
        </w:rPr>
        <w:t xml:space="preserve"> последовательность и четкость изложения материала;</w:t>
      </w:r>
    </w:p>
    <w:p w14:paraId="1486C1C8" w14:textId="77777777" w:rsidR="00780D83" w:rsidRPr="00BC6A07" w:rsidRDefault="007644FF">
      <w:pPr>
        <w:widowControl w:val="0"/>
        <w:numPr>
          <w:ilvl w:val="0"/>
          <w:numId w:val="2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краткость</w:t>
      </w:r>
      <w:proofErr w:type="gramEnd"/>
      <w:r w:rsidRPr="00BC6A07">
        <w:rPr>
          <w:rFonts w:ascii="Times New Roman" w:eastAsia="Times New Roman" w:hAnsi="Times New Roman" w:cs="Times New Roman"/>
          <w:color w:val="000000" w:themeColor="text1"/>
          <w:sz w:val="28"/>
          <w:szCs w:val="28"/>
        </w:rPr>
        <w:t xml:space="preserve"> и точность формулировок, исключающих возможность неоднозначного толкования;</w:t>
      </w:r>
    </w:p>
    <w:p w14:paraId="10C4DD37" w14:textId="77777777" w:rsidR="00780D83" w:rsidRPr="00BC6A07" w:rsidRDefault="007644FF">
      <w:pPr>
        <w:widowControl w:val="0"/>
        <w:numPr>
          <w:ilvl w:val="0"/>
          <w:numId w:val="2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убедительность</w:t>
      </w:r>
      <w:proofErr w:type="gramEnd"/>
      <w:r w:rsidRPr="00BC6A07">
        <w:rPr>
          <w:rFonts w:ascii="Times New Roman" w:eastAsia="Times New Roman" w:hAnsi="Times New Roman" w:cs="Times New Roman"/>
          <w:color w:val="000000" w:themeColor="text1"/>
          <w:sz w:val="28"/>
          <w:szCs w:val="28"/>
        </w:rPr>
        <w:t xml:space="preserve"> аргументации;</w:t>
      </w:r>
    </w:p>
    <w:p w14:paraId="6B674C5D" w14:textId="77777777" w:rsidR="00780D83" w:rsidRPr="00BC6A07" w:rsidRDefault="007644FF">
      <w:pPr>
        <w:widowControl w:val="0"/>
        <w:numPr>
          <w:ilvl w:val="0"/>
          <w:numId w:val="2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конкретность</w:t>
      </w:r>
      <w:proofErr w:type="gramEnd"/>
      <w:r w:rsidRPr="00BC6A07">
        <w:rPr>
          <w:rFonts w:ascii="Times New Roman" w:eastAsia="Times New Roman" w:hAnsi="Times New Roman" w:cs="Times New Roman"/>
          <w:color w:val="000000" w:themeColor="text1"/>
          <w:sz w:val="28"/>
          <w:szCs w:val="28"/>
        </w:rPr>
        <w:t xml:space="preserve"> изложения материала и результатов работы;</w:t>
      </w:r>
    </w:p>
    <w:p w14:paraId="74E96D44" w14:textId="77777777" w:rsidR="00780D83" w:rsidRPr="00BC6A07" w:rsidRDefault="007644FF">
      <w:pPr>
        <w:widowControl w:val="0"/>
        <w:numPr>
          <w:ilvl w:val="0"/>
          <w:numId w:val="2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информационная</w:t>
      </w:r>
      <w:proofErr w:type="gramEnd"/>
      <w:r w:rsidRPr="00BC6A07">
        <w:rPr>
          <w:rFonts w:ascii="Times New Roman" w:eastAsia="Times New Roman" w:hAnsi="Times New Roman" w:cs="Times New Roman"/>
          <w:color w:val="000000" w:themeColor="text1"/>
          <w:sz w:val="28"/>
          <w:szCs w:val="28"/>
        </w:rPr>
        <w:t xml:space="preserve"> выразительность;</w:t>
      </w:r>
    </w:p>
    <w:p w14:paraId="3A11AFAE" w14:textId="77777777" w:rsidR="00780D83" w:rsidRPr="00BC6A07" w:rsidRDefault="007644FF">
      <w:pPr>
        <w:widowControl w:val="0"/>
        <w:numPr>
          <w:ilvl w:val="0"/>
          <w:numId w:val="2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достоверность</w:t>
      </w:r>
      <w:proofErr w:type="gramEnd"/>
      <w:r w:rsidRPr="00BC6A07">
        <w:rPr>
          <w:rFonts w:ascii="Times New Roman" w:eastAsia="Times New Roman" w:hAnsi="Times New Roman" w:cs="Times New Roman"/>
          <w:color w:val="000000" w:themeColor="text1"/>
          <w:sz w:val="28"/>
          <w:szCs w:val="28"/>
        </w:rPr>
        <w:t>;</w:t>
      </w:r>
    </w:p>
    <w:p w14:paraId="538D884B" w14:textId="77777777" w:rsidR="00780D83" w:rsidRPr="00BC6A07" w:rsidRDefault="007644FF">
      <w:pPr>
        <w:widowControl w:val="0"/>
        <w:numPr>
          <w:ilvl w:val="0"/>
          <w:numId w:val="2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достаточность</w:t>
      </w:r>
      <w:proofErr w:type="gramEnd"/>
      <w:r w:rsidRPr="00BC6A07">
        <w:rPr>
          <w:rFonts w:ascii="Times New Roman" w:eastAsia="Times New Roman" w:hAnsi="Times New Roman" w:cs="Times New Roman"/>
          <w:color w:val="000000" w:themeColor="text1"/>
          <w:sz w:val="28"/>
          <w:szCs w:val="28"/>
        </w:rPr>
        <w:t xml:space="preserve"> и обоснованность выводов.</w:t>
      </w:r>
    </w:p>
    <w:p w14:paraId="77B2762A"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b/>
          <w:color w:val="000000" w:themeColor="text1"/>
          <w:sz w:val="28"/>
          <w:szCs w:val="28"/>
        </w:rPr>
      </w:pPr>
      <w:r w:rsidRPr="00BC6A07">
        <w:rPr>
          <w:rFonts w:ascii="Times New Roman" w:eastAsia="Times New Roman" w:hAnsi="Times New Roman" w:cs="Times New Roman"/>
          <w:b/>
          <w:color w:val="000000" w:themeColor="text1"/>
          <w:sz w:val="28"/>
          <w:szCs w:val="28"/>
        </w:rPr>
        <w:tab/>
        <w:t>Структура и оформление:</w:t>
      </w:r>
    </w:p>
    <w:p w14:paraId="146C300F" w14:textId="77777777" w:rsidR="00780D83" w:rsidRPr="00BC6A07" w:rsidRDefault="007644FF">
      <w:pPr>
        <w:widowControl w:val="0"/>
        <w:numPr>
          <w:ilvl w:val="0"/>
          <w:numId w:val="23"/>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титульный</w:t>
      </w:r>
      <w:proofErr w:type="gramEnd"/>
      <w:r w:rsidRPr="00BC6A07">
        <w:rPr>
          <w:rFonts w:ascii="Times New Roman" w:eastAsia="Times New Roman" w:hAnsi="Times New Roman" w:cs="Times New Roman"/>
          <w:color w:val="000000" w:themeColor="text1"/>
          <w:sz w:val="28"/>
          <w:szCs w:val="28"/>
        </w:rPr>
        <w:t xml:space="preserve"> лист;</w:t>
      </w:r>
    </w:p>
    <w:p w14:paraId="157C5A3C" w14:textId="77777777" w:rsidR="00780D83" w:rsidRPr="00BC6A07" w:rsidRDefault="007644FF">
      <w:pPr>
        <w:widowControl w:val="0"/>
        <w:numPr>
          <w:ilvl w:val="0"/>
          <w:numId w:val="23"/>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содержание</w:t>
      </w:r>
      <w:proofErr w:type="gramEnd"/>
      <w:r w:rsidRPr="00BC6A07">
        <w:rPr>
          <w:rFonts w:ascii="Times New Roman" w:eastAsia="Times New Roman" w:hAnsi="Times New Roman" w:cs="Times New Roman"/>
          <w:color w:val="000000" w:themeColor="text1"/>
          <w:sz w:val="28"/>
          <w:szCs w:val="28"/>
        </w:rPr>
        <w:t>;</w:t>
      </w:r>
    </w:p>
    <w:p w14:paraId="5E9E7EC5" w14:textId="77777777" w:rsidR="00780D83" w:rsidRPr="00BC6A07" w:rsidRDefault="007644FF">
      <w:pPr>
        <w:widowControl w:val="0"/>
        <w:numPr>
          <w:ilvl w:val="0"/>
          <w:numId w:val="23"/>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введение</w:t>
      </w:r>
      <w:proofErr w:type="gramEnd"/>
      <w:r w:rsidRPr="00BC6A07">
        <w:rPr>
          <w:rFonts w:ascii="Times New Roman" w:eastAsia="Times New Roman" w:hAnsi="Times New Roman" w:cs="Times New Roman"/>
          <w:color w:val="000000" w:themeColor="text1"/>
          <w:sz w:val="28"/>
          <w:szCs w:val="28"/>
        </w:rPr>
        <w:t>;</w:t>
      </w:r>
    </w:p>
    <w:p w14:paraId="017236A5" w14:textId="77777777" w:rsidR="00780D83" w:rsidRPr="00BC6A07" w:rsidRDefault="007644FF">
      <w:pPr>
        <w:widowControl w:val="0"/>
        <w:numPr>
          <w:ilvl w:val="0"/>
          <w:numId w:val="23"/>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основная</w:t>
      </w:r>
      <w:proofErr w:type="gramEnd"/>
      <w:r w:rsidRPr="00BC6A07">
        <w:rPr>
          <w:rFonts w:ascii="Times New Roman" w:eastAsia="Times New Roman" w:hAnsi="Times New Roman" w:cs="Times New Roman"/>
          <w:color w:val="000000" w:themeColor="text1"/>
          <w:sz w:val="28"/>
          <w:szCs w:val="28"/>
        </w:rPr>
        <w:t xml:space="preserve"> часть;</w:t>
      </w:r>
    </w:p>
    <w:p w14:paraId="15A6FAB6" w14:textId="77777777" w:rsidR="00780D83" w:rsidRPr="00BC6A07" w:rsidRDefault="007644FF">
      <w:pPr>
        <w:widowControl w:val="0"/>
        <w:numPr>
          <w:ilvl w:val="0"/>
          <w:numId w:val="23"/>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заключение</w:t>
      </w:r>
      <w:proofErr w:type="gramEnd"/>
      <w:r w:rsidRPr="00BC6A07">
        <w:rPr>
          <w:rFonts w:ascii="Times New Roman" w:eastAsia="Times New Roman" w:hAnsi="Times New Roman" w:cs="Times New Roman"/>
          <w:color w:val="000000" w:themeColor="text1"/>
          <w:sz w:val="28"/>
          <w:szCs w:val="28"/>
        </w:rPr>
        <w:t>;</w:t>
      </w:r>
    </w:p>
    <w:p w14:paraId="41ECD662" w14:textId="77777777" w:rsidR="00780D83" w:rsidRPr="00BC6A07" w:rsidRDefault="007644FF">
      <w:pPr>
        <w:widowControl w:val="0"/>
        <w:numPr>
          <w:ilvl w:val="0"/>
          <w:numId w:val="23"/>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приложения</w:t>
      </w:r>
      <w:proofErr w:type="gramEnd"/>
      <w:r w:rsidRPr="00BC6A07">
        <w:rPr>
          <w:rFonts w:ascii="Times New Roman" w:eastAsia="Times New Roman" w:hAnsi="Times New Roman" w:cs="Times New Roman"/>
          <w:color w:val="000000" w:themeColor="text1"/>
          <w:sz w:val="28"/>
          <w:szCs w:val="28"/>
        </w:rPr>
        <w:t>;</w:t>
      </w:r>
    </w:p>
    <w:p w14:paraId="35E950C5" w14:textId="77777777" w:rsidR="00780D83" w:rsidRPr="00BC6A07" w:rsidRDefault="007644FF">
      <w:pPr>
        <w:widowControl w:val="0"/>
        <w:numPr>
          <w:ilvl w:val="0"/>
          <w:numId w:val="23"/>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proofErr w:type="gramStart"/>
      <w:r w:rsidRPr="00BC6A07">
        <w:rPr>
          <w:rFonts w:ascii="Times New Roman" w:eastAsia="Times New Roman" w:hAnsi="Times New Roman" w:cs="Times New Roman"/>
          <w:color w:val="000000" w:themeColor="text1"/>
          <w:sz w:val="28"/>
          <w:szCs w:val="28"/>
        </w:rPr>
        <w:t>список</w:t>
      </w:r>
      <w:proofErr w:type="gramEnd"/>
      <w:r w:rsidRPr="00BC6A07">
        <w:rPr>
          <w:rFonts w:ascii="Times New Roman" w:eastAsia="Times New Roman" w:hAnsi="Times New Roman" w:cs="Times New Roman"/>
          <w:color w:val="000000" w:themeColor="text1"/>
          <w:sz w:val="28"/>
          <w:szCs w:val="28"/>
        </w:rPr>
        <w:t xml:space="preserve"> использованных источников.</w:t>
      </w:r>
    </w:p>
    <w:p w14:paraId="52CC6B95"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 xml:space="preserve">Титульный лист является первой страницей реферата и оформляется по установленным стандартам. </w:t>
      </w:r>
    </w:p>
    <w:p w14:paraId="0748210D"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7528B51A"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35B8AE4B"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090332DD"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В общем плане глав основной части типового реферата может быть примерно следующим:</w:t>
      </w:r>
    </w:p>
    <w:p w14:paraId="5AC303ED" w14:textId="77777777" w:rsidR="00780D83" w:rsidRPr="00BC6A07" w:rsidRDefault="007644FF">
      <w:pPr>
        <w:widowControl w:val="0"/>
        <w:numPr>
          <w:ilvl w:val="0"/>
          <w:numId w:val="24"/>
        </w:numPr>
        <w:tabs>
          <w:tab w:val="clear" w:pos="360"/>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067A8B6B" w14:textId="77777777" w:rsidR="00780D83" w:rsidRPr="00BC6A07" w:rsidRDefault="007644FF">
      <w:pPr>
        <w:widowControl w:val="0"/>
        <w:numPr>
          <w:ilvl w:val="0"/>
          <w:numId w:val="24"/>
        </w:numPr>
        <w:tabs>
          <w:tab w:val="clear" w:pos="360"/>
          <w:tab w:val="left" w:pos="0"/>
        </w:tabs>
        <w:autoSpaceDE w:val="0"/>
        <w:autoSpaceDN w:val="0"/>
        <w:adjustRightInd w:val="0"/>
        <w:spacing w:after="0" w:line="360" w:lineRule="auto"/>
        <w:ind w:left="0"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26434610"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7DE3A482"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Заключение должно содержать краткие выводы по результатам всей работы. Объем не более двух страниц.</w:t>
      </w:r>
    </w:p>
    <w:p w14:paraId="212B011F"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09D6B956" w14:textId="77777777" w:rsidR="00780D83" w:rsidRPr="00BC6A07" w:rsidRDefault="007644FF">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0D90DF21" w14:textId="77777777" w:rsidR="00780D83" w:rsidRPr="00BC6A07" w:rsidRDefault="00780D83">
      <w:pPr>
        <w:spacing w:after="0" w:line="360" w:lineRule="auto"/>
        <w:ind w:firstLine="709"/>
        <w:jc w:val="both"/>
        <w:rPr>
          <w:rFonts w:ascii="Times New Roman" w:eastAsia="Calibri" w:hAnsi="Times New Roman" w:cs="Times New Roman"/>
          <w:b/>
          <w:i/>
          <w:color w:val="000000" w:themeColor="text1"/>
          <w:sz w:val="28"/>
          <w:szCs w:val="28"/>
        </w:rPr>
      </w:pPr>
    </w:p>
    <w:p w14:paraId="09CCA206" w14:textId="77777777" w:rsidR="00780D83" w:rsidRPr="00BC6A07" w:rsidRDefault="007644FF">
      <w:pPr>
        <w:spacing w:after="0" w:line="360" w:lineRule="auto"/>
        <w:ind w:firstLine="709"/>
        <w:jc w:val="both"/>
        <w:rPr>
          <w:rFonts w:ascii="Times New Roman" w:eastAsia="Calibri" w:hAnsi="Times New Roman" w:cs="Times New Roman"/>
          <w:b/>
          <w:i/>
          <w:color w:val="000000" w:themeColor="text1"/>
          <w:sz w:val="28"/>
          <w:szCs w:val="28"/>
        </w:rPr>
      </w:pPr>
      <w:r w:rsidRPr="00BC6A07">
        <w:rPr>
          <w:rFonts w:ascii="Times New Roman" w:eastAsia="Calibri" w:hAnsi="Times New Roman" w:cs="Times New Roman"/>
          <w:b/>
          <w:i/>
          <w:color w:val="000000" w:themeColor="text1"/>
          <w:sz w:val="28"/>
          <w:szCs w:val="28"/>
        </w:rPr>
        <w:t>Доклад и требования к оформлению докладов:</w:t>
      </w:r>
    </w:p>
    <w:p w14:paraId="0A707A07"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xml:space="preserve">Доклад - вид самостоятельной </w:t>
      </w:r>
      <w:proofErr w:type="spellStart"/>
      <w:r w:rsidRPr="00BC6A07">
        <w:rPr>
          <w:rFonts w:ascii="Times New Roman" w:eastAsia="Calibri" w:hAnsi="Times New Roman" w:cs="Times New Roman"/>
          <w:color w:val="000000" w:themeColor="text1"/>
          <w:sz w:val="28"/>
          <w:szCs w:val="28"/>
        </w:rPr>
        <w:t>учебно</w:t>
      </w:r>
      <w:proofErr w:type="spellEnd"/>
      <w:r w:rsidRPr="00BC6A07">
        <w:rPr>
          <w:rFonts w:ascii="Times New Roman" w:eastAsia="Calibri" w:hAnsi="Times New Roman" w:cs="Times New Roman"/>
          <w:color w:val="000000" w:themeColor="text1"/>
          <w:sz w:val="28"/>
          <w:szCs w:val="28"/>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18061AB7"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3D3B8C7D"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xml:space="preserve">Необходимо соблюдать регламент, оговоренный при получении задания. </w:t>
      </w:r>
    </w:p>
    <w:p w14:paraId="30895F1E"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Работа студента над докладом включает отработку навыков ораторства и умения организовать и проводить диспут.</w:t>
      </w:r>
    </w:p>
    <w:p w14:paraId="2112D539"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6A8A9E95"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14:paraId="62F2A0C7"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110EECA7"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xml:space="preserve"> Вступление помогает обеспечить успех выступления по любой тематике. Вступление должно содержать:</w:t>
      </w:r>
    </w:p>
    <w:p w14:paraId="04998DE6"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название доклада;</w:t>
      </w:r>
    </w:p>
    <w:p w14:paraId="11E5721F"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сообщение основной идеи;</w:t>
      </w:r>
    </w:p>
    <w:p w14:paraId="2A57C044"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современную оценку предмета изложения;</w:t>
      </w:r>
    </w:p>
    <w:p w14:paraId="0377C29B"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краткое перечисление рассматриваемых вопросов;</w:t>
      </w:r>
    </w:p>
    <w:p w14:paraId="247155E1"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живую интересную форму изложения;</w:t>
      </w:r>
    </w:p>
    <w:p w14:paraId="2AF85A9A"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акцентирование оригинальности подхода.</w:t>
      </w:r>
    </w:p>
    <w:p w14:paraId="14B892D3"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07E56A12"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xml:space="preserve"> Заключение - это ясное четкое обобщение и краткие выводы, которых всегда ждут слушатели.</w:t>
      </w:r>
    </w:p>
    <w:p w14:paraId="0722D79C" w14:textId="77777777" w:rsidR="00780D83" w:rsidRPr="00BC6A07" w:rsidRDefault="00780D83">
      <w:pPr>
        <w:autoSpaceDE w:val="0"/>
        <w:autoSpaceDN w:val="0"/>
        <w:adjustRightInd w:val="0"/>
        <w:spacing w:after="0" w:line="360" w:lineRule="auto"/>
        <w:ind w:firstLine="709"/>
        <w:jc w:val="both"/>
        <w:rPr>
          <w:rFonts w:ascii="Times New Roman" w:eastAsia="Calibri" w:hAnsi="Times New Roman" w:cs="Times New Roman"/>
          <w:b/>
          <w:i/>
          <w:color w:val="000000" w:themeColor="text1"/>
          <w:sz w:val="28"/>
          <w:szCs w:val="28"/>
        </w:rPr>
      </w:pPr>
    </w:p>
    <w:p w14:paraId="5EB62F72" w14:textId="77777777" w:rsidR="00780D83" w:rsidRPr="00BC6A07" w:rsidRDefault="007644FF">
      <w:pPr>
        <w:autoSpaceDE w:val="0"/>
        <w:autoSpaceDN w:val="0"/>
        <w:adjustRightInd w:val="0"/>
        <w:spacing w:after="0" w:line="360" w:lineRule="auto"/>
        <w:ind w:firstLine="709"/>
        <w:jc w:val="both"/>
        <w:rPr>
          <w:rFonts w:ascii="Times New Roman" w:eastAsia="Calibri" w:hAnsi="Times New Roman" w:cs="Times New Roman"/>
          <w:b/>
          <w:i/>
          <w:color w:val="000000" w:themeColor="text1"/>
          <w:sz w:val="28"/>
          <w:szCs w:val="28"/>
        </w:rPr>
      </w:pPr>
      <w:r w:rsidRPr="00BC6A07">
        <w:rPr>
          <w:rFonts w:ascii="Times New Roman" w:eastAsia="Calibri" w:hAnsi="Times New Roman" w:cs="Times New Roman"/>
          <w:b/>
          <w:i/>
          <w:color w:val="000000" w:themeColor="text1"/>
          <w:sz w:val="28"/>
          <w:szCs w:val="28"/>
        </w:rPr>
        <w:t>Методические рекомендации для подготовки презентаций:</w:t>
      </w:r>
    </w:p>
    <w:p w14:paraId="0E4715F6" w14:textId="77777777" w:rsidR="00780D83" w:rsidRPr="00BC6A07" w:rsidRDefault="007644FF">
      <w:pPr>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 xml:space="preserve">Общие требования к презентации: </w:t>
      </w:r>
    </w:p>
    <w:p w14:paraId="58224745" w14:textId="77777777" w:rsidR="00780D83" w:rsidRPr="00BC6A07" w:rsidRDefault="007644FF">
      <w:pPr>
        <w:tabs>
          <w:tab w:val="left" w:pos="284"/>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w:t>
      </w:r>
      <w:r w:rsidRPr="00BC6A07">
        <w:rPr>
          <w:rFonts w:ascii="Times New Roman" w:eastAsia="Calibri" w:hAnsi="Times New Roman" w:cs="Times New Roman"/>
          <w:color w:val="000000" w:themeColor="text1"/>
          <w:sz w:val="28"/>
          <w:szCs w:val="28"/>
        </w:rPr>
        <w:tab/>
        <w:t xml:space="preserve">презентация не должна быть меньше 10 слайдов; </w:t>
      </w:r>
    </w:p>
    <w:p w14:paraId="36151828" w14:textId="77777777" w:rsidR="00780D83" w:rsidRPr="00BC6A07" w:rsidRDefault="007644FF">
      <w:pPr>
        <w:tabs>
          <w:tab w:val="left" w:pos="284"/>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w:t>
      </w:r>
      <w:r w:rsidRPr="00BC6A07">
        <w:rPr>
          <w:rFonts w:ascii="Times New Roman" w:eastAsia="Calibri" w:hAnsi="Times New Roman" w:cs="Times New Roman"/>
          <w:color w:val="000000" w:themeColor="text1"/>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14:paraId="624C7432" w14:textId="77777777" w:rsidR="00780D83" w:rsidRPr="00BC6A07" w:rsidRDefault="007644FF">
      <w:pPr>
        <w:tabs>
          <w:tab w:val="left" w:pos="284"/>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w:t>
      </w:r>
      <w:r w:rsidRPr="00BC6A07">
        <w:rPr>
          <w:rFonts w:ascii="Times New Roman" w:eastAsia="Calibri" w:hAnsi="Times New Roman" w:cs="Times New Roman"/>
          <w:color w:val="000000" w:themeColor="text1"/>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2A128ED0" w14:textId="77777777" w:rsidR="00780D83" w:rsidRPr="00BC6A07" w:rsidRDefault="007644FF">
      <w:pPr>
        <w:tabs>
          <w:tab w:val="left" w:pos="284"/>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w:t>
      </w:r>
      <w:r w:rsidRPr="00BC6A07">
        <w:rPr>
          <w:rFonts w:ascii="Times New Roman" w:eastAsia="Calibri" w:hAnsi="Times New Roman" w:cs="Times New Roman"/>
          <w:color w:val="000000" w:themeColor="text1"/>
          <w:sz w:val="28"/>
          <w:szCs w:val="28"/>
        </w:rPr>
        <w:tab/>
        <w:t xml:space="preserve">дизайн-эргономические требования: сочетаемость цветов, ограниченное количество объектов на слайде, цвет текста; </w:t>
      </w:r>
    </w:p>
    <w:p w14:paraId="24FD8394" w14:textId="77777777" w:rsidR="00780D83" w:rsidRPr="00BC6A07" w:rsidRDefault="007644FF">
      <w:pPr>
        <w:tabs>
          <w:tab w:val="left" w:pos="284"/>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w:t>
      </w:r>
      <w:r w:rsidRPr="00BC6A07">
        <w:rPr>
          <w:rFonts w:ascii="Times New Roman" w:eastAsia="Calibri" w:hAnsi="Times New Roman" w:cs="Times New Roman"/>
          <w:color w:val="000000" w:themeColor="text1"/>
          <w:sz w:val="28"/>
          <w:szCs w:val="28"/>
        </w:rPr>
        <w:tab/>
        <w:t>последними слайдами презентации должны быть глоссарий и список литературы.</w:t>
      </w:r>
    </w:p>
    <w:p w14:paraId="2CAD7938" w14:textId="77777777" w:rsidR="00780D83" w:rsidRPr="00BC6A07" w:rsidRDefault="00780D83">
      <w:pPr>
        <w:spacing w:after="0" w:line="360" w:lineRule="auto"/>
        <w:ind w:firstLine="709"/>
        <w:jc w:val="both"/>
        <w:rPr>
          <w:rFonts w:ascii="Times New Roman" w:eastAsia="Times New Roman" w:hAnsi="Times New Roman" w:cs="Times New Roman"/>
          <w:b/>
          <w:i/>
          <w:color w:val="000000" w:themeColor="text1"/>
          <w:sz w:val="28"/>
          <w:szCs w:val="28"/>
          <w:lang w:eastAsia="ru-RU"/>
        </w:rPr>
      </w:pPr>
    </w:p>
    <w:p w14:paraId="16101284"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b/>
          <w:i/>
          <w:color w:val="000000" w:themeColor="text1"/>
          <w:sz w:val="28"/>
          <w:szCs w:val="28"/>
          <w:lang w:eastAsia="ru-RU"/>
        </w:rPr>
        <w:t>Методические рекомендации для написания курсовой работы</w:t>
      </w:r>
      <w:r w:rsidRPr="00BC6A07">
        <w:rPr>
          <w:rFonts w:ascii="Times New Roman" w:eastAsia="Times New Roman" w:hAnsi="Times New Roman" w:cs="Times New Roman"/>
          <w:b/>
          <w:color w:val="000000" w:themeColor="text1"/>
          <w:sz w:val="28"/>
          <w:szCs w:val="28"/>
          <w:lang w:eastAsia="ru-RU"/>
        </w:rPr>
        <w:t>:</w:t>
      </w:r>
    </w:p>
    <w:p w14:paraId="01A31C23"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697B1772" w14:textId="77777777" w:rsidR="00780D83" w:rsidRPr="00BC6A07" w:rsidRDefault="00780D83">
      <w:pPr>
        <w:tabs>
          <w:tab w:val="left" w:pos="284"/>
        </w:tabs>
        <w:autoSpaceDE w:val="0"/>
        <w:autoSpaceDN w:val="0"/>
        <w:adjustRightInd w:val="0"/>
        <w:spacing w:after="0" w:line="360" w:lineRule="auto"/>
        <w:ind w:firstLine="709"/>
        <w:jc w:val="both"/>
        <w:rPr>
          <w:rFonts w:ascii="Times New Roman" w:eastAsia="Calibri" w:hAnsi="Times New Roman" w:cs="Times New Roman"/>
          <w:color w:val="000000" w:themeColor="text1"/>
          <w:sz w:val="28"/>
          <w:szCs w:val="28"/>
        </w:rPr>
      </w:pPr>
    </w:p>
    <w:p w14:paraId="323F5B1D" w14:textId="77777777" w:rsidR="00780D83" w:rsidRPr="00BC6A07" w:rsidRDefault="007644FF">
      <w:pPr>
        <w:tabs>
          <w:tab w:val="left" w:pos="0"/>
        </w:tabs>
        <w:spacing w:after="0" w:line="360" w:lineRule="auto"/>
        <w:jc w:val="center"/>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6. УЧЕБНО-МЕТОДИЧЕСКОЕ ОБЕСПЕЧЕНИЕ САМОСТОЯТЕЛЬНОЙ РАБОТЫ ОБУЧАЮЩИХСЯ</w:t>
      </w:r>
    </w:p>
    <w:p w14:paraId="43973FA7" w14:textId="77777777" w:rsidR="00780D83" w:rsidRPr="00BC6A07" w:rsidRDefault="00780D83">
      <w:pPr>
        <w:tabs>
          <w:tab w:val="left" w:pos="709"/>
        </w:tabs>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1C71B486" w14:textId="77777777" w:rsidR="00780D83" w:rsidRPr="00BC6A07" w:rsidRDefault="007644FF">
      <w:pPr>
        <w:tabs>
          <w:tab w:val="left" w:pos="0"/>
        </w:tabs>
        <w:spacing w:after="0" w:line="36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51273DC3"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69794DCF"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DAAF495"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В целях наиболее эффективного распределения нагрузки при изучении дисциплины </w:t>
      </w:r>
      <w:r w:rsidRPr="00BC6A07">
        <w:rPr>
          <w:rFonts w:ascii="Times New Roman" w:eastAsia="Times New Roman" w:hAnsi="Times New Roman" w:cs="Times New Roman"/>
          <w:color w:val="000000" w:themeColor="text1"/>
          <w:sz w:val="28"/>
          <w:szCs w:val="28"/>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5275F808" w14:textId="77777777" w:rsidR="00780D83" w:rsidRPr="00BC6A07" w:rsidRDefault="007644FF">
      <w:pPr>
        <w:widowControl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Общая трудоемкость самостоятельной работы составляет:</w:t>
      </w:r>
    </w:p>
    <w:p w14:paraId="12B92725" w14:textId="77777777" w:rsidR="00780D83" w:rsidRPr="00BC6A07" w:rsidRDefault="007644FF">
      <w:pPr>
        <w:pStyle w:val="afa"/>
        <w:widowControl w:val="0"/>
        <w:numPr>
          <w:ilvl w:val="0"/>
          <w:numId w:val="25"/>
        </w:numPr>
        <w:overflowPunct w:val="0"/>
        <w:autoSpaceDE w:val="0"/>
        <w:autoSpaceDN w:val="0"/>
        <w:adjustRightInd w:val="0"/>
        <w:spacing w:line="360" w:lineRule="auto"/>
        <w:ind w:left="0" w:firstLine="709"/>
        <w:jc w:val="both"/>
        <w:rPr>
          <w:rFonts w:eastAsia="Times New Roman"/>
          <w:color w:val="000000" w:themeColor="text1"/>
          <w:sz w:val="28"/>
          <w:szCs w:val="28"/>
        </w:rPr>
      </w:pPr>
      <w:proofErr w:type="gramStart"/>
      <w:r w:rsidRPr="00BC6A07">
        <w:rPr>
          <w:rFonts w:eastAsia="Times New Roman"/>
          <w:color w:val="000000" w:themeColor="text1"/>
          <w:sz w:val="28"/>
          <w:szCs w:val="28"/>
        </w:rPr>
        <w:t>для</w:t>
      </w:r>
      <w:proofErr w:type="gramEnd"/>
      <w:r w:rsidRPr="00BC6A07">
        <w:rPr>
          <w:rFonts w:eastAsia="Times New Roman"/>
          <w:color w:val="000000" w:themeColor="text1"/>
          <w:sz w:val="28"/>
          <w:szCs w:val="28"/>
        </w:rPr>
        <w:t xml:space="preserve"> очной формы обучения - 72 часа; </w:t>
      </w:r>
    </w:p>
    <w:p w14:paraId="641F80EB" w14:textId="77777777" w:rsidR="00780D83" w:rsidRPr="00BC6A07" w:rsidRDefault="007644FF">
      <w:pPr>
        <w:spacing w:after="0" w:line="360" w:lineRule="auto"/>
        <w:ind w:firstLine="709"/>
        <w:jc w:val="right"/>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Таблица 3</w:t>
      </w:r>
    </w:p>
    <w:p w14:paraId="27A1A657" w14:textId="77777777" w:rsidR="00780D83" w:rsidRPr="00BC6A07" w:rsidRDefault="007644FF">
      <w:pPr>
        <w:spacing w:after="0" w:line="360" w:lineRule="auto"/>
        <w:jc w:val="center"/>
        <w:rPr>
          <w:rFonts w:ascii="Times New Roman" w:eastAsia="Times New Roman" w:hAnsi="Times New Roman" w:cs="Times New Roman"/>
          <w:b/>
          <w:caps/>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План-график выполнения самостоятельной работы</w:t>
      </w:r>
    </w:p>
    <w:p w14:paraId="7F7731D1" w14:textId="77777777" w:rsidR="00780D83" w:rsidRPr="00BC6A07" w:rsidRDefault="007644FF">
      <w:pPr>
        <w:spacing w:after="0" w:line="360" w:lineRule="auto"/>
        <w:jc w:val="center"/>
        <w:rPr>
          <w:rFonts w:ascii="Times New Roman" w:eastAsia="Times New Roman" w:hAnsi="Times New Roman" w:cs="Times New Roman"/>
          <w:b/>
          <w:caps/>
          <w:color w:val="000000" w:themeColor="text1"/>
          <w:sz w:val="28"/>
          <w:szCs w:val="28"/>
          <w:lang w:eastAsia="ru-RU"/>
        </w:rPr>
      </w:pPr>
      <w:proofErr w:type="gramStart"/>
      <w:r w:rsidRPr="00BC6A07">
        <w:rPr>
          <w:rFonts w:ascii="Times New Roman" w:eastAsia="Times New Roman" w:hAnsi="Times New Roman" w:cs="Times New Roman"/>
          <w:b/>
          <w:color w:val="000000" w:themeColor="text1"/>
          <w:sz w:val="28"/>
          <w:szCs w:val="28"/>
          <w:lang w:eastAsia="ru-RU"/>
        </w:rPr>
        <w:t>для</w:t>
      </w:r>
      <w:proofErr w:type="gramEnd"/>
      <w:r w:rsidRPr="00BC6A07">
        <w:rPr>
          <w:rFonts w:ascii="Times New Roman" w:eastAsia="Times New Roman" w:hAnsi="Times New Roman" w:cs="Times New Roman"/>
          <w:b/>
          <w:color w:val="000000" w:themeColor="text1"/>
          <w:sz w:val="28"/>
          <w:szCs w:val="28"/>
          <w:lang w:eastAsia="ru-RU"/>
        </w:rPr>
        <w:t xml:space="preserve"> студентов очной 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4959"/>
        <w:gridCol w:w="985"/>
        <w:gridCol w:w="2238"/>
        <w:gridCol w:w="1203"/>
      </w:tblGrid>
      <w:tr w:rsidR="00BC6A07" w:rsidRPr="00BC6A07" w14:paraId="46739462" w14:textId="77777777">
        <w:trPr>
          <w:cantSplit/>
          <w:trHeight w:val="338"/>
        </w:trPr>
        <w:tc>
          <w:tcPr>
            <w:tcW w:w="0" w:type="auto"/>
            <w:vMerge w:val="restart"/>
            <w:vAlign w:val="center"/>
          </w:tcPr>
          <w:p w14:paraId="1ABF1371"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w:t>
            </w:r>
          </w:p>
          <w:p w14:paraId="2F599AE9"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proofErr w:type="gramStart"/>
            <w:r w:rsidRPr="00BC6A07">
              <w:rPr>
                <w:rFonts w:ascii="Times New Roman" w:eastAsia="Times New Roman" w:hAnsi="Times New Roman" w:cs="Times New Roman"/>
                <w:b/>
                <w:color w:val="000000" w:themeColor="text1"/>
                <w:sz w:val="18"/>
                <w:szCs w:val="18"/>
                <w:lang w:eastAsia="ru-RU"/>
              </w:rPr>
              <w:t>п</w:t>
            </w:r>
            <w:proofErr w:type="gramEnd"/>
            <w:r w:rsidRPr="00BC6A07">
              <w:rPr>
                <w:rFonts w:ascii="Times New Roman" w:eastAsia="Times New Roman" w:hAnsi="Times New Roman" w:cs="Times New Roman"/>
                <w:b/>
                <w:color w:val="000000" w:themeColor="text1"/>
                <w:sz w:val="18"/>
                <w:szCs w:val="18"/>
                <w:lang w:eastAsia="ru-RU"/>
              </w:rPr>
              <w:t>/п</w:t>
            </w:r>
          </w:p>
        </w:tc>
        <w:tc>
          <w:tcPr>
            <w:tcW w:w="0" w:type="auto"/>
            <w:vMerge w:val="restart"/>
            <w:vAlign w:val="center"/>
          </w:tcPr>
          <w:p w14:paraId="1B98B3B7"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Учебно-образовательные модули дисциплины</w:t>
            </w:r>
          </w:p>
        </w:tc>
        <w:tc>
          <w:tcPr>
            <w:tcW w:w="0" w:type="auto"/>
            <w:vMerge w:val="restart"/>
            <w:vAlign w:val="center"/>
          </w:tcPr>
          <w:p w14:paraId="4C332981"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proofErr w:type="spellStart"/>
            <w:proofErr w:type="gramStart"/>
            <w:r w:rsidRPr="00BC6A07">
              <w:rPr>
                <w:rFonts w:ascii="Times New Roman" w:eastAsia="Times New Roman" w:hAnsi="Times New Roman" w:cs="Times New Roman"/>
                <w:b/>
                <w:color w:val="000000" w:themeColor="text1"/>
                <w:sz w:val="18"/>
                <w:szCs w:val="18"/>
                <w:lang w:eastAsia="ru-RU"/>
              </w:rPr>
              <w:t>Трудо</w:t>
            </w:r>
            <w:proofErr w:type="spellEnd"/>
            <w:r w:rsidRPr="00BC6A07">
              <w:rPr>
                <w:rFonts w:ascii="Times New Roman" w:eastAsia="Times New Roman" w:hAnsi="Times New Roman" w:cs="Times New Roman"/>
                <w:b/>
                <w:color w:val="000000" w:themeColor="text1"/>
                <w:sz w:val="18"/>
                <w:szCs w:val="18"/>
                <w:lang w:eastAsia="ru-RU"/>
              </w:rPr>
              <w:t>-емкость</w:t>
            </w:r>
            <w:proofErr w:type="gramEnd"/>
          </w:p>
          <w:p w14:paraId="61CC1247"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СРС,</w:t>
            </w:r>
          </w:p>
          <w:p w14:paraId="6CE61484"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proofErr w:type="gramStart"/>
            <w:r w:rsidRPr="00BC6A07">
              <w:rPr>
                <w:rFonts w:ascii="Times New Roman" w:eastAsia="Times New Roman" w:hAnsi="Times New Roman" w:cs="Times New Roman"/>
                <w:b/>
                <w:color w:val="000000" w:themeColor="text1"/>
                <w:sz w:val="18"/>
                <w:szCs w:val="18"/>
                <w:lang w:eastAsia="ru-RU"/>
              </w:rPr>
              <w:t>часы</w:t>
            </w:r>
            <w:proofErr w:type="gramEnd"/>
          </w:p>
        </w:tc>
        <w:tc>
          <w:tcPr>
            <w:tcW w:w="0" w:type="auto"/>
            <w:vMerge w:val="restart"/>
            <w:vAlign w:val="center"/>
          </w:tcPr>
          <w:p w14:paraId="51AE0D47"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Виды самостоятельной работы студентов</w:t>
            </w:r>
          </w:p>
        </w:tc>
        <w:tc>
          <w:tcPr>
            <w:tcW w:w="0" w:type="auto"/>
            <w:vAlign w:val="center"/>
          </w:tcPr>
          <w:p w14:paraId="1D404A6A"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Часы для</w:t>
            </w:r>
          </w:p>
        </w:tc>
      </w:tr>
      <w:tr w:rsidR="00BC6A07" w:rsidRPr="00BC6A07" w14:paraId="3C3B1163" w14:textId="77777777">
        <w:trPr>
          <w:cantSplit/>
          <w:trHeight w:val="85"/>
        </w:trPr>
        <w:tc>
          <w:tcPr>
            <w:tcW w:w="0" w:type="auto"/>
            <w:vMerge/>
            <w:vAlign w:val="center"/>
          </w:tcPr>
          <w:p w14:paraId="5B103F34" w14:textId="77777777" w:rsidR="00780D83" w:rsidRPr="00BC6A07" w:rsidRDefault="00780D83">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vMerge/>
            <w:vAlign w:val="center"/>
          </w:tcPr>
          <w:p w14:paraId="1955924C" w14:textId="77777777" w:rsidR="00780D83" w:rsidRPr="00BC6A07" w:rsidRDefault="00780D83">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vMerge/>
            <w:vAlign w:val="center"/>
          </w:tcPr>
          <w:p w14:paraId="02DA3060" w14:textId="77777777" w:rsidR="00780D83" w:rsidRPr="00BC6A07" w:rsidRDefault="00780D83">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vMerge/>
            <w:vAlign w:val="center"/>
          </w:tcPr>
          <w:p w14:paraId="077E8049" w14:textId="77777777" w:rsidR="00780D83" w:rsidRPr="00BC6A07" w:rsidRDefault="00780D83">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vAlign w:val="center"/>
          </w:tcPr>
          <w:p w14:paraId="1B0C26D9"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proofErr w:type="gramStart"/>
            <w:r w:rsidRPr="00BC6A07">
              <w:rPr>
                <w:rFonts w:ascii="Times New Roman" w:eastAsia="Times New Roman" w:hAnsi="Times New Roman" w:cs="Times New Roman"/>
                <w:b/>
                <w:color w:val="000000" w:themeColor="text1"/>
                <w:sz w:val="18"/>
                <w:szCs w:val="18"/>
                <w:lang w:eastAsia="ru-RU"/>
              </w:rPr>
              <w:t>очной</w:t>
            </w:r>
            <w:proofErr w:type="gramEnd"/>
            <w:r w:rsidRPr="00BC6A07">
              <w:rPr>
                <w:rFonts w:ascii="Times New Roman" w:eastAsia="Times New Roman" w:hAnsi="Times New Roman" w:cs="Times New Roman"/>
                <w:b/>
                <w:color w:val="000000" w:themeColor="text1"/>
                <w:sz w:val="18"/>
                <w:szCs w:val="18"/>
                <w:lang w:eastAsia="ru-RU"/>
              </w:rPr>
              <w:t xml:space="preserve"> формы обучения</w:t>
            </w:r>
          </w:p>
        </w:tc>
      </w:tr>
      <w:tr w:rsidR="00BC6A07" w:rsidRPr="00BC6A07" w14:paraId="2F7DCF5D" w14:textId="77777777">
        <w:trPr>
          <w:cantSplit/>
          <w:trHeight w:val="360"/>
        </w:trPr>
        <w:tc>
          <w:tcPr>
            <w:tcW w:w="0" w:type="auto"/>
            <w:vMerge w:val="restart"/>
          </w:tcPr>
          <w:p w14:paraId="4116E742" w14:textId="77777777" w:rsidR="00780D83" w:rsidRPr="00BC6A07" w:rsidRDefault="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c>
          <w:tcPr>
            <w:tcW w:w="0" w:type="auto"/>
            <w:vMerge w:val="restart"/>
          </w:tcPr>
          <w:p w14:paraId="26B29A82" w14:textId="77777777" w:rsidR="00780D83" w:rsidRPr="00BC6A07" w:rsidRDefault="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1: </w:t>
            </w:r>
            <w:r w:rsidRPr="00BC6A07">
              <w:rPr>
                <w:rFonts w:ascii="Times New Roman" w:hAnsi="Times New Roman" w:cs="Times New Roman"/>
                <w:bCs/>
                <w:iCs/>
                <w:color w:val="000000" w:themeColor="text1"/>
                <w:sz w:val="18"/>
                <w:szCs w:val="18"/>
              </w:rPr>
              <w:t>Понятие мирового хозяйства. Общая характеристика мирового хозяйства. Теории мировой экономики</w:t>
            </w:r>
          </w:p>
          <w:p w14:paraId="2CDE244D" w14:textId="77777777" w:rsidR="00780D83" w:rsidRPr="00BC6A07" w:rsidRDefault="00780D83">
            <w:pPr>
              <w:spacing w:after="0" w:line="240" w:lineRule="auto"/>
              <w:rPr>
                <w:rFonts w:ascii="Times New Roman" w:hAnsi="Times New Roman" w:cs="Times New Roman"/>
                <w:color w:val="000000" w:themeColor="text1"/>
                <w:sz w:val="18"/>
                <w:szCs w:val="18"/>
              </w:rPr>
            </w:pPr>
          </w:p>
        </w:tc>
        <w:tc>
          <w:tcPr>
            <w:tcW w:w="0" w:type="auto"/>
            <w:vMerge w:val="restart"/>
          </w:tcPr>
          <w:p w14:paraId="612364DA" w14:textId="77777777" w:rsidR="00780D83" w:rsidRPr="00BC6A07" w:rsidRDefault="007644FF" w:rsidP="00CB3AC8">
            <w:pPr>
              <w:spacing w:after="0" w:line="240" w:lineRule="auto"/>
              <w:jc w:val="center"/>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4</w:t>
            </w:r>
          </w:p>
        </w:tc>
        <w:tc>
          <w:tcPr>
            <w:tcW w:w="0" w:type="auto"/>
          </w:tcPr>
          <w:p w14:paraId="25E0F8F5" w14:textId="77777777" w:rsidR="00780D83" w:rsidRPr="00BC6A07" w:rsidRDefault="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42BB88D9" w14:textId="77777777" w:rsidR="00780D83" w:rsidRPr="00BC6A07" w:rsidRDefault="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0D4A40F6" w14:textId="77777777">
        <w:trPr>
          <w:cantSplit/>
          <w:trHeight w:val="232"/>
        </w:trPr>
        <w:tc>
          <w:tcPr>
            <w:tcW w:w="0" w:type="auto"/>
            <w:vMerge/>
          </w:tcPr>
          <w:p w14:paraId="0888F728" w14:textId="77777777" w:rsidR="00780D83" w:rsidRPr="00BC6A07" w:rsidRDefault="00780D83">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97E813E" w14:textId="77777777" w:rsidR="00780D83" w:rsidRPr="00BC6A07" w:rsidRDefault="00780D83">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5530D47B" w14:textId="77777777" w:rsidR="00780D83" w:rsidRPr="00BC6A07" w:rsidRDefault="00780D83" w:rsidP="00CB3AC8">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4D544BEC" w14:textId="77777777" w:rsidR="00780D83" w:rsidRPr="00BC6A07" w:rsidRDefault="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35F18363" w14:textId="0F29A2B4" w:rsidR="00780D83" w:rsidRPr="00BC6A07" w:rsidRDefault="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459B1685" w14:textId="77777777">
        <w:trPr>
          <w:cantSplit/>
          <w:trHeight w:val="391"/>
        </w:trPr>
        <w:tc>
          <w:tcPr>
            <w:tcW w:w="0" w:type="auto"/>
            <w:vMerge/>
          </w:tcPr>
          <w:p w14:paraId="74AAE898" w14:textId="77777777" w:rsidR="00780D83" w:rsidRPr="00BC6A07" w:rsidRDefault="00780D83">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BA9F725" w14:textId="77777777" w:rsidR="00780D83" w:rsidRPr="00BC6A07" w:rsidRDefault="00780D83">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227B1DE3" w14:textId="77777777" w:rsidR="00780D83" w:rsidRPr="00BC6A07" w:rsidRDefault="00780D83" w:rsidP="00CB3AC8">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8363FF7" w14:textId="77777777" w:rsidR="00780D83" w:rsidRPr="00BC6A07" w:rsidRDefault="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0440D0E8" w14:textId="536A718C" w:rsidR="00780D83" w:rsidRPr="00BC6A07" w:rsidRDefault="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450648B2" w14:textId="77777777">
        <w:trPr>
          <w:cantSplit/>
          <w:trHeight w:val="356"/>
        </w:trPr>
        <w:tc>
          <w:tcPr>
            <w:tcW w:w="0" w:type="auto"/>
            <w:vMerge/>
          </w:tcPr>
          <w:p w14:paraId="69BBB5AB" w14:textId="77777777" w:rsidR="00780D83" w:rsidRPr="00BC6A07" w:rsidRDefault="00780D83">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1355AA7" w14:textId="77777777" w:rsidR="00780D83" w:rsidRPr="00BC6A07" w:rsidRDefault="00780D83">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56E3AA55" w14:textId="77777777" w:rsidR="00780D83" w:rsidRPr="00BC6A07" w:rsidRDefault="00780D83" w:rsidP="00CB3AC8">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70A6DC5" w14:textId="77777777" w:rsidR="00780D83" w:rsidRPr="00BC6A07" w:rsidRDefault="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6622182C" w14:textId="0E8C7E4E" w:rsidR="00780D83" w:rsidRPr="00BC6A07" w:rsidRDefault="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F6CCD7C" w14:textId="77777777">
        <w:trPr>
          <w:cantSplit/>
          <w:trHeight w:val="268"/>
        </w:trPr>
        <w:tc>
          <w:tcPr>
            <w:tcW w:w="0" w:type="auto"/>
            <w:vMerge/>
          </w:tcPr>
          <w:p w14:paraId="1D1FA00B" w14:textId="77777777" w:rsidR="00780D83" w:rsidRPr="00BC6A07" w:rsidRDefault="00780D83">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14B957E" w14:textId="77777777" w:rsidR="00780D83" w:rsidRPr="00BC6A07" w:rsidRDefault="00780D83">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2BB2F843" w14:textId="77777777" w:rsidR="00780D83" w:rsidRPr="00BC6A07" w:rsidRDefault="00780D83" w:rsidP="00CB3AC8">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BEAF4FD" w14:textId="77777777" w:rsidR="00780D83" w:rsidRPr="00BC6A07" w:rsidRDefault="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4FC54ECC" w14:textId="60A5A908" w:rsidR="00780D83" w:rsidRPr="00BC6A07" w:rsidRDefault="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00E50F7" w14:textId="77777777">
        <w:trPr>
          <w:cantSplit/>
          <w:trHeight w:val="360"/>
        </w:trPr>
        <w:tc>
          <w:tcPr>
            <w:tcW w:w="0" w:type="auto"/>
            <w:vMerge/>
          </w:tcPr>
          <w:p w14:paraId="6C140508" w14:textId="77777777" w:rsidR="00780D83" w:rsidRPr="00BC6A07" w:rsidRDefault="00780D83">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711EED4" w14:textId="77777777" w:rsidR="00780D83" w:rsidRPr="00BC6A07" w:rsidRDefault="00780D83">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66041CA5" w14:textId="77777777" w:rsidR="00780D83" w:rsidRPr="00BC6A07" w:rsidRDefault="00780D83" w:rsidP="00CB3AC8">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46CBD9C8" w14:textId="77777777" w:rsidR="00780D83" w:rsidRPr="00BC6A07" w:rsidRDefault="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156EA074" w14:textId="1DB7E6FB" w:rsidR="00780D83" w:rsidRPr="00BC6A07" w:rsidRDefault="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6B906F2" w14:textId="77777777">
        <w:trPr>
          <w:cantSplit/>
          <w:trHeight w:val="360"/>
        </w:trPr>
        <w:tc>
          <w:tcPr>
            <w:tcW w:w="0" w:type="auto"/>
            <w:vMerge/>
          </w:tcPr>
          <w:p w14:paraId="5044F0DE" w14:textId="77777777" w:rsidR="00780D83" w:rsidRPr="00BC6A07" w:rsidRDefault="00780D83">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FD94604" w14:textId="77777777" w:rsidR="00780D83" w:rsidRPr="00BC6A07" w:rsidRDefault="00780D83">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4D6011B2" w14:textId="77777777" w:rsidR="00780D83" w:rsidRPr="00BC6A07" w:rsidRDefault="00780D83" w:rsidP="00CB3AC8">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993B872" w14:textId="77777777" w:rsidR="00780D83" w:rsidRPr="00BC6A07" w:rsidRDefault="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3317E500" w14:textId="08D3F83E" w:rsidR="00780D83" w:rsidRPr="00BC6A07" w:rsidRDefault="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368216A" w14:textId="77777777">
        <w:trPr>
          <w:cantSplit/>
          <w:trHeight w:val="255"/>
        </w:trPr>
        <w:tc>
          <w:tcPr>
            <w:tcW w:w="0" w:type="auto"/>
            <w:vMerge w:val="restart"/>
          </w:tcPr>
          <w:p w14:paraId="734C328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w:t>
            </w:r>
          </w:p>
        </w:tc>
        <w:tc>
          <w:tcPr>
            <w:tcW w:w="0" w:type="auto"/>
            <w:vMerge w:val="restart"/>
          </w:tcPr>
          <w:p w14:paraId="4D3A485E"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2: </w:t>
            </w:r>
            <w:r w:rsidRPr="00BC6A07">
              <w:rPr>
                <w:rFonts w:ascii="Times New Roman" w:hAnsi="Times New Roman" w:cs="Times New Roman"/>
                <w:bCs/>
                <w:color w:val="000000" w:themeColor="text1"/>
                <w:sz w:val="18"/>
                <w:szCs w:val="18"/>
              </w:rPr>
              <w:t>Международное разделение труда как материальная основа мирового хозяйства</w:t>
            </w:r>
          </w:p>
          <w:p w14:paraId="4FF71F54"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5679C9E8"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4</w:t>
            </w:r>
          </w:p>
        </w:tc>
        <w:tc>
          <w:tcPr>
            <w:tcW w:w="0" w:type="auto"/>
          </w:tcPr>
          <w:p w14:paraId="1943B4C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557C0F69" w14:textId="2B14744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2C2E2EFE" w14:textId="77777777">
        <w:trPr>
          <w:cantSplit/>
          <w:trHeight w:val="213"/>
        </w:trPr>
        <w:tc>
          <w:tcPr>
            <w:tcW w:w="0" w:type="auto"/>
            <w:vMerge/>
          </w:tcPr>
          <w:p w14:paraId="1CD6931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ED47F16"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691C6A9F"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2334AE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04CC498C" w14:textId="65D22DD6"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FE0EDF5" w14:textId="77777777">
        <w:trPr>
          <w:cantSplit/>
          <w:trHeight w:val="495"/>
        </w:trPr>
        <w:tc>
          <w:tcPr>
            <w:tcW w:w="0" w:type="auto"/>
            <w:vMerge/>
          </w:tcPr>
          <w:p w14:paraId="02CD9A6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4A97810"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146FCBB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FE68EF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6B07A8BB" w14:textId="56A30DA5"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055BAFC9" w14:textId="77777777">
        <w:trPr>
          <w:cantSplit/>
          <w:trHeight w:val="324"/>
        </w:trPr>
        <w:tc>
          <w:tcPr>
            <w:tcW w:w="0" w:type="auto"/>
            <w:vMerge/>
          </w:tcPr>
          <w:p w14:paraId="13158DF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CF44540"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0211802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46DC16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31A0EAC7" w14:textId="484F4896"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2B80CE9" w14:textId="77777777">
        <w:trPr>
          <w:cantSplit/>
          <w:trHeight w:val="555"/>
        </w:trPr>
        <w:tc>
          <w:tcPr>
            <w:tcW w:w="0" w:type="auto"/>
            <w:vMerge/>
          </w:tcPr>
          <w:p w14:paraId="29735D2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9CA792A"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779716B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A4FA89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5D02E27F" w14:textId="3998540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0905C263" w14:textId="77777777">
        <w:trPr>
          <w:cantSplit/>
          <w:trHeight w:val="279"/>
        </w:trPr>
        <w:tc>
          <w:tcPr>
            <w:tcW w:w="0" w:type="auto"/>
            <w:vMerge/>
          </w:tcPr>
          <w:p w14:paraId="79D41A4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9007174"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010D4563"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52B9D0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25354E33" w14:textId="23DC702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355E03A" w14:textId="77777777">
        <w:trPr>
          <w:cantSplit/>
          <w:trHeight w:val="270"/>
        </w:trPr>
        <w:tc>
          <w:tcPr>
            <w:tcW w:w="0" w:type="auto"/>
            <w:vMerge/>
          </w:tcPr>
          <w:p w14:paraId="3CFF0AD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F506AEC"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6B22A0C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2A7E98E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55BBDE8E" w14:textId="5AC75950"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7148C1E4" w14:textId="77777777">
        <w:trPr>
          <w:cantSplit/>
          <w:trHeight w:val="255"/>
        </w:trPr>
        <w:tc>
          <w:tcPr>
            <w:tcW w:w="0" w:type="auto"/>
            <w:vMerge w:val="restart"/>
          </w:tcPr>
          <w:p w14:paraId="3087E77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w:t>
            </w:r>
          </w:p>
        </w:tc>
        <w:tc>
          <w:tcPr>
            <w:tcW w:w="0" w:type="auto"/>
            <w:vMerge w:val="restart"/>
          </w:tcPr>
          <w:p w14:paraId="68C78443"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3: </w:t>
            </w:r>
            <w:r w:rsidRPr="00BC6A07">
              <w:rPr>
                <w:rFonts w:ascii="Times New Roman" w:hAnsi="Times New Roman" w:cs="Times New Roman"/>
                <w:bCs/>
                <w:color w:val="000000" w:themeColor="text1"/>
                <w:sz w:val="18"/>
                <w:szCs w:val="18"/>
              </w:rPr>
              <w:t>Ресурсы мирового хозяйства</w:t>
            </w:r>
          </w:p>
          <w:p w14:paraId="4929FBD8"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6AAF70D2"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4</w:t>
            </w:r>
          </w:p>
        </w:tc>
        <w:tc>
          <w:tcPr>
            <w:tcW w:w="0" w:type="auto"/>
          </w:tcPr>
          <w:p w14:paraId="678822F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6CB18503" w14:textId="7B7C0BB4"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06D138E8" w14:textId="77777777">
        <w:trPr>
          <w:cantSplit/>
          <w:trHeight w:val="292"/>
        </w:trPr>
        <w:tc>
          <w:tcPr>
            <w:tcW w:w="0" w:type="auto"/>
            <w:vMerge/>
          </w:tcPr>
          <w:p w14:paraId="0F43472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30CAE35"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3883EC57"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80E8B3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20FF8D02" w14:textId="21CCF774"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06FBD94" w14:textId="77777777">
        <w:trPr>
          <w:cantSplit/>
          <w:trHeight w:val="423"/>
        </w:trPr>
        <w:tc>
          <w:tcPr>
            <w:tcW w:w="0" w:type="auto"/>
            <w:vMerge/>
          </w:tcPr>
          <w:p w14:paraId="2380D21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0083324"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759EB8C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52490A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46CF0E98" w14:textId="12F19E22"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E506625" w14:textId="77777777">
        <w:trPr>
          <w:cantSplit/>
          <w:trHeight w:val="217"/>
        </w:trPr>
        <w:tc>
          <w:tcPr>
            <w:tcW w:w="0" w:type="auto"/>
            <w:vMerge/>
          </w:tcPr>
          <w:p w14:paraId="29C8A0D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0D05724"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23ABC88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038FC0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752A2EC0" w14:textId="5A4C2E9B"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4A33CD7F" w14:textId="77777777">
        <w:trPr>
          <w:cantSplit/>
          <w:trHeight w:val="548"/>
        </w:trPr>
        <w:tc>
          <w:tcPr>
            <w:tcW w:w="0" w:type="auto"/>
            <w:vMerge/>
          </w:tcPr>
          <w:p w14:paraId="1D6B96F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38AA558"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38F5FC3B"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4FDA466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03CC2854" w14:textId="47C9670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D9CC0A8" w14:textId="77777777">
        <w:trPr>
          <w:cantSplit/>
          <w:trHeight w:val="285"/>
        </w:trPr>
        <w:tc>
          <w:tcPr>
            <w:tcW w:w="0" w:type="auto"/>
            <w:vMerge/>
          </w:tcPr>
          <w:p w14:paraId="405F56B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48E21DE"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7BB5F964"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F2D76E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5E3836D7" w14:textId="14825C06"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6E23952" w14:textId="77777777">
        <w:trPr>
          <w:cantSplit/>
          <w:trHeight w:val="165"/>
        </w:trPr>
        <w:tc>
          <w:tcPr>
            <w:tcW w:w="0" w:type="auto"/>
            <w:vMerge/>
          </w:tcPr>
          <w:p w14:paraId="7197ABB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2A4997F"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vMerge/>
          </w:tcPr>
          <w:p w14:paraId="5FA1988B"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565EC8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4230D82E" w14:textId="68111BE8"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017DB1BC" w14:textId="77777777">
        <w:trPr>
          <w:cantSplit/>
          <w:trHeight w:val="165"/>
        </w:trPr>
        <w:tc>
          <w:tcPr>
            <w:tcW w:w="0" w:type="auto"/>
            <w:vMerge w:val="restart"/>
          </w:tcPr>
          <w:p w14:paraId="0FBDEC1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w:t>
            </w:r>
          </w:p>
        </w:tc>
        <w:tc>
          <w:tcPr>
            <w:tcW w:w="0" w:type="auto"/>
            <w:vMerge w:val="restart"/>
          </w:tcPr>
          <w:p w14:paraId="0417C88A"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4: </w:t>
            </w:r>
            <w:r w:rsidRPr="00BC6A07">
              <w:rPr>
                <w:rFonts w:ascii="Times New Roman" w:hAnsi="Times New Roman" w:cs="Times New Roman"/>
                <w:bCs/>
                <w:iCs/>
                <w:color w:val="000000" w:themeColor="text1"/>
                <w:sz w:val="18"/>
                <w:szCs w:val="18"/>
              </w:rPr>
              <w:t>Глобальные проблемы в мировом хозяйстве</w:t>
            </w:r>
            <w:r w:rsidRPr="00BC6A07">
              <w:rPr>
                <w:rFonts w:ascii="Times New Roman" w:hAnsi="Times New Roman" w:cs="Times New Roman"/>
                <w:color w:val="000000" w:themeColor="text1"/>
                <w:sz w:val="18"/>
                <w:szCs w:val="18"/>
              </w:rPr>
              <w:t xml:space="preserve"> </w:t>
            </w:r>
          </w:p>
        </w:tc>
        <w:tc>
          <w:tcPr>
            <w:tcW w:w="0" w:type="auto"/>
            <w:vMerge w:val="restart"/>
          </w:tcPr>
          <w:p w14:paraId="1F750BDC"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4</w:t>
            </w:r>
          </w:p>
        </w:tc>
        <w:tc>
          <w:tcPr>
            <w:tcW w:w="0" w:type="auto"/>
          </w:tcPr>
          <w:p w14:paraId="6854B37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1475AD15" w14:textId="386EC86B"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0F0A8B23" w14:textId="77777777">
        <w:trPr>
          <w:cantSplit/>
          <w:trHeight w:val="165"/>
        </w:trPr>
        <w:tc>
          <w:tcPr>
            <w:tcW w:w="0" w:type="auto"/>
            <w:vMerge/>
          </w:tcPr>
          <w:p w14:paraId="4E18282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FC841A0"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08A489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240F2B1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74F5A6BD" w14:textId="0BFDFA83"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045E404" w14:textId="77777777">
        <w:trPr>
          <w:cantSplit/>
          <w:trHeight w:val="165"/>
        </w:trPr>
        <w:tc>
          <w:tcPr>
            <w:tcW w:w="0" w:type="auto"/>
            <w:vMerge/>
          </w:tcPr>
          <w:p w14:paraId="2288758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811EEF8"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3099702"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1F2E55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0E543A1B" w14:textId="355BDDDB"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5E06EFD" w14:textId="77777777">
        <w:trPr>
          <w:cantSplit/>
          <w:trHeight w:val="165"/>
        </w:trPr>
        <w:tc>
          <w:tcPr>
            <w:tcW w:w="0" w:type="auto"/>
            <w:vMerge/>
          </w:tcPr>
          <w:p w14:paraId="24494ED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B632CDC"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6BCACB8"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F3ADC8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702BA832" w14:textId="205AEEEE"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79DE9A23" w14:textId="77777777">
        <w:trPr>
          <w:cantSplit/>
          <w:trHeight w:val="165"/>
        </w:trPr>
        <w:tc>
          <w:tcPr>
            <w:tcW w:w="0" w:type="auto"/>
            <w:vMerge/>
          </w:tcPr>
          <w:p w14:paraId="1E0EBE3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6A544AA"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D47F60F"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4CB7A88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3CC8AE97" w14:textId="47B38CF1"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792422C8" w14:textId="77777777">
        <w:trPr>
          <w:cantSplit/>
          <w:trHeight w:val="401"/>
        </w:trPr>
        <w:tc>
          <w:tcPr>
            <w:tcW w:w="0" w:type="auto"/>
            <w:vMerge/>
          </w:tcPr>
          <w:p w14:paraId="6BCC354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424319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B9051F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AA63DB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569A510C" w14:textId="4E32D2CA"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00934383" w14:textId="77777777">
        <w:trPr>
          <w:cantSplit/>
          <w:trHeight w:val="351"/>
        </w:trPr>
        <w:tc>
          <w:tcPr>
            <w:tcW w:w="0" w:type="auto"/>
            <w:vMerge/>
          </w:tcPr>
          <w:p w14:paraId="7A57424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0975054"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7F15D96"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1A030B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497AA185" w14:textId="0ECD760A"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F83A7EF" w14:textId="77777777">
        <w:trPr>
          <w:trHeight w:val="269"/>
        </w:trPr>
        <w:tc>
          <w:tcPr>
            <w:tcW w:w="0" w:type="auto"/>
            <w:vMerge w:val="restart"/>
          </w:tcPr>
          <w:p w14:paraId="2C91A40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w:t>
            </w:r>
          </w:p>
        </w:tc>
        <w:tc>
          <w:tcPr>
            <w:tcW w:w="0" w:type="auto"/>
            <w:vMerge w:val="restart"/>
          </w:tcPr>
          <w:p w14:paraId="6A4F47AF"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5: </w:t>
            </w:r>
            <w:r w:rsidRPr="00BC6A07">
              <w:rPr>
                <w:rFonts w:ascii="Times New Roman" w:hAnsi="Times New Roman" w:cs="Times New Roman"/>
                <w:bCs/>
                <w:iCs/>
                <w:color w:val="000000" w:themeColor="text1"/>
                <w:sz w:val="18"/>
                <w:szCs w:val="18"/>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Merge w:val="restart"/>
          </w:tcPr>
          <w:p w14:paraId="7E7DFC6B"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4</w:t>
            </w:r>
          </w:p>
        </w:tc>
        <w:tc>
          <w:tcPr>
            <w:tcW w:w="0" w:type="auto"/>
          </w:tcPr>
          <w:p w14:paraId="4249965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1C19A961" w14:textId="51E90244"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72DFCFEF" w14:textId="77777777">
        <w:trPr>
          <w:trHeight w:val="269"/>
        </w:trPr>
        <w:tc>
          <w:tcPr>
            <w:tcW w:w="0" w:type="auto"/>
            <w:vMerge/>
          </w:tcPr>
          <w:p w14:paraId="18CE506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DEFF57C"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9A95D01"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161C9B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0F84C0A9" w14:textId="327459A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E8D4E14" w14:textId="77777777">
        <w:trPr>
          <w:trHeight w:val="269"/>
        </w:trPr>
        <w:tc>
          <w:tcPr>
            <w:tcW w:w="0" w:type="auto"/>
            <w:vMerge/>
          </w:tcPr>
          <w:p w14:paraId="0F38FB0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80361D0"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4CC1E5C"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5B5994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12C6C557" w14:textId="7EADAADD"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13B6709" w14:textId="77777777">
        <w:trPr>
          <w:trHeight w:val="269"/>
        </w:trPr>
        <w:tc>
          <w:tcPr>
            <w:tcW w:w="0" w:type="auto"/>
            <w:vMerge/>
          </w:tcPr>
          <w:p w14:paraId="3DF94D4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0175C84"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B44E9C1"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DC8549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69634AD9" w14:textId="6780E26F"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550B853" w14:textId="77777777">
        <w:trPr>
          <w:trHeight w:val="269"/>
        </w:trPr>
        <w:tc>
          <w:tcPr>
            <w:tcW w:w="0" w:type="auto"/>
            <w:vMerge/>
          </w:tcPr>
          <w:p w14:paraId="7EEC95F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54117F0"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D4046DA"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5EAEBE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00695E3B" w14:textId="612DB90B"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47267536" w14:textId="77777777">
        <w:trPr>
          <w:trHeight w:val="269"/>
        </w:trPr>
        <w:tc>
          <w:tcPr>
            <w:tcW w:w="0" w:type="auto"/>
            <w:vMerge/>
          </w:tcPr>
          <w:p w14:paraId="64BC3F8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4DD7A61"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FACA36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D05307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4B20DF61" w14:textId="3220D535"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846DF66" w14:textId="77777777">
        <w:trPr>
          <w:trHeight w:val="269"/>
        </w:trPr>
        <w:tc>
          <w:tcPr>
            <w:tcW w:w="0" w:type="auto"/>
            <w:vMerge/>
          </w:tcPr>
          <w:p w14:paraId="296B84D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CD3047E"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66022F3"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129A19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0527F0A0" w14:textId="30A00F8C"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B1F4571" w14:textId="77777777">
        <w:trPr>
          <w:trHeight w:val="269"/>
        </w:trPr>
        <w:tc>
          <w:tcPr>
            <w:tcW w:w="0" w:type="auto"/>
            <w:vMerge w:val="restart"/>
          </w:tcPr>
          <w:p w14:paraId="01F52B8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w:t>
            </w:r>
          </w:p>
        </w:tc>
        <w:tc>
          <w:tcPr>
            <w:tcW w:w="0" w:type="auto"/>
            <w:vMerge w:val="restart"/>
          </w:tcPr>
          <w:p w14:paraId="35932A2A"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6: </w:t>
            </w:r>
            <w:r w:rsidRPr="00BC6A07">
              <w:rPr>
                <w:rFonts w:ascii="Times New Roman" w:hAnsi="Times New Roman" w:cs="Times New Roman"/>
                <w:bCs/>
                <w:iCs/>
                <w:color w:val="000000" w:themeColor="text1"/>
                <w:sz w:val="18"/>
                <w:szCs w:val="18"/>
              </w:rPr>
              <w:t>Система современных международных экономических отношений. Основные понятия, виды, участники</w:t>
            </w:r>
          </w:p>
          <w:p w14:paraId="69C56479"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54AC7748"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4</w:t>
            </w:r>
          </w:p>
        </w:tc>
        <w:tc>
          <w:tcPr>
            <w:tcW w:w="0" w:type="auto"/>
          </w:tcPr>
          <w:p w14:paraId="7768F2A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1030CC6E" w14:textId="60539A6A"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59E059D3" w14:textId="77777777">
        <w:trPr>
          <w:trHeight w:val="269"/>
        </w:trPr>
        <w:tc>
          <w:tcPr>
            <w:tcW w:w="0" w:type="auto"/>
            <w:vMerge/>
          </w:tcPr>
          <w:p w14:paraId="39B7E3B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EA7608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6302491"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FF7A79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2AE6232E" w14:textId="0257B4CB"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C8459DD" w14:textId="77777777">
        <w:trPr>
          <w:trHeight w:val="269"/>
        </w:trPr>
        <w:tc>
          <w:tcPr>
            <w:tcW w:w="0" w:type="auto"/>
            <w:vMerge/>
          </w:tcPr>
          <w:p w14:paraId="0EE2E3C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147E609"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E50C45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B88BB48"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7785A127" w14:textId="4572B85A"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9BADAB2" w14:textId="77777777">
        <w:trPr>
          <w:trHeight w:val="269"/>
        </w:trPr>
        <w:tc>
          <w:tcPr>
            <w:tcW w:w="0" w:type="auto"/>
            <w:vMerge/>
          </w:tcPr>
          <w:p w14:paraId="5C78677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22768C7"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CEB5484"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B16049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56BB47B5" w14:textId="5D1733C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44F3928B" w14:textId="77777777">
        <w:trPr>
          <w:trHeight w:val="269"/>
        </w:trPr>
        <w:tc>
          <w:tcPr>
            <w:tcW w:w="0" w:type="auto"/>
            <w:vMerge/>
          </w:tcPr>
          <w:p w14:paraId="4064C6B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52925F6"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6A23E63"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94024B8"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0CCD8EFF" w14:textId="16DB2FCA"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0B3C113" w14:textId="77777777">
        <w:trPr>
          <w:trHeight w:val="269"/>
        </w:trPr>
        <w:tc>
          <w:tcPr>
            <w:tcW w:w="0" w:type="auto"/>
            <w:vMerge/>
          </w:tcPr>
          <w:p w14:paraId="4F49CA6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CE64DB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A41760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C5A862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07D926D7" w14:textId="71C51A78"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1F99772" w14:textId="77777777">
        <w:trPr>
          <w:trHeight w:val="269"/>
        </w:trPr>
        <w:tc>
          <w:tcPr>
            <w:tcW w:w="0" w:type="auto"/>
            <w:vMerge/>
          </w:tcPr>
          <w:p w14:paraId="7B02CDD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5A0A0EE"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E4A97DC"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EB0C51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1E86BC7C" w14:textId="4812F15D"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7D2EE254" w14:textId="77777777">
        <w:trPr>
          <w:trHeight w:val="269"/>
        </w:trPr>
        <w:tc>
          <w:tcPr>
            <w:tcW w:w="0" w:type="auto"/>
            <w:vMerge w:val="restart"/>
          </w:tcPr>
          <w:p w14:paraId="4F33C54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w:t>
            </w:r>
          </w:p>
        </w:tc>
        <w:tc>
          <w:tcPr>
            <w:tcW w:w="0" w:type="auto"/>
            <w:vMerge w:val="restart"/>
          </w:tcPr>
          <w:p w14:paraId="102539D3"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7: </w:t>
            </w:r>
            <w:r w:rsidRPr="00BC6A07">
              <w:rPr>
                <w:rFonts w:ascii="Times New Roman" w:hAnsi="Times New Roman" w:cs="Times New Roman"/>
                <w:bCs/>
                <w:iCs/>
                <w:color w:val="000000" w:themeColor="text1"/>
                <w:sz w:val="18"/>
                <w:szCs w:val="18"/>
              </w:rPr>
              <w:t>Мировой рынок. Конъюнктура мирового рынка. Ценообразование в международной торговле</w:t>
            </w:r>
          </w:p>
          <w:p w14:paraId="7F280A1F"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3E19497D"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4</w:t>
            </w:r>
          </w:p>
        </w:tc>
        <w:tc>
          <w:tcPr>
            <w:tcW w:w="0" w:type="auto"/>
          </w:tcPr>
          <w:p w14:paraId="6B250E8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07AC6F1A" w14:textId="326A3AF0"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29956D43" w14:textId="77777777">
        <w:trPr>
          <w:trHeight w:val="269"/>
        </w:trPr>
        <w:tc>
          <w:tcPr>
            <w:tcW w:w="0" w:type="auto"/>
            <w:vMerge/>
          </w:tcPr>
          <w:p w14:paraId="0AAD9EF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1B81351"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DC9DCFF"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43002E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50ECDADF" w14:textId="01D2E330"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8E18FA3" w14:textId="77777777">
        <w:trPr>
          <w:trHeight w:val="269"/>
        </w:trPr>
        <w:tc>
          <w:tcPr>
            <w:tcW w:w="0" w:type="auto"/>
            <w:vMerge/>
          </w:tcPr>
          <w:p w14:paraId="648D6B6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05EDE09"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278C3E7"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E005D7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0F0DA0E1" w14:textId="60114CD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05199BA" w14:textId="77777777">
        <w:trPr>
          <w:trHeight w:val="269"/>
        </w:trPr>
        <w:tc>
          <w:tcPr>
            <w:tcW w:w="0" w:type="auto"/>
            <w:vMerge/>
          </w:tcPr>
          <w:p w14:paraId="2050270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DF5DD9B"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C4367A4"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0EBBA5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4E59A667" w14:textId="12BDB391"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9A732C9" w14:textId="77777777">
        <w:trPr>
          <w:trHeight w:val="269"/>
        </w:trPr>
        <w:tc>
          <w:tcPr>
            <w:tcW w:w="0" w:type="auto"/>
            <w:vMerge/>
          </w:tcPr>
          <w:p w14:paraId="35836C6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DE1B017"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62D169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2AC81CC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5A041504" w14:textId="665CCFAE"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A95726F" w14:textId="77777777">
        <w:trPr>
          <w:trHeight w:val="269"/>
        </w:trPr>
        <w:tc>
          <w:tcPr>
            <w:tcW w:w="0" w:type="auto"/>
            <w:vMerge/>
          </w:tcPr>
          <w:p w14:paraId="4E543E48"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0E63443"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A6FBB97"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B7C741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507F315C" w14:textId="1198308A"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77CA3344" w14:textId="77777777">
        <w:trPr>
          <w:trHeight w:val="269"/>
        </w:trPr>
        <w:tc>
          <w:tcPr>
            <w:tcW w:w="0" w:type="auto"/>
            <w:vMerge/>
          </w:tcPr>
          <w:p w14:paraId="1253E84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802274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5AADACA"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4698501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5C45AB51" w14:textId="168AC7F2"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E701D48" w14:textId="77777777">
        <w:trPr>
          <w:trHeight w:val="269"/>
        </w:trPr>
        <w:tc>
          <w:tcPr>
            <w:tcW w:w="0" w:type="auto"/>
            <w:vMerge w:val="restart"/>
          </w:tcPr>
          <w:p w14:paraId="231DA6A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8</w:t>
            </w:r>
          </w:p>
        </w:tc>
        <w:tc>
          <w:tcPr>
            <w:tcW w:w="0" w:type="auto"/>
            <w:vMerge w:val="restart"/>
          </w:tcPr>
          <w:p w14:paraId="438FEEC6"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8: </w:t>
            </w:r>
            <w:r w:rsidRPr="00BC6A07">
              <w:rPr>
                <w:rFonts w:ascii="Times New Roman" w:hAnsi="Times New Roman" w:cs="Times New Roman"/>
                <w:bCs/>
                <w:iCs/>
                <w:color w:val="000000" w:themeColor="text1"/>
                <w:sz w:val="18"/>
                <w:szCs w:val="18"/>
              </w:rPr>
              <w:t>Международная торговля и государственное регулирование внешней торговли</w:t>
            </w:r>
          </w:p>
          <w:p w14:paraId="03C7F70D"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295D6E63" w14:textId="24E36863"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00609C7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155E51AD" w14:textId="184A897F"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243E5946" w14:textId="77777777">
        <w:trPr>
          <w:trHeight w:val="269"/>
        </w:trPr>
        <w:tc>
          <w:tcPr>
            <w:tcW w:w="0" w:type="auto"/>
            <w:vMerge/>
          </w:tcPr>
          <w:p w14:paraId="0E204DA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84F93FA"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FEC99E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2D97368"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4B2D4F0C" w14:textId="7CCA10AF"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4F6EE61" w14:textId="77777777">
        <w:trPr>
          <w:trHeight w:val="269"/>
        </w:trPr>
        <w:tc>
          <w:tcPr>
            <w:tcW w:w="0" w:type="auto"/>
            <w:vMerge/>
          </w:tcPr>
          <w:p w14:paraId="06F3AB1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CF6A6C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D6A21C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B9F7DB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689D8412" w14:textId="7777777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p w14:paraId="10A64021" w14:textId="68C7A202" w:rsidR="007644FF" w:rsidRPr="00BC6A07" w:rsidRDefault="007644FF" w:rsidP="007644FF">
            <w:pPr>
              <w:spacing w:after="0" w:line="240" w:lineRule="auto"/>
              <w:jc w:val="center"/>
              <w:rPr>
                <w:rFonts w:ascii="Times New Roman" w:hAnsi="Times New Roman" w:cs="Times New Roman"/>
                <w:color w:val="000000" w:themeColor="text1"/>
                <w:sz w:val="18"/>
                <w:szCs w:val="18"/>
              </w:rPr>
            </w:pPr>
          </w:p>
        </w:tc>
      </w:tr>
      <w:tr w:rsidR="00BC6A07" w:rsidRPr="00BC6A07" w14:paraId="53D87352" w14:textId="77777777">
        <w:trPr>
          <w:trHeight w:val="269"/>
        </w:trPr>
        <w:tc>
          <w:tcPr>
            <w:tcW w:w="0" w:type="auto"/>
            <w:vMerge/>
          </w:tcPr>
          <w:p w14:paraId="2023E88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C9BCB4C"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FD2F70E"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B5CA2C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4B18B141" w14:textId="7777777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p w14:paraId="2BDCE20A" w14:textId="29509369" w:rsidR="007644FF" w:rsidRPr="00BC6A07" w:rsidRDefault="007644FF" w:rsidP="007644FF">
            <w:pPr>
              <w:spacing w:after="0" w:line="240" w:lineRule="auto"/>
              <w:jc w:val="center"/>
              <w:rPr>
                <w:rFonts w:ascii="Times New Roman" w:hAnsi="Times New Roman" w:cs="Times New Roman"/>
                <w:color w:val="000000" w:themeColor="text1"/>
                <w:sz w:val="18"/>
                <w:szCs w:val="18"/>
              </w:rPr>
            </w:pPr>
          </w:p>
        </w:tc>
      </w:tr>
      <w:tr w:rsidR="00BC6A07" w:rsidRPr="00BC6A07" w14:paraId="2D7C1EC1" w14:textId="77777777">
        <w:trPr>
          <w:trHeight w:val="269"/>
        </w:trPr>
        <w:tc>
          <w:tcPr>
            <w:tcW w:w="0" w:type="auto"/>
            <w:vMerge/>
          </w:tcPr>
          <w:p w14:paraId="31CCFAE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FC1B819"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5C0648E"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20DE94B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5FD3237" w14:textId="6DEA6B65"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A9ACD9F" w14:textId="77777777">
        <w:trPr>
          <w:trHeight w:val="269"/>
        </w:trPr>
        <w:tc>
          <w:tcPr>
            <w:tcW w:w="0" w:type="auto"/>
            <w:vMerge/>
          </w:tcPr>
          <w:p w14:paraId="0DB4A37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5F0AFED"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D99F5CE"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677D07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6D84CC34" w14:textId="5526F5D4"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10627FC" w14:textId="77777777">
        <w:trPr>
          <w:trHeight w:val="269"/>
        </w:trPr>
        <w:tc>
          <w:tcPr>
            <w:tcW w:w="0" w:type="auto"/>
            <w:vMerge/>
          </w:tcPr>
          <w:p w14:paraId="3FCF017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376F3C4"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5726406"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073E80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49998167" w14:textId="52B1B4D5"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6A8380D" w14:textId="77777777">
        <w:trPr>
          <w:trHeight w:val="269"/>
        </w:trPr>
        <w:tc>
          <w:tcPr>
            <w:tcW w:w="0" w:type="auto"/>
            <w:vMerge w:val="restart"/>
          </w:tcPr>
          <w:p w14:paraId="0438A0A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9</w:t>
            </w:r>
          </w:p>
        </w:tc>
        <w:tc>
          <w:tcPr>
            <w:tcW w:w="0" w:type="auto"/>
            <w:vMerge w:val="restart"/>
          </w:tcPr>
          <w:p w14:paraId="0B78D42F"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9: </w:t>
            </w:r>
            <w:r w:rsidRPr="00BC6A07">
              <w:rPr>
                <w:rFonts w:ascii="Times New Roman" w:hAnsi="Times New Roman" w:cs="Times New Roman"/>
                <w:bCs/>
                <w:iCs/>
                <w:color w:val="000000" w:themeColor="text1"/>
                <w:sz w:val="18"/>
                <w:szCs w:val="18"/>
              </w:rPr>
              <w:t>Внешняя торговля России и ее регулирование</w:t>
            </w:r>
          </w:p>
          <w:p w14:paraId="3570BF8E"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41717211" w14:textId="00DF7EA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3831DAF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78B9E126"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6BA9A83E" w14:textId="118156CD"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47A74854" w14:textId="77777777">
        <w:trPr>
          <w:trHeight w:val="269"/>
        </w:trPr>
        <w:tc>
          <w:tcPr>
            <w:tcW w:w="0" w:type="auto"/>
            <w:vMerge/>
          </w:tcPr>
          <w:p w14:paraId="5E7B295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5EE71B5"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78D0AF1"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8E97F6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50C8EFE0" w14:textId="12AF623B"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1C3EE04A" w14:textId="77777777">
        <w:trPr>
          <w:trHeight w:val="269"/>
        </w:trPr>
        <w:tc>
          <w:tcPr>
            <w:tcW w:w="0" w:type="auto"/>
            <w:vMerge/>
          </w:tcPr>
          <w:p w14:paraId="778EA43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63DD84C"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D9FB60B"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317CD6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73303A70" w14:textId="046B8FF1"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4E7FF68A" w14:textId="77777777">
        <w:trPr>
          <w:trHeight w:val="269"/>
        </w:trPr>
        <w:tc>
          <w:tcPr>
            <w:tcW w:w="0" w:type="auto"/>
            <w:vMerge/>
          </w:tcPr>
          <w:p w14:paraId="332F254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2B565E4"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4129A8A"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8BFA19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3AA7B2B7" w14:textId="2D7DD004"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3E86D12" w14:textId="77777777">
        <w:trPr>
          <w:trHeight w:val="269"/>
        </w:trPr>
        <w:tc>
          <w:tcPr>
            <w:tcW w:w="0" w:type="auto"/>
            <w:vMerge/>
          </w:tcPr>
          <w:p w14:paraId="1E21E0B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4B71C2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FC0FE08"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9DE534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212D5A28" w14:textId="3787CFE0"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789F3F21" w14:textId="77777777">
        <w:trPr>
          <w:trHeight w:val="269"/>
        </w:trPr>
        <w:tc>
          <w:tcPr>
            <w:tcW w:w="0" w:type="auto"/>
            <w:vMerge/>
          </w:tcPr>
          <w:p w14:paraId="66AD42B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FE69937"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C90A82C"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4908DF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38A3A289" w14:textId="703EA82D"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B4AB91C" w14:textId="77777777">
        <w:trPr>
          <w:trHeight w:val="269"/>
        </w:trPr>
        <w:tc>
          <w:tcPr>
            <w:tcW w:w="0" w:type="auto"/>
            <w:vMerge/>
          </w:tcPr>
          <w:p w14:paraId="1045BB4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E2DF74B"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474DF0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29DB14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66A74D3B" w14:textId="4B80312F"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2AE36518" w14:textId="77777777">
        <w:trPr>
          <w:trHeight w:val="269"/>
        </w:trPr>
        <w:tc>
          <w:tcPr>
            <w:tcW w:w="0" w:type="auto"/>
            <w:vMerge w:val="restart"/>
          </w:tcPr>
          <w:p w14:paraId="3CAC377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10</w:t>
            </w:r>
          </w:p>
        </w:tc>
        <w:tc>
          <w:tcPr>
            <w:tcW w:w="0" w:type="auto"/>
            <w:vMerge w:val="restart"/>
          </w:tcPr>
          <w:p w14:paraId="35D9D230"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10: </w:t>
            </w:r>
            <w:r w:rsidRPr="00BC6A07">
              <w:rPr>
                <w:rFonts w:ascii="Times New Roman" w:hAnsi="Times New Roman" w:cs="Times New Roman"/>
                <w:bCs/>
                <w:iCs/>
                <w:color w:val="000000" w:themeColor="text1"/>
                <w:sz w:val="18"/>
                <w:szCs w:val="18"/>
              </w:rPr>
              <w:t>Мировой рынок услуг</w:t>
            </w:r>
          </w:p>
          <w:p w14:paraId="0061471F"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2EF20EE9" w14:textId="423C249E"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1732BF4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1CA22C6A"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10E1360E" w14:textId="148E8EEA"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268864C7" w14:textId="77777777">
        <w:trPr>
          <w:trHeight w:val="269"/>
        </w:trPr>
        <w:tc>
          <w:tcPr>
            <w:tcW w:w="0" w:type="auto"/>
            <w:vMerge/>
          </w:tcPr>
          <w:p w14:paraId="70AA116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76B55EB"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BCBF19B"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A00D45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6CDE484B" w14:textId="6C1C32D4"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576324F9" w14:textId="77777777">
        <w:trPr>
          <w:trHeight w:val="269"/>
        </w:trPr>
        <w:tc>
          <w:tcPr>
            <w:tcW w:w="0" w:type="auto"/>
            <w:vMerge/>
          </w:tcPr>
          <w:p w14:paraId="598EDFC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92B21E4"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6C010C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15174A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5CF5A90C" w14:textId="1333634E"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06FCA53C" w14:textId="77777777">
        <w:trPr>
          <w:trHeight w:val="269"/>
        </w:trPr>
        <w:tc>
          <w:tcPr>
            <w:tcW w:w="0" w:type="auto"/>
            <w:vMerge/>
          </w:tcPr>
          <w:p w14:paraId="118E48B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A88494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9711158"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1B35F4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595AAF1C" w14:textId="75F54385"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69C88A2" w14:textId="77777777">
        <w:trPr>
          <w:trHeight w:val="269"/>
        </w:trPr>
        <w:tc>
          <w:tcPr>
            <w:tcW w:w="0" w:type="auto"/>
            <w:vMerge/>
          </w:tcPr>
          <w:p w14:paraId="255BB408"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A166A73"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8FEABEC"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D16570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D15564D" w14:textId="049C664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A6BA1AA" w14:textId="77777777">
        <w:trPr>
          <w:trHeight w:val="269"/>
        </w:trPr>
        <w:tc>
          <w:tcPr>
            <w:tcW w:w="0" w:type="auto"/>
            <w:vMerge/>
          </w:tcPr>
          <w:p w14:paraId="4E32A5B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80B2DED"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FEDA08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4A346D8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585AB200" w14:textId="185C87D6"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BB3A5EB" w14:textId="77777777">
        <w:trPr>
          <w:trHeight w:val="269"/>
        </w:trPr>
        <w:tc>
          <w:tcPr>
            <w:tcW w:w="0" w:type="auto"/>
            <w:vMerge/>
          </w:tcPr>
          <w:p w14:paraId="7E25AD4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6766C2C"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8207794"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09826F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481B55B4" w14:textId="4CECD7B7"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74FB3481" w14:textId="77777777">
        <w:trPr>
          <w:trHeight w:val="269"/>
        </w:trPr>
        <w:tc>
          <w:tcPr>
            <w:tcW w:w="0" w:type="auto"/>
            <w:vMerge w:val="restart"/>
          </w:tcPr>
          <w:p w14:paraId="15F105C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11</w:t>
            </w:r>
          </w:p>
        </w:tc>
        <w:tc>
          <w:tcPr>
            <w:tcW w:w="0" w:type="auto"/>
            <w:vMerge w:val="restart"/>
          </w:tcPr>
          <w:p w14:paraId="5A789D15"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11: </w:t>
            </w:r>
            <w:r w:rsidRPr="00BC6A07">
              <w:rPr>
                <w:rFonts w:ascii="Times New Roman" w:hAnsi="Times New Roman" w:cs="Times New Roman"/>
                <w:bCs/>
                <w:iCs/>
                <w:color w:val="000000" w:themeColor="text1"/>
                <w:sz w:val="18"/>
                <w:szCs w:val="18"/>
              </w:rPr>
              <w:t>Международное движение капитала</w:t>
            </w:r>
          </w:p>
        </w:tc>
        <w:tc>
          <w:tcPr>
            <w:tcW w:w="0" w:type="auto"/>
            <w:vMerge w:val="restart"/>
          </w:tcPr>
          <w:p w14:paraId="602F0206" w14:textId="246CB4C0"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066D806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04EA6B70"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31E3387F" w14:textId="302862E2"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7C11BDB2" w14:textId="77777777">
        <w:trPr>
          <w:trHeight w:val="269"/>
        </w:trPr>
        <w:tc>
          <w:tcPr>
            <w:tcW w:w="0" w:type="auto"/>
            <w:vMerge/>
          </w:tcPr>
          <w:p w14:paraId="641A26E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A547238"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4AEAE8C"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C6B39C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6893758E" w14:textId="1DC42A33"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6AE85BD9" w14:textId="77777777">
        <w:trPr>
          <w:trHeight w:val="269"/>
        </w:trPr>
        <w:tc>
          <w:tcPr>
            <w:tcW w:w="0" w:type="auto"/>
            <w:vMerge/>
          </w:tcPr>
          <w:p w14:paraId="4FA7523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1091DCE"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5C95947"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872D2C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380D2244" w14:textId="42EB48FE"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993B6D8" w14:textId="77777777">
        <w:trPr>
          <w:trHeight w:val="269"/>
        </w:trPr>
        <w:tc>
          <w:tcPr>
            <w:tcW w:w="0" w:type="auto"/>
            <w:vMerge/>
          </w:tcPr>
          <w:p w14:paraId="6F18892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B5321D9"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F46329C"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23106E0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4859D6D6" w14:textId="04015F43"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B62238B" w14:textId="77777777">
        <w:trPr>
          <w:trHeight w:val="269"/>
        </w:trPr>
        <w:tc>
          <w:tcPr>
            <w:tcW w:w="0" w:type="auto"/>
            <w:vMerge/>
          </w:tcPr>
          <w:p w14:paraId="72DA53E8"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CD1EA83"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C1E678C"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5775C6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F20762B" w14:textId="5951FF03"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0FFA891" w14:textId="77777777">
        <w:trPr>
          <w:trHeight w:val="269"/>
        </w:trPr>
        <w:tc>
          <w:tcPr>
            <w:tcW w:w="0" w:type="auto"/>
            <w:vMerge/>
          </w:tcPr>
          <w:p w14:paraId="3EFA4FC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3D28B29"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F317AE2"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8442BE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3A5459A4" w14:textId="58525CB2"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4963FF68" w14:textId="77777777">
        <w:trPr>
          <w:trHeight w:val="269"/>
        </w:trPr>
        <w:tc>
          <w:tcPr>
            <w:tcW w:w="0" w:type="auto"/>
            <w:vMerge/>
          </w:tcPr>
          <w:p w14:paraId="7AF2A128"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91D7D9B"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B6889B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4478D6C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6AD35B57" w14:textId="21800A54"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67262308" w14:textId="77777777">
        <w:trPr>
          <w:trHeight w:val="269"/>
        </w:trPr>
        <w:tc>
          <w:tcPr>
            <w:tcW w:w="0" w:type="auto"/>
            <w:vMerge w:val="restart"/>
          </w:tcPr>
          <w:p w14:paraId="1C4A1AB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12</w:t>
            </w:r>
          </w:p>
        </w:tc>
        <w:tc>
          <w:tcPr>
            <w:tcW w:w="0" w:type="auto"/>
            <w:vMerge w:val="restart"/>
          </w:tcPr>
          <w:p w14:paraId="61EFA177"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12: </w:t>
            </w:r>
            <w:r w:rsidRPr="00BC6A07">
              <w:rPr>
                <w:rFonts w:ascii="Times New Roman" w:hAnsi="Times New Roman" w:cs="Times New Roman"/>
                <w:bCs/>
                <w:iCs/>
                <w:color w:val="000000" w:themeColor="text1"/>
                <w:sz w:val="18"/>
                <w:szCs w:val="18"/>
              </w:rPr>
              <w:t>Иностранные инвестиции в России, их регулирование</w:t>
            </w:r>
          </w:p>
          <w:p w14:paraId="41123AE8"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 </w:t>
            </w:r>
          </w:p>
          <w:p w14:paraId="736AA69A"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5D86575B" w14:textId="4A8FE6C1"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05D2302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0A94A23A"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6B8EFA53" w14:textId="03204CA3"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2244F58D" w14:textId="77777777">
        <w:trPr>
          <w:trHeight w:val="269"/>
        </w:trPr>
        <w:tc>
          <w:tcPr>
            <w:tcW w:w="0" w:type="auto"/>
            <w:vMerge/>
          </w:tcPr>
          <w:p w14:paraId="3D1AE4D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BCACEE5"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E701483"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CCFBFF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7903CFB9" w14:textId="0261DDAE"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737A443F" w14:textId="77777777">
        <w:trPr>
          <w:trHeight w:val="269"/>
        </w:trPr>
        <w:tc>
          <w:tcPr>
            <w:tcW w:w="0" w:type="auto"/>
            <w:vMerge/>
          </w:tcPr>
          <w:p w14:paraId="4A8CFA1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D6406D9"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1678448"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B4A82A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1482A82B" w14:textId="3FE1F8BA"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049C5A92" w14:textId="77777777">
        <w:trPr>
          <w:trHeight w:val="269"/>
        </w:trPr>
        <w:tc>
          <w:tcPr>
            <w:tcW w:w="0" w:type="auto"/>
            <w:vMerge/>
          </w:tcPr>
          <w:p w14:paraId="349921C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1B23ACA"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D86539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5428E2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6554E32E" w14:textId="5B0FCA24"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E2EEF85" w14:textId="77777777">
        <w:trPr>
          <w:trHeight w:val="269"/>
        </w:trPr>
        <w:tc>
          <w:tcPr>
            <w:tcW w:w="0" w:type="auto"/>
            <w:vMerge/>
          </w:tcPr>
          <w:p w14:paraId="7D4B340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9170791"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38A339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7EA39F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2FBE9A37" w14:textId="04835DED"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70C278A" w14:textId="77777777">
        <w:trPr>
          <w:trHeight w:val="269"/>
        </w:trPr>
        <w:tc>
          <w:tcPr>
            <w:tcW w:w="0" w:type="auto"/>
            <w:vMerge/>
          </w:tcPr>
          <w:p w14:paraId="29A79C5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E261D23"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7388588"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E6786A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34A48842" w14:textId="3EB6F6FC"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B2ECD36" w14:textId="77777777">
        <w:trPr>
          <w:trHeight w:val="269"/>
        </w:trPr>
        <w:tc>
          <w:tcPr>
            <w:tcW w:w="0" w:type="auto"/>
            <w:vMerge/>
          </w:tcPr>
          <w:p w14:paraId="1855B1A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A8C0E75"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A137558"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7899ED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359E7658" w14:textId="0C2DE9A2"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1356F56D" w14:textId="77777777">
        <w:trPr>
          <w:trHeight w:val="269"/>
        </w:trPr>
        <w:tc>
          <w:tcPr>
            <w:tcW w:w="0" w:type="auto"/>
            <w:vMerge w:val="restart"/>
          </w:tcPr>
          <w:p w14:paraId="6D834FC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13</w:t>
            </w:r>
          </w:p>
        </w:tc>
        <w:tc>
          <w:tcPr>
            <w:tcW w:w="0" w:type="auto"/>
            <w:vMerge w:val="restart"/>
          </w:tcPr>
          <w:p w14:paraId="61988A37"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13: </w:t>
            </w:r>
            <w:r w:rsidRPr="00BC6A07">
              <w:rPr>
                <w:rFonts w:ascii="Times New Roman" w:hAnsi="Times New Roman" w:cs="Times New Roman"/>
                <w:bCs/>
                <w:iCs/>
                <w:color w:val="000000" w:themeColor="text1"/>
                <w:sz w:val="18"/>
                <w:szCs w:val="18"/>
              </w:rPr>
              <w:t>Международные валютные и кредитные отношения</w:t>
            </w:r>
          </w:p>
          <w:p w14:paraId="33FB42D0"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493EEF71" w14:textId="0FEC77BA"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0E749FA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3E5CF8FD"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2B1D0509" w14:textId="0FC8C978"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795210B4" w14:textId="77777777">
        <w:trPr>
          <w:trHeight w:val="269"/>
        </w:trPr>
        <w:tc>
          <w:tcPr>
            <w:tcW w:w="0" w:type="auto"/>
            <w:vMerge/>
          </w:tcPr>
          <w:p w14:paraId="0A12113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22A6049"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EBCC867"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B61093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24AC1944" w14:textId="3C727B2C"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33A36E3D" w14:textId="77777777">
        <w:trPr>
          <w:trHeight w:val="269"/>
        </w:trPr>
        <w:tc>
          <w:tcPr>
            <w:tcW w:w="0" w:type="auto"/>
            <w:vMerge/>
          </w:tcPr>
          <w:p w14:paraId="5C57C2C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DD809A9"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3F7692B"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58A691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39EF7D37" w14:textId="5A6CB069"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8751673" w14:textId="77777777">
        <w:trPr>
          <w:trHeight w:val="269"/>
        </w:trPr>
        <w:tc>
          <w:tcPr>
            <w:tcW w:w="0" w:type="auto"/>
            <w:vMerge/>
          </w:tcPr>
          <w:p w14:paraId="1FC8EA0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9C726DE"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82B1D6A"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91454A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7BFF9E9E" w14:textId="16B8A096"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1F244F4" w14:textId="77777777">
        <w:trPr>
          <w:trHeight w:val="269"/>
        </w:trPr>
        <w:tc>
          <w:tcPr>
            <w:tcW w:w="0" w:type="auto"/>
            <w:vMerge/>
          </w:tcPr>
          <w:p w14:paraId="5EEB07C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9963A80"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34F3F3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2388DB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2EA1D843" w14:textId="3649A2EB"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4B58CA3" w14:textId="77777777">
        <w:trPr>
          <w:trHeight w:val="269"/>
        </w:trPr>
        <w:tc>
          <w:tcPr>
            <w:tcW w:w="0" w:type="auto"/>
            <w:vMerge/>
          </w:tcPr>
          <w:p w14:paraId="164C0A7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E3AA8E2"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B6DD9A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043460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1FE1CE56" w14:textId="41FBF181"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5FFE804" w14:textId="77777777">
        <w:trPr>
          <w:trHeight w:val="269"/>
        </w:trPr>
        <w:tc>
          <w:tcPr>
            <w:tcW w:w="0" w:type="auto"/>
            <w:vMerge/>
          </w:tcPr>
          <w:p w14:paraId="33E1296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FFEF6C3"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34D9192"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1D67C1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7C64117D" w14:textId="796CBD6C"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06CE0E0F" w14:textId="77777777">
        <w:trPr>
          <w:trHeight w:val="269"/>
        </w:trPr>
        <w:tc>
          <w:tcPr>
            <w:tcW w:w="0" w:type="auto"/>
            <w:vMerge w:val="restart"/>
          </w:tcPr>
          <w:p w14:paraId="6574A1D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14</w:t>
            </w:r>
          </w:p>
        </w:tc>
        <w:tc>
          <w:tcPr>
            <w:tcW w:w="0" w:type="auto"/>
            <w:vMerge w:val="restart"/>
          </w:tcPr>
          <w:p w14:paraId="4670A9E3"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14: </w:t>
            </w:r>
            <w:r w:rsidRPr="00BC6A07">
              <w:rPr>
                <w:rFonts w:ascii="Times New Roman" w:hAnsi="Times New Roman" w:cs="Times New Roman"/>
                <w:bCs/>
                <w:iCs/>
                <w:color w:val="000000" w:themeColor="text1"/>
                <w:sz w:val="18"/>
                <w:szCs w:val="18"/>
              </w:rPr>
              <w:t>Мировой рынок рабочей силы</w:t>
            </w:r>
          </w:p>
          <w:p w14:paraId="6B3256EF"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053DF721"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353E5A7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208E58CF"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34219140" w14:textId="0FF1C283"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61010770" w14:textId="77777777">
        <w:trPr>
          <w:trHeight w:val="269"/>
        </w:trPr>
        <w:tc>
          <w:tcPr>
            <w:tcW w:w="0" w:type="auto"/>
            <w:vMerge/>
          </w:tcPr>
          <w:p w14:paraId="29FE05B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12DA355"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EDFBEA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8A2178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4D6CC652" w14:textId="123E6124"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1A53B356" w14:textId="77777777">
        <w:trPr>
          <w:trHeight w:val="269"/>
        </w:trPr>
        <w:tc>
          <w:tcPr>
            <w:tcW w:w="0" w:type="auto"/>
            <w:vMerge/>
          </w:tcPr>
          <w:p w14:paraId="7F8730B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0660028"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420C03E"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77BEFD4"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48AC700E" w14:textId="4376673D"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7E3FE34A" w14:textId="77777777">
        <w:trPr>
          <w:trHeight w:val="269"/>
        </w:trPr>
        <w:tc>
          <w:tcPr>
            <w:tcW w:w="0" w:type="auto"/>
            <w:vMerge/>
          </w:tcPr>
          <w:p w14:paraId="1813B37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6D80803"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8B82EA2"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CE1EAF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020112EE" w14:textId="6F83D05C"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9FC9309" w14:textId="77777777">
        <w:trPr>
          <w:trHeight w:val="269"/>
        </w:trPr>
        <w:tc>
          <w:tcPr>
            <w:tcW w:w="0" w:type="auto"/>
            <w:vMerge/>
          </w:tcPr>
          <w:p w14:paraId="73FF7BE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B404A2B"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C6A2EF5"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09856F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F4CA256" w14:textId="2EDD4A1E"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73C750F4" w14:textId="77777777">
        <w:trPr>
          <w:trHeight w:val="269"/>
        </w:trPr>
        <w:tc>
          <w:tcPr>
            <w:tcW w:w="0" w:type="auto"/>
            <w:vMerge/>
          </w:tcPr>
          <w:p w14:paraId="49A1994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7825744"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E5AAC10"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787ABE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6ADB227F" w14:textId="603B6C21"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9A12921" w14:textId="77777777">
        <w:trPr>
          <w:trHeight w:val="269"/>
        </w:trPr>
        <w:tc>
          <w:tcPr>
            <w:tcW w:w="0" w:type="auto"/>
            <w:vMerge/>
          </w:tcPr>
          <w:p w14:paraId="4079935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316E77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70BBBA04"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CDC253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548C68E6" w14:textId="1A1174AF"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6D59478B" w14:textId="77777777">
        <w:trPr>
          <w:trHeight w:val="269"/>
        </w:trPr>
        <w:tc>
          <w:tcPr>
            <w:tcW w:w="0" w:type="auto"/>
            <w:vMerge w:val="restart"/>
          </w:tcPr>
          <w:p w14:paraId="26B3AE3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15</w:t>
            </w:r>
          </w:p>
        </w:tc>
        <w:tc>
          <w:tcPr>
            <w:tcW w:w="0" w:type="auto"/>
            <w:vMerge w:val="restart"/>
          </w:tcPr>
          <w:p w14:paraId="562EEB36"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15: </w:t>
            </w:r>
            <w:r w:rsidRPr="00BC6A07">
              <w:rPr>
                <w:rFonts w:ascii="Times New Roman" w:hAnsi="Times New Roman" w:cs="Times New Roman"/>
                <w:bCs/>
                <w:iCs/>
                <w:color w:val="000000" w:themeColor="text1"/>
                <w:sz w:val="18"/>
                <w:szCs w:val="18"/>
              </w:rPr>
              <w:t>Интеграционные процессы в мировой экономике</w:t>
            </w:r>
          </w:p>
          <w:p w14:paraId="61026D27"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352258A5"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01AF85D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799CFB66"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45AF338B" w14:textId="16656813"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39E1BF74" w14:textId="77777777">
        <w:trPr>
          <w:trHeight w:val="269"/>
        </w:trPr>
        <w:tc>
          <w:tcPr>
            <w:tcW w:w="0" w:type="auto"/>
            <w:vMerge/>
          </w:tcPr>
          <w:p w14:paraId="151A8D7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6B2E720"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85993FD"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6F8F10D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5E85462B" w14:textId="5F96FD5C"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12581121" w14:textId="77777777">
        <w:trPr>
          <w:trHeight w:val="269"/>
        </w:trPr>
        <w:tc>
          <w:tcPr>
            <w:tcW w:w="0" w:type="auto"/>
            <w:vMerge/>
          </w:tcPr>
          <w:p w14:paraId="247AAB3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1065FC7"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C951B20"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3F3E7F8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5BB037C3" w14:textId="6864E2FB"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2AA5C58" w14:textId="77777777">
        <w:trPr>
          <w:trHeight w:val="269"/>
        </w:trPr>
        <w:tc>
          <w:tcPr>
            <w:tcW w:w="0" w:type="auto"/>
            <w:vMerge/>
          </w:tcPr>
          <w:p w14:paraId="5795D7E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A89C777"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2B5D954"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55F2EB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7F906CC9" w14:textId="0CD125B0"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0350904" w14:textId="77777777">
        <w:trPr>
          <w:trHeight w:val="269"/>
        </w:trPr>
        <w:tc>
          <w:tcPr>
            <w:tcW w:w="0" w:type="auto"/>
            <w:vMerge/>
          </w:tcPr>
          <w:p w14:paraId="3CA5899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59C35BB"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4C6128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DC1F62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150DDF1D" w14:textId="4E9F883C"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746E32E" w14:textId="77777777">
        <w:trPr>
          <w:trHeight w:val="269"/>
        </w:trPr>
        <w:tc>
          <w:tcPr>
            <w:tcW w:w="0" w:type="auto"/>
            <w:vMerge/>
          </w:tcPr>
          <w:p w14:paraId="1DA7C21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7CE75FA"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690CE70"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0C4C77A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6C962644" w14:textId="2CAC1AB6"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3CEF6BD" w14:textId="77777777">
        <w:trPr>
          <w:trHeight w:val="269"/>
        </w:trPr>
        <w:tc>
          <w:tcPr>
            <w:tcW w:w="0" w:type="auto"/>
            <w:vMerge/>
          </w:tcPr>
          <w:p w14:paraId="55864BE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C19CD5C"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4E7F500"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1AECBC7"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59CC75C5" w14:textId="7486431F"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1400996E" w14:textId="77777777">
        <w:trPr>
          <w:trHeight w:val="269"/>
        </w:trPr>
        <w:tc>
          <w:tcPr>
            <w:tcW w:w="0" w:type="auto"/>
            <w:vMerge w:val="restart"/>
          </w:tcPr>
          <w:p w14:paraId="05DC60E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16</w:t>
            </w:r>
          </w:p>
        </w:tc>
        <w:tc>
          <w:tcPr>
            <w:tcW w:w="0" w:type="auto"/>
            <w:vMerge w:val="restart"/>
          </w:tcPr>
          <w:p w14:paraId="727EC9F2"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ТЕМА 16: </w:t>
            </w:r>
            <w:r w:rsidRPr="00BC6A07">
              <w:rPr>
                <w:rFonts w:ascii="Times New Roman" w:hAnsi="Times New Roman" w:cs="Times New Roman"/>
                <w:bCs/>
                <w:iCs/>
                <w:color w:val="000000" w:themeColor="text1"/>
                <w:sz w:val="18"/>
                <w:szCs w:val="18"/>
              </w:rPr>
              <w:t>Международные экономические организации и соглашения</w:t>
            </w:r>
          </w:p>
          <w:p w14:paraId="05163A0F"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40BE0FB7"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val="en-US" w:eastAsia="ru-RU"/>
              </w:rPr>
              <w:t>5</w:t>
            </w:r>
          </w:p>
        </w:tc>
        <w:tc>
          <w:tcPr>
            <w:tcW w:w="0" w:type="auto"/>
          </w:tcPr>
          <w:p w14:paraId="566DB72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2DC6A790"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4A17F436" w14:textId="39171BA0"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7CFE1956" w14:textId="77777777">
        <w:trPr>
          <w:trHeight w:val="269"/>
        </w:trPr>
        <w:tc>
          <w:tcPr>
            <w:tcW w:w="0" w:type="auto"/>
            <w:vMerge/>
          </w:tcPr>
          <w:p w14:paraId="760AD45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88032F2"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92F29C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162BC8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73E6EC24" w14:textId="34931240"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5E86522E" w14:textId="77777777">
        <w:trPr>
          <w:trHeight w:val="269"/>
        </w:trPr>
        <w:tc>
          <w:tcPr>
            <w:tcW w:w="0" w:type="auto"/>
            <w:vMerge/>
          </w:tcPr>
          <w:p w14:paraId="3B1EE69D"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B81DDF1"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302C3647"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2B2AFF7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2B971827" w14:textId="7B42880D"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40E5251B" w14:textId="77777777">
        <w:trPr>
          <w:trHeight w:val="269"/>
        </w:trPr>
        <w:tc>
          <w:tcPr>
            <w:tcW w:w="0" w:type="auto"/>
            <w:vMerge/>
          </w:tcPr>
          <w:p w14:paraId="620B898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FA7B936"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0793D2A"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62C212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3600345A" w14:textId="02EA61F9"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5C36373" w14:textId="77777777">
        <w:trPr>
          <w:trHeight w:val="269"/>
        </w:trPr>
        <w:tc>
          <w:tcPr>
            <w:tcW w:w="0" w:type="auto"/>
            <w:vMerge/>
          </w:tcPr>
          <w:p w14:paraId="31CD506E"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C935AB6"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C0BCE49"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5BF59C0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786F0297" w14:textId="74BD3BE9"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2A2870FE" w14:textId="77777777">
        <w:trPr>
          <w:trHeight w:val="269"/>
        </w:trPr>
        <w:tc>
          <w:tcPr>
            <w:tcW w:w="0" w:type="auto"/>
            <w:vMerge/>
          </w:tcPr>
          <w:p w14:paraId="43CB11B6"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0735246"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3283B7E"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797F387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20A662C9" w14:textId="78405BDA"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10112A1F" w14:textId="77777777">
        <w:trPr>
          <w:trHeight w:val="269"/>
        </w:trPr>
        <w:tc>
          <w:tcPr>
            <w:tcW w:w="0" w:type="auto"/>
            <w:vMerge/>
          </w:tcPr>
          <w:p w14:paraId="6C838E0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DED5108"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44A5E52" w14:textId="77777777" w:rsidR="007644FF" w:rsidRPr="00BC6A07" w:rsidRDefault="007644FF" w:rsidP="007644FF">
            <w:pPr>
              <w:spacing w:after="0" w:line="240" w:lineRule="auto"/>
              <w:jc w:val="center"/>
              <w:rPr>
                <w:rFonts w:ascii="Times New Roman" w:eastAsia="Times New Roman" w:hAnsi="Times New Roman" w:cs="Times New Roman"/>
                <w:b/>
                <w:color w:val="000000" w:themeColor="text1"/>
                <w:sz w:val="18"/>
                <w:szCs w:val="18"/>
                <w:lang w:eastAsia="ru-RU"/>
              </w:rPr>
            </w:pPr>
          </w:p>
        </w:tc>
        <w:tc>
          <w:tcPr>
            <w:tcW w:w="0" w:type="auto"/>
          </w:tcPr>
          <w:p w14:paraId="14115565"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7805C2DA" w14:textId="13AF1988"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7B2975F9" w14:textId="77777777">
        <w:trPr>
          <w:trHeight w:val="269"/>
        </w:trPr>
        <w:tc>
          <w:tcPr>
            <w:tcW w:w="0" w:type="auto"/>
            <w:vMerge w:val="restart"/>
          </w:tcPr>
          <w:p w14:paraId="7D89A3BA"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17</w:t>
            </w:r>
          </w:p>
        </w:tc>
        <w:tc>
          <w:tcPr>
            <w:tcW w:w="0" w:type="auto"/>
            <w:vMerge w:val="restart"/>
          </w:tcPr>
          <w:p w14:paraId="245B06D1" w14:textId="77777777" w:rsidR="007644FF" w:rsidRPr="00BC6A07" w:rsidRDefault="007644FF" w:rsidP="007644FF">
            <w:pPr>
              <w:spacing w:after="0" w:line="240" w:lineRule="auto"/>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 xml:space="preserve"> ТЕМА 17: </w:t>
            </w:r>
            <w:r w:rsidRPr="00BC6A07">
              <w:rPr>
                <w:rFonts w:ascii="Times New Roman" w:hAnsi="Times New Roman" w:cs="Times New Roman"/>
                <w:bCs/>
                <w:iCs/>
                <w:color w:val="000000" w:themeColor="text1"/>
                <w:sz w:val="18"/>
                <w:szCs w:val="18"/>
              </w:rPr>
              <w:t>Российская Федерация в системе современных мирохозяйственных связей</w:t>
            </w:r>
          </w:p>
          <w:p w14:paraId="5321374C" w14:textId="77777777" w:rsidR="007644FF" w:rsidRPr="00BC6A07" w:rsidRDefault="007644FF" w:rsidP="007644FF">
            <w:pPr>
              <w:spacing w:after="0" w:line="240" w:lineRule="auto"/>
              <w:rPr>
                <w:rFonts w:ascii="Times New Roman" w:hAnsi="Times New Roman" w:cs="Times New Roman"/>
                <w:color w:val="000000" w:themeColor="text1"/>
                <w:sz w:val="18"/>
                <w:szCs w:val="18"/>
              </w:rPr>
            </w:pPr>
          </w:p>
        </w:tc>
        <w:tc>
          <w:tcPr>
            <w:tcW w:w="0" w:type="auto"/>
            <w:vMerge w:val="restart"/>
          </w:tcPr>
          <w:p w14:paraId="3C53415E" w14:textId="77777777" w:rsidR="007644FF" w:rsidRPr="00BC6A07" w:rsidRDefault="007644FF" w:rsidP="007644FF">
            <w:pPr>
              <w:spacing w:after="0" w:line="240" w:lineRule="auto"/>
              <w:jc w:val="center"/>
              <w:rPr>
                <w:rFonts w:ascii="Times New Roman" w:hAnsi="Times New Roman" w:cs="Times New Roman"/>
                <w:b/>
                <w:color w:val="000000" w:themeColor="text1"/>
                <w:sz w:val="18"/>
                <w:szCs w:val="18"/>
              </w:rPr>
            </w:pPr>
            <w:r w:rsidRPr="00BC6A07">
              <w:rPr>
                <w:rFonts w:ascii="Times New Roman" w:eastAsia="Times New Roman" w:hAnsi="Times New Roman" w:cs="Times New Roman"/>
                <w:b/>
                <w:color w:val="000000" w:themeColor="text1"/>
                <w:sz w:val="18"/>
                <w:szCs w:val="18"/>
                <w:lang w:eastAsia="ru-RU"/>
              </w:rPr>
              <w:t>5</w:t>
            </w:r>
          </w:p>
        </w:tc>
        <w:tc>
          <w:tcPr>
            <w:tcW w:w="0" w:type="auto"/>
          </w:tcPr>
          <w:p w14:paraId="60FF760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 Изучение тем лекций. Конспекты</w:t>
            </w:r>
          </w:p>
        </w:tc>
        <w:tc>
          <w:tcPr>
            <w:tcW w:w="0" w:type="auto"/>
            <w:vAlign w:val="center"/>
          </w:tcPr>
          <w:p w14:paraId="4151C3AF" w14:textId="77777777"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p>
          <w:p w14:paraId="4360FF28" w14:textId="78CCE77D" w:rsidR="007644FF" w:rsidRPr="00BC6A07" w:rsidRDefault="007644FF" w:rsidP="007644FF">
            <w:pPr>
              <w:spacing w:after="0" w:line="240" w:lineRule="auto"/>
              <w:jc w:val="center"/>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421DD64B" w14:textId="77777777">
        <w:trPr>
          <w:trHeight w:val="269"/>
        </w:trPr>
        <w:tc>
          <w:tcPr>
            <w:tcW w:w="0" w:type="auto"/>
            <w:vMerge/>
          </w:tcPr>
          <w:p w14:paraId="009FC68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C8EC57D"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C3B0D99"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tcPr>
          <w:p w14:paraId="60858CF8"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2. Подготовка к практическим занятиям</w:t>
            </w:r>
          </w:p>
        </w:tc>
        <w:tc>
          <w:tcPr>
            <w:tcW w:w="0" w:type="auto"/>
            <w:vAlign w:val="center"/>
          </w:tcPr>
          <w:p w14:paraId="7E7DFB47" w14:textId="0E92CC1F"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1</w:t>
            </w:r>
          </w:p>
        </w:tc>
      </w:tr>
      <w:tr w:rsidR="00BC6A07" w:rsidRPr="00BC6A07" w14:paraId="1E9E1CDA" w14:textId="77777777">
        <w:trPr>
          <w:trHeight w:val="269"/>
        </w:trPr>
        <w:tc>
          <w:tcPr>
            <w:tcW w:w="0" w:type="auto"/>
            <w:vMerge/>
          </w:tcPr>
          <w:p w14:paraId="0DB2CCB2"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1F638D27"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492AC565"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tcPr>
          <w:p w14:paraId="08E37E5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3. Изучение тем вынесенных на самостоятельное изучение</w:t>
            </w:r>
          </w:p>
        </w:tc>
        <w:tc>
          <w:tcPr>
            <w:tcW w:w="0" w:type="auto"/>
            <w:vAlign w:val="center"/>
          </w:tcPr>
          <w:p w14:paraId="1A71E655" w14:textId="761147A1"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F2F4DFF" w14:textId="77777777">
        <w:trPr>
          <w:trHeight w:val="269"/>
        </w:trPr>
        <w:tc>
          <w:tcPr>
            <w:tcW w:w="0" w:type="auto"/>
            <w:vMerge/>
          </w:tcPr>
          <w:p w14:paraId="32C5A61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381CAD2"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054ECDE8"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tcPr>
          <w:p w14:paraId="3B3DFB2C"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4. Подготовка устного сообщения</w:t>
            </w:r>
          </w:p>
        </w:tc>
        <w:tc>
          <w:tcPr>
            <w:tcW w:w="0" w:type="auto"/>
            <w:vAlign w:val="center"/>
          </w:tcPr>
          <w:p w14:paraId="53D9A22C" w14:textId="68FAF010"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5F05A454" w14:textId="77777777">
        <w:trPr>
          <w:trHeight w:val="269"/>
        </w:trPr>
        <w:tc>
          <w:tcPr>
            <w:tcW w:w="0" w:type="auto"/>
            <w:vMerge/>
          </w:tcPr>
          <w:p w14:paraId="34D00B93"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C58DB5F"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7E4A499"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tcPr>
          <w:p w14:paraId="498B80A9"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5. Поиск и обзор литературы и электронных источников</w:t>
            </w:r>
          </w:p>
        </w:tc>
        <w:tc>
          <w:tcPr>
            <w:tcW w:w="0" w:type="auto"/>
            <w:vAlign w:val="center"/>
          </w:tcPr>
          <w:p w14:paraId="07D3AFA3" w14:textId="7DD87DCF"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6CB884DD" w14:textId="77777777">
        <w:trPr>
          <w:trHeight w:val="269"/>
        </w:trPr>
        <w:tc>
          <w:tcPr>
            <w:tcW w:w="0" w:type="auto"/>
            <w:vMerge/>
          </w:tcPr>
          <w:p w14:paraId="767E197B"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5EA48442"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872CC7D"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tcPr>
          <w:p w14:paraId="171BC28F"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6. Подготовка к тестированию</w:t>
            </w:r>
          </w:p>
        </w:tc>
        <w:tc>
          <w:tcPr>
            <w:tcW w:w="0" w:type="auto"/>
            <w:vAlign w:val="center"/>
          </w:tcPr>
          <w:p w14:paraId="1F03B80D" w14:textId="755F72E5"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hAnsi="Times New Roman" w:cs="Times New Roman"/>
                <w:color w:val="000000" w:themeColor="text1"/>
                <w:sz w:val="18"/>
                <w:szCs w:val="18"/>
              </w:rPr>
              <w:t>0,5</w:t>
            </w:r>
          </w:p>
        </w:tc>
      </w:tr>
      <w:tr w:rsidR="00BC6A07" w:rsidRPr="00BC6A07" w14:paraId="3903C08C" w14:textId="77777777">
        <w:trPr>
          <w:trHeight w:val="269"/>
        </w:trPr>
        <w:tc>
          <w:tcPr>
            <w:tcW w:w="0" w:type="auto"/>
            <w:vMerge/>
          </w:tcPr>
          <w:p w14:paraId="7DCE10B0"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65631A42" w14:textId="77777777" w:rsidR="007644FF" w:rsidRPr="00BC6A07" w:rsidRDefault="007644FF" w:rsidP="007644FF">
            <w:pPr>
              <w:suppressAutoHyphens/>
              <w:spacing w:after="0" w:line="240" w:lineRule="auto"/>
              <w:rPr>
                <w:rFonts w:ascii="Times New Roman" w:eastAsia="Times New Roman" w:hAnsi="Times New Roman" w:cs="Times New Roman"/>
                <w:color w:val="000000" w:themeColor="text1"/>
                <w:sz w:val="18"/>
                <w:szCs w:val="18"/>
                <w:lang w:eastAsia="ru-RU"/>
              </w:rPr>
            </w:pPr>
          </w:p>
        </w:tc>
        <w:tc>
          <w:tcPr>
            <w:tcW w:w="0" w:type="auto"/>
            <w:vMerge/>
          </w:tcPr>
          <w:p w14:paraId="25F34C97" w14:textId="77777777" w:rsidR="007644FF" w:rsidRPr="00BC6A07" w:rsidRDefault="007644FF" w:rsidP="007644FF">
            <w:pPr>
              <w:spacing w:after="0" w:line="240" w:lineRule="auto"/>
              <w:rPr>
                <w:rFonts w:ascii="Times New Roman" w:eastAsia="Times New Roman" w:hAnsi="Times New Roman" w:cs="Times New Roman"/>
                <w:b/>
                <w:color w:val="000000" w:themeColor="text1"/>
                <w:sz w:val="18"/>
                <w:szCs w:val="18"/>
                <w:lang w:eastAsia="ru-RU"/>
              </w:rPr>
            </w:pPr>
          </w:p>
        </w:tc>
        <w:tc>
          <w:tcPr>
            <w:tcW w:w="0" w:type="auto"/>
          </w:tcPr>
          <w:p w14:paraId="01CE04F1" w14:textId="77777777" w:rsidR="007644FF" w:rsidRPr="00BC6A07" w:rsidRDefault="007644FF" w:rsidP="007644FF">
            <w:pPr>
              <w:spacing w:after="0" w:line="240" w:lineRule="auto"/>
              <w:rPr>
                <w:rFonts w:ascii="Times New Roman" w:eastAsia="Times New Roman" w:hAnsi="Times New Roman" w:cs="Times New Roman"/>
                <w:color w:val="000000" w:themeColor="text1"/>
                <w:sz w:val="18"/>
                <w:szCs w:val="18"/>
                <w:lang w:eastAsia="ru-RU"/>
              </w:rPr>
            </w:pPr>
            <w:r w:rsidRPr="00BC6A07">
              <w:rPr>
                <w:rFonts w:ascii="Times New Roman" w:eastAsia="Times New Roman" w:hAnsi="Times New Roman" w:cs="Times New Roman"/>
                <w:color w:val="000000" w:themeColor="text1"/>
                <w:sz w:val="18"/>
                <w:szCs w:val="18"/>
                <w:lang w:eastAsia="ru-RU"/>
              </w:rPr>
              <w:t>7. Подготовка к зачету</w:t>
            </w:r>
          </w:p>
        </w:tc>
        <w:tc>
          <w:tcPr>
            <w:tcW w:w="0" w:type="auto"/>
            <w:vAlign w:val="center"/>
          </w:tcPr>
          <w:p w14:paraId="57A03AFC" w14:textId="2CA0F822" w:rsidR="007644FF" w:rsidRPr="00BC6A07" w:rsidRDefault="007644FF" w:rsidP="007644FF">
            <w:pPr>
              <w:spacing w:after="0" w:line="240" w:lineRule="auto"/>
              <w:jc w:val="center"/>
              <w:rPr>
                <w:rFonts w:ascii="Times New Roman" w:hAnsi="Times New Roman" w:cs="Times New Roman"/>
                <w:color w:val="000000" w:themeColor="text1"/>
                <w:sz w:val="18"/>
                <w:szCs w:val="18"/>
              </w:rPr>
            </w:pPr>
            <w:r w:rsidRPr="00BC6A07">
              <w:rPr>
                <w:rFonts w:ascii="Times New Roman" w:eastAsia="Times New Roman" w:hAnsi="Times New Roman" w:cs="Times New Roman"/>
                <w:color w:val="000000" w:themeColor="text1"/>
                <w:sz w:val="18"/>
                <w:szCs w:val="18"/>
                <w:lang w:eastAsia="ru-RU"/>
              </w:rPr>
              <w:t>1</w:t>
            </w:r>
          </w:p>
        </w:tc>
      </w:tr>
      <w:tr w:rsidR="00BC6A07" w:rsidRPr="00BC6A07" w14:paraId="3892BB67" w14:textId="77777777">
        <w:trPr>
          <w:trHeight w:val="77"/>
        </w:trPr>
        <w:tc>
          <w:tcPr>
            <w:tcW w:w="0" w:type="auto"/>
            <w:gridSpan w:val="4"/>
          </w:tcPr>
          <w:p w14:paraId="5FFE9406" w14:textId="77777777" w:rsidR="00780D83" w:rsidRPr="00BC6A07" w:rsidRDefault="007644FF">
            <w:pPr>
              <w:spacing w:after="0" w:line="240" w:lineRule="auto"/>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Форма итогового контроля:</w:t>
            </w:r>
          </w:p>
        </w:tc>
        <w:tc>
          <w:tcPr>
            <w:tcW w:w="0" w:type="auto"/>
            <w:vAlign w:val="center"/>
          </w:tcPr>
          <w:p w14:paraId="448189DD" w14:textId="77777777" w:rsidR="00780D83" w:rsidRPr="00BC6A07" w:rsidRDefault="007644FF">
            <w:pPr>
              <w:tabs>
                <w:tab w:val="left" w:pos="586"/>
                <w:tab w:val="center" w:pos="1685"/>
              </w:tabs>
              <w:spacing w:after="0" w:line="240" w:lineRule="auto"/>
              <w:jc w:val="center"/>
              <w:rPr>
                <w:rFonts w:ascii="Times New Roman" w:eastAsia="Times New Roman" w:hAnsi="Times New Roman" w:cs="Times New Roman"/>
                <w:b/>
                <w:color w:val="000000" w:themeColor="text1"/>
                <w:sz w:val="18"/>
                <w:szCs w:val="18"/>
                <w:lang w:eastAsia="ru-RU"/>
              </w:rPr>
            </w:pPr>
            <w:proofErr w:type="gramStart"/>
            <w:r w:rsidRPr="00BC6A07">
              <w:rPr>
                <w:rFonts w:ascii="Times New Roman" w:eastAsia="Times New Roman" w:hAnsi="Times New Roman" w:cs="Times New Roman"/>
                <w:b/>
                <w:color w:val="000000" w:themeColor="text1"/>
                <w:sz w:val="18"/>
                <w:szCs w:val="18"/>
                <w:lang w:eastAsia="ru-RU"/>
              </w:rPr>
              <w:t>зачёт</w:t>
            </w:r>
            <w:proofErr w:type="gramEnd"/>
          </w:p>
        </w:tc>
      </w:tr>
      <w:tr w:rsidR="00BC6A07" w:rsidRPr="00BC6A07" w14:paraId="75CAFC13" w14:textId="77777777">
        <w:trPr>
          <w:trHeight w:val="269"/>
        </w:trPr>
        <w:tc>
          <w:tcPr>
            <w:tcW w:w="0" w:type="auto"/>
            <w:gridSpan w:val="2"/>
          </w:tcPr>
          <w:p w14:paraId="702C2945" w14:textId="77777777" w:rsidR="00780D83" w:rsidRPr="00BC6A07" w:rsidRDefault="007644FF">
            <w:pPr>
              <w:suppressAutoHyphens/>
              <w:spacing w:after="0" w:line="240" w:lineRule="auto"/>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Итого:</w:t>
            </w:r>
          </w:p>
        </w:tc>
        <w:tc>
          <w:tcPr>
            <w:tcW w:w="0" w:type="auto"/>
            <w:gridSpan w:val="2"/>
          </w:tcPr>
          <w:p w14:paraId="69382783" w14:textId="5E501AF1" w:rsidR="00780D83" w:rsidRPr="00BC6A07" w:rsidRDefault="007644FF">
            <w:pPr>
              <w:spacing w:after="0" w:line="240" w:lineRule="auto"/>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7</w:t>
            </w:r>
            <w:r w:rsidR="00CB3AC8" w:rsidRPr="00BC6A07">
              <w:rPr>
                <w:rFonts w:ascii="Times New Roman" w:eastAsia="Times New Roman" w:hAnsi="Times New Roman" w:cs="Times New Roman"/>
                <w:b/>
                <w:color w:val="000000" w:themeColor="text1"/>
                <w:sz w:val="18"/>
                <w:szCs w:val="18"/>
                <w:lang w:eastAsia="ru-RU"/>
              </w:rPr>
              <w:t>8</w:t>
            </w:r>
          </w:p>
        </w:tc>
        <w:tc>
          <w:tcPr>
            <w:tcW w:w="0" w:type="auto"/>
            <w:vAlign w:val="center"/>
          </w:tcPr>
          <w:p w14:paraId="2A50B8B7" w14:textId="4EAFA451" w:rsidR="00780D83" w:rsidRPr="00BC6A07" w:rsidRDefault="007644FF">
            <w:pPr>
              <w:spacing w:after="0" w:line="240" w:lineRule="auto"/>
              <w:jc w:val="center"/>
              <w:rPr>
                <w:rFonts w:ascii="Times New Roman" w:eastAsia="Times New Roman" w:hAnsi="Times New Roman" w:cs="Times New Roman"/>
                <w:b/>
                <w:color w:val="000000" w:themeColor="text1"/>
                <w:sz w:val="18"/>
                <w:szCs w:val="18"/>
                <w:lang w:eastAsia="ru-RU"/>
              </w:rPr>
            </w:pPr>
            <w:r w:rsidRPr="00BC6A07">
              <w:rPr>
                <w:rFonts w:ascii="Times New Roman" w:eastAsia="Times New Roman" w:hAnsi="Times New Roman" w:cs="Times New Roman"/>
                <w:b/>
                <w:color w:val="000000" w:themeColor="text1"/>
                <w:sz w:val="18"/>
                <w:szCs w:val="18"/>
                <w:lang w:eastAsia="ru-RU"/>
              </w:rPr>
              <w:t>78</w:t>
            </w:r>
          </w:p>
        </w:tc>
      </w:tr>
    </w:tbl>
    <w:p w14:paraId="07355C91" w14:textId="77777777" w:rsidR="00780D83" w:rsidRPr="00BC6A07" w:rsidRDefault="00780D83">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color w:val="000000" w:themeColor="text1"/>
          <w:sz w:val="28"/>
          <w:szCs w:val="28"/>
          <w:lang w:eastAsia="ru-RU"/>
        </w:rPr>
      </w:pPr>
    </w:p>
    <w:p w14:paraId="252CDD4D" w14:textId="77777777" w:rsidR="00780D83" w:rsidRPr="00BC6A07" w:rsidRDefault="007644FF">
      <w:pPr>
        <w:suppressAutoHyphens/>
        <w:spacing w:after="0" w:line="360" w:lineRule="auto"/>
        <w:jc w:val="center"/>
        <w:rPr>
          <w:rFonts w:ascii="Times New Roman" w:eastAsia="Calibri" w:hAnsi="Times New Roman" w:cs="Times New Roman"/>
          <w:b/>
          <w:color w:val="000000" w:themeColor="text1"/>
          <w:sz w:val="28"/>
          <w:szCs w:val="28"/>
          <w:lang w:eastAsia="ar-SA"/>
        </w:rPr>
      </w:pPr>
      <w:r w:rsidRPr="00BC6A07">
        <w:rPr>
          <w:rFonts w:ascii="Times New Roman" w:eastAsia="Calibri" w:hAnsi="Times New Roman" w:cs="Times New Roman"/>
          <w:b/>
          <w:color w:val="000000" w:themeColor="text1"/>
          <w:sz w:val="28"/>
          <w:szCs w:val="28"/>
          <w:lang w:eastAsia="ar-SA"/>
        </w:rPr>
        <w:t>7. ПЕРЕЧЕНЬ ИНФОРМАЦИОННЫХ ТЕХНОЛОГИЙ И ПРОГРАММНОГО ОБЕСПЕЧЕНИЯ</w:t>
      </w:r>
    </w:p>
    <w:p w14:paraId="45329668" w14:textId="77777777" w:rsidR="00780D83" w:rsidRPr="00BC6A07" w:rsidRDefault="00780D83">
      <w:pPr>
        <w:suppressAutoHyphens/>
        <w:spacing w:after="0" w:line="360" w:lineRule="auto"/>
        <w:ind w:firstLine="709"/>
        <w:jc w:val="both"/>
        <w:rPr>
          <w:rFonts w:ascii="Times New Roman" w:eastAsia="Calibri" w:hAnsi="Times New Roman" w:cs="Times New Roman"/>
          <w:b/>
          <w:color w:val="000000" w:themeColor="text1"/>
          <w:sz w:val="28"/>
          <w:szCs w:val="28"/>
          <w:lang w:eastAsia="ar-SA"/>
        </w:rPr>
      </w:pPr>
    </w:p>
    <w:p w14:paraId="40C0FFE7"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BC6A07">
        <w:rPr>
          <w:rFonts w:ascii="Times New Roman" w:eastAsia="Calibri" w:hAnsi="Times New Roman" w:cs="Times New Roman"/>
          <w:color w:val="000000" w:themeColor="text1"/>
          <w:sz w:val="28"/>
          <w:szCs w:val="28"/>
          <w:lang w:eastAsia="ru-RU"/>
        </w:rPr>
        <w:t>Windows</w:t>
      </w:r>
      <w:proofErr w:type="spellEnd"/>
      <w:r w:rsidRPr="00BC6A07">
        <w:rPr>
          <w:rFonts w:ascii="Times New Roman" w:eastAsia="Calibri" w:hAnsi="Times New Roman" w:cs="Times New Roman"/>
          <w:color w:val="000000" w:themeColor="text1"/>
          <w:sz w:val="28"/>
          <w:szCs w:val="28"/>
          <w:lang w:eastAsia="ru-RU"/>
        </w:rPr>
        <w:t xml:space="preserve"> XP, 7,0, 8.1; пакет программ </w:t>
      </w:r>
      <w:proofErr w:type="spellStart"/>
      <w:r w:rsidRPr="00BC6A07">
        <w:rPr>
          <w:rFonts w:ascii="Times New Roman" w:eastAsia="Calibri" w:hAnsi="Times New Roman" w:cs="Times New Roman"/>
          <w:color w:val="000000" w:themeColor="text1"/>
          <w:sz w:val="28"/>
          <w:szCs w:val="28"/>
          <w:lang w:eastAsia="ru-RU"/>
        </w:rPr>
        <w:t>Microsoft</w:t>
      </w:r>
      <w:proofErr w:type="spellEnd"/>
      <w:r w:rsidRPr="00BC6A07">
        <w:rPr>
          <w:rFonts w:ascii="Times New Roman" w:eastAsia="Calibri" w:hAnsi="Times New Roman" w:cs="Times New Roman"/>
          <w:color w:val="000000" w:themeColor="text1"/>
          <w:sz w:val="28"/>
          <w:szCs w:val="28"/>
          <w:lang w:eastAsia="ru-RU"/>
        </w:rPr>
        <w:t xml:space="preserve"> </w:t>
      </w:r>
      <w:proofErr w:type="spellStart"/>
      <w:r w:rsidRPr="00BC6A07">
        <w:rPr>
          <w:rFonts w:ascii="Times New Roman" w:eastAsia="Calibri" w:hAnsi="Times New Roman" w:cs="Times New Roman"/>
          <w:color w:val="000000" w:themeColor="text1"/>
          <w:sz w:val="28"/>
          <w:szCs w:val="28"/>
          <w:lang w:eastAsia="ru-RU"/>
        </w:rPr>
        <w:t>Office</w:t>
      </w:r>
      <w:proofErr w:type="spellEnd"/>
      <w:r w:rsidRPr="00BC6A07">
        <w:rPr>
          <w:rFonts w:ascii="Times New Roman" w:eastAsia="Calibri" w:hAnsi="Times New Roman" w:cs="Times New Roman"/>
          <w:color w:val="000000" w:themeColor="text1"/>
          <w:sz w:val="28"/>
          <w:szCs w:val="28"/>
          <w:lang w:eastAsia="ru-RU"/>
        </w:rPr>
        <w:t xml:space="preserve"> 2013; антивирусное программное обеспечение </w:t>
      </w:r>
      <w:proofErr w:type="spellStart"/>
      <w:r w:rsidRPr="00BC6A07">
        <w:rPr>
          <w:rFonts w:ascii="Times New Roman" w:eastAsia="Calibri" w:hAnsi="Times New Roman" w:cs="Times New Roman"/>
          <w:color w:val="000000" w:themeColor="text1"/>
          <w:sz w:val="28"/>
          <w:szCs w:val="28"/>
          <w:lang w:eastAsia="ru-RU"/>
        </w:rPr>
        <w:t>eset</w:t>
      </w:r>
      <w:proofErr w:type="spellEnd"/>
      <w:r w:rsidRPr="00BC6A07">
        <w:rPr>
          <w:rFonts w:ascii="Times New Roman" w:eastAsia="Calibri" w:hAnsi="Times New Roman" w:cs="Times New Roman"/>
          <w:color w:val="000000" w:themeColor="text1"/>
          <w:sz w:val="28"/>
          <w:szCs w:val="28"/>
          <w:lang w:eastAsia="ru-RU"/>
        </w:rPr>
        <w:t xml:space="preserve"> ENDPOINT ANTIVIRUS; электронно-библиотечной системы (ЭБС) www.znanium.com. Презентации оформляются в программе </w:t>
      </w:r>
      <w:proofErr w:type="spellStart"/>
      <w:r w:rsidRPr="00BC6A07">
        <w:rPr>
          <w:rFonts w:ascii="Times New Roman" w:eastAsia="Calibri" w:hAnsi="Times New Roman" w:cs="Times New Roman"/>
          <w:color w:val="000000" w:themeColor="text1"/>
          <w:sz w:val="28"/>
          <w:szCs w:val="28"/>
          <w:lang w:eastAsia="ru-RU"/>
        </w:rPr>
        <w:t>PowerPoint</w:t>
      </w:r>
      <w:proofErr w:type="spellEnd"/>
      <w:r w:rsidRPr="00BC6A07">
        <w:rPr>
          <w:rFonts w:ascii="Times New Roman" w:eastAsia="Calibri" w:hAnsi="Times New Roman" w:cs="Times New Roman"/>
          <w:color w:val="000000" w:themeColor="text1"/>
          <w:sz w:val="28"/>
          <w:szCs w:val="28"/>
          <w:lang w:eastAsia="ru-RU"/>
        </w:rPr>
        <w:t>.</w:t>
      </w:r>
    </w:p>
    <w:p w14:paraId="47261EE1"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BC6A07">
        <w:rPr>
          <w:rFonts w:ascii="Times New Roman" w:eastAsia="Calibri" w:hAnsi="Times New Roman" w:cs="Times New Roman"/>
          <w:color w:val="000000" w:themeColor="text1"/>
          <w:sz w:val="28"/>
          <w:szCs w:val="28"/>
          <w:lang w:eastAsia="ru-RU"/>
        </w:rPr>
        <w:t>коронавируса</w:t>
      </w:r>
      <w:proofErr w:type="spellEnd"/>
      <w:r w:rsidRPr="00BC6A07">
        <w:rPr>
          <w:rFonts w:ascii="Times New Roman" w:eastAsia="Calibri" w:hAnsi="Times New Roman" w:cs="Times New Roman"/>
          <w:color w:val="000000" w:themeColor="text1"/>
          <w:sz w:val="28"/>
          <w:szCs w:val="28"/>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w:t>
      </w:r>
      <w:proofErr w:type="spellStart"/>
      <w:proofErr w:type="gramStart"/>
      <w:r w:rsidRPr="00BC6A07">
        <w:rPr>
          <w:rFonts w:ascii="Times New Roman" w:eastAsia="Calibri" w:hAnsi="Times New Roman" w:cs="Times New Roman"/>
          <w:color w:val="000000" w:themeColor="text1"/>
          <w:sz w:val="28"/>
          <w:szCs w:val="28"/>
          <w:lang w:eastAsia="ru-RU"/>
        </w:rPr>
        <w:t>Линк</w:t>
      </w:r>
      <w:proofErr w:type="spellEnd"/>
      <w:r w:rsidRPr="00BC6A07">
        <w:rPr>
          <w:rFonts w:ascii="Times New Roman" w:eastAsia="Calibri" w:hAnsi="Times New Roman" w:cs="Times New Roman"/>
          <w:color w:val="000000" w:themeColor="text1"/>
          <w:sz w:val="28"/>
          <w:szCs w:val="28"/>
          <w:lang w:eastAsia="ru-RU"/>
        </w:rPr>
        <w:t xml:space="preserve">  в</w:t>
      </w:r>
      <w:proofErr w:type="gramEnd"/>
      <w:r w:rsidRPr="00BC6A07">
        <w:rPr>
          <w:rFonts w:ascii="Times New Roman" w:eastAsia="Calibri" w:hAnsi="Times New Roman" w:cs="Times New Roman"/>
          <w:color w:val="000000" w:themeColor="text1"/>
          <w:sz w:val="28"/>
          <w:szCs w:val="28"/>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C7B6F0A"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w:t>
      </w:r>
      <w:proofErr w:type="spellStart"/>
      <w:r w:rsidRPr="00BC6A07">
        <w:rPr>
          <w:rFonts w:ascii="Times New Roman" w:eastAsia="Calibri" w:hAnsi="Times New Roman" w:cs="Times New Roman"/>
          <w:color w:val="000000" w:themeColor="text1"/>
          <w:sz w:val="28"/>
          <w:szCs w:val="28"/>
          <w:lang w:eastAsia="ru-RU"/>
        </w:rPr>
        <w:t>Линк</w:t>
      </w:r>
      <w:proofErr w:type="spellEnd"/>
      <w:r w:rsidRPr="00BC6A07">
        <w:rPr>
          <w:rFonts w:ascii="Times New Roman" w:eastAsia="Calibri" w:hAnsi="Times New Roman" w:cs="Times New Roman"/>
          <w:color w:val="000000" w:themeColor="text1"/>
          <w:sz w:val="28"/>
          <w:szCs w:val="28"/>
          <w:lang w:eastAsia="ru-RU"/>
        </w:rPr>
        <w:t xml:space="preserve">); консультации с использованием электронной информационно-образовательной среды (чат, </w:t>
      </w:r>
      <w:proofErr w:type="spellStart"/>
      <w:r w:rsidRPr="00BC6A07">
        <w:rPr>
          <w:rFonts w:ascii="Times New Roman" w:eastAsia="Calibri" w:hAnsi="Times New Roman" w:cs="Times New Roman"/>
          <w:color w:val="000000" w:themeColor="text1"/>
          <w:sz w:val="28"/>
          <w:szCs w:val="28"/>
          <w:lang w:eastAsia="ru-RU"/>
        </w:rPr>
        <w:t>вебинар</w:t>
      </w:r>
      <w:proofErr w:type="spellEnd"/>
      <w:r w:rsidRPr="00BC6A07">
        <w:rPr>
          <w:rFonts w:ascii="Times New Roman" w:eastAsia="Calibri" w:hAnsi="Times New Roman" w:cs="Times New Roman"/>
          <w:color w:val="000000" w:themeColor="text1"/>
          <w:sz w:val="28"/>
          <w:szCs w:val="28"/>
          <w:lang w:eastAsia="ru-RU"/>
        </w:rPr>
        <w:t>), консультации в форумах учебных дисциплин электронной системы дистанционного обучения;</w:t>
      </w:r>
    </w:p>
    <w:p w14:paraId="465F892E"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каждый обучающийся имеет свободный доступ</w:t>
      </w: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Calibri" w:hAnsi="Times New Roman" w:cs="Times New Roman"/>
          <w:color w:val="000000" w:themeColor="text1"/>
          <w:sz w:val="28"/>
          <w:szCs w:val="28"/>
          <w:lang w:eastAsia="ru-RU"/>
        </w:rPr>
        <w:t>ко всем сервисам ЭИОС, который персонализирован (под единой учетной записью) и имеет единую точку входа;</w:t>
      </w:r>
    </w:p>
    <w:p w14:paraId="5A1E8C8A"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лицо, ответственное за техническое сопровождение учебного процесса, осуществляет подключение к </w:t>
      </w:r>
      <w:proofErr w:type="spellStart"/>
      <w:r w:rsidRPr="00BC6A07">
        <w:rPr>
          <w:rFonts w:ascii="Times New Roman" w:eastAsia="Times New Roman" w:hAnsi="Times New Roman" w:cs="Times New Roman"/>
          <w:color w:val="000000" w:themeColor="text1"/>
          <w:sz w:val="28"/>
          <w:szCs w:val="28"/>
          <w:lang w:eastAsia="ru-RU"/>
        </w:rPr>
        <w:t>вебинарной</w:t>
      </w:r>
      <w:proofErr w:type="spellEnd"/>
      <w:r w:rsidRPr="00BC6A07">
        <w:rPr>
          <w:rFonts w:ascii="Times New Roman" w:eastAsia="Times New Roman" w:hAnsi="Times New Roman" w:cs="Times New Roman"/>
          <w:color w:val="000000" w:themeColor="text1"/>
          <w:sz w:val="28"/>
          <w:szCs w:val="28"/>
          <w:lang w:eastAsia="ru-RU"/>
        </w:rPr>
        <w:t xml:space="preserve"> комнате преподавателя, для обеспечения участия обучающихся, в изучении учебных дисциплин.</w:t>
      </w:r>
    </w:p>
    <w:p w14:paraId="61027A60" w14:textId="77777777" w:rsidR="00780D83" w:rsidRPr="00BC6A07" w:rsidRDefault="00780D83">
      <w:pPr>
        <w:tabs>
          <w:tab w:val="left" w:pos="0"/>
        </w:tabs>
        <w:suppressAutoHyphens/>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371D9276" w14:textId="77777777" w:rsidR="00780D83" w:rsidRPr="00BC6A07" w:rsidRDefault="007644FF">
      <w:pPr>
        <w:tabs>
          <w:tab w:val="left" w:pos="0"/>
        </w:tabs>
        <w:suppressAutoHyphens/>
        <w:spacing w:after="0" w:line="360" w:lineRule="auto"/>
        <w:jc w:val="center"/>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8. МАТЕРИАЛЬНО-ТЕХНИЧЕСКОЕ ОБЕСПЕЧЕНИЕ ДИСЦИПЛИНЫ</w:t>
      </w:r>
    </w:p>
    <w:p w14:paraId="04888DB1" w14:textId="77777777" w:rsidR="00780D83" w:rsidRPr="00BC6A07" w:rsidRDefault="00780D83">
      <w:pPr>
        <w:tabs>
          <w:tab w:val="left" w:pos="0"/>
        </w:tabs>
        <w:suppressAutoHyphens/>
        <w:spacing w:after="0" w:line="360" w:lineRule="auto"/>
        <w:ind w:firstLine="709"/>
        <w:jc w:val="both"/>
        <w:rPr>
          <w:rFonts w:ascii="Times New Roman" w:eastAsia="Times New Roman" w:hAnsi="Times New Roman" w:cs="Times New Roman"/>
          <w:b/>
          <w:color w:val="000000" w:themeColor="text1"/>
          <w:sz w:val="28"/>
          <w:szCs w:val="28"/>
          <w:lang w:eastAsia="ru-RU"/>
        </w:rPr>
      </w:pPr>
    </w:p>
    <w:p w14:paraId="05B06418" w14:textId="77777777" w:rsidR="00780D83" w:rsidRPr="00BC6A07" w:rsidRDefault="007644F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Для обеспечения подготовки студента по направлению 38.03.01.</w:t>
      </w:r>
      <w:r w:rsidRPr="00BC6A07">
        <w:rPr>
          <w:rFonts w:ascii="Times New Roman" w:eastAsia="Times New Roman" w:hAnsi="Times New Roman" w:cs="Times New Roman"/>
          <w:color w:val="000000" w:themeColor="text1"/>
          <w:spacing w:val="-16"/>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 xml:space="preserve">«Экономика»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w:t>
      </w:r>
      <w:proofErr w:type="spellStart"/>
      <w:r w:rsidRPr="00BC6A07">
        <w:rPr>
          <w:rFonts w:ascii="Times New Roman" w:eastAsia="Times New Roman" w:hAnsi="Times New Roman" w:cs="Times New Roman"/>
          <w:color w:val="000000" w:themeColor="text1"/>
          <w:sz w:val="28"/>
          <w:szCs w:val="28"/>
          <w:lang w:eastAsia="ru-RU"/>
        </w:rPr>
        <w:t>Scopus</w:t>
      </w:r>
      <w:proofErr w:type="spellEnd"/>
      <w:r w:rsidRPr="00BC6A07">
        <w:rPr>
          <w:rFonts w:ascii="Times New Roman" w:eastAsia="Times New Roman" w:hAnsi="Times New Roman" w:cs="Times New Roman"/>
          <w:color w:val="000000" w:themeColor="text1"/>
          <w:sz w:val="28"/>
          <w:szCs w:val="28"/>
          <w:lang w:eastAsia="ru-RU"/>
        </w:rPr>
        <w:t xml:space="preserve">- </w:t>
      </w:r>
      <w:proofErr w:type="spellStart"/>
      <w:r w:rsidRPr="00BC6A07">
        <w:rPr>
          <w:rFonts w:ascii="Times New Roman" w:eastAsia="Times New Roman" w:hAnsi="Times New Roman" w:cs="Times New Roman"/>
          <w:color w:val="000000" w:themeColor="text1"/>
          <w:sz w:val="28"/>
          <w:szCs w:val="28"/>
          <w:lang w:eastAsia="ru-RU"/>
        </w:rPr>
        <w:t>htpps</w:t>
      </w:r>
      <w:proofErr w:type="spellEnd"/>
      <w:r w:rsidRPr="00BC6A07">
        <w:rPr>
          <w:rFonts w:ascii="Times New Roman" w:eastAsia="Times New Roman" w:hAnsi="Times New Roman" w:cs="Times New Roman"/>
          <w:color w:val="000000" w:themeColor="text1"/>
          <w:sz w:val="28"/>
          <w:szCs w:val="28"/>
          <w:lang w:eastAsia="ru-RU"/>
        </w:rPr>
        <w:t xml:space="preserve">://www.scopus.com; политематическая реферативная база данных </w:t>
      </w:r>
      <w:proofErr w:type="spellStart"/>
      <w:r w:rsidRPr="00BC6A07">
        <w:rPr>
          <w:rFonts w:ascii="Times New Roman" w:eastAsia="Times New Roman" w:hAnsi="Times New Roman" w:cs="Times New Roman"/>
          <w:color w:val="000000" w:themeColor="text1"/>
          <w:sz w:val="28"/>
          <w:szCs w:val="28"/>
          <w:lang w:eastAsia="ru-RU"/>
        </w:rPr>
        <w:t>Web</w:t>
      </w:r>
      <w:proofErr w:type="spellEnd"/>
      <w:r w:rsidRPr="00BC6A07">
        <w:rPr>
          <w:rFonts w:ascii="Times New Roman" w:eastAsia="Times New Roman" w:hAnsi="Times New Roman" w:cs="Times New Roman"/>
          <w:color w:val="000000" w:themeColor="text1"/>
          <w:sz w:val="28"/>
          <w:szCs w:val="28"/>
          <w:lang w:eastAsia="ru-RU"/>
        </w:rPr>
        <w:t xml:space="preserve"> </w:t>
      </w:r>
      <w:proofErr w:type="spellStart"/>
      <w:r w:rsidRPr="00BC6A07">
        <w:rPr>
          <w:rFonts w:ascii="Times New Roman" w:eastAsia="Times New Roman" w:hAnsi="Times New Roman" w:cs="Times New Roman"/>
          <w:color w:val="000000" w:themeColor="text1"/>
          <w:sz w:val="28"/>
          <w:szCs w:val="28"/>
          <w:lang w:eastAsia="ru-RU"/>
        </w:rPr>
        <w:t>of</w:t>
      </w:r>
      <w:proofErr w:type="spellEnd"/>
      <w:r w:rsidRPr="00BC6A07">
        <w:rPr>
          <w:rFonts w:ascii="Times New Roman" w:eastAsia="Times New Roman" w:hAnsi="Times New Roman" w:cs="Times New Roman"/>
          <w:color w:val="000000" w:themeColor="text1"/>
          <w:sz w:val="28"/>
          <w:szCs w:val="28"/>
          <w:lang w:eastAsia="ru-RU"/>
        </w:rPr>
        <w:t xml:space="preserve"> </w:t>
      </w:r>
      <w:proofErr w:type="spellStart"/>
      <w:r w:rsidRPr="00BC6A07">
        <w:rPr>
          <w:rFonts w:ascii="Times New Roman" w:eastAsia="Times New Roman" w:hAnsi="Times New Roman" w:cs="Times New Roman"/>
          <w:color w:val="000000" w:themeColor="text1"/>
          <w:sz w:val="28"/>
          <w:szCs w:val="28"/>
          <w:lang w:eastAsia="ru-RU"/>
        </w:rPr>
        <w:t>Scienct</w:t>
      </w:r>
      <w:proofErr w:type="spellEnd"/>
      <w:r w:rsidRPr="00BC6A07">
        <w:rPr>
          <w:rFonts w:ascii="Times New Roman" w:eastAsia="Times New Roman" w:hAnsi="Times New Roman" w:cs="Times New Roman"/>
          <w:color w:val="000000" w:themeColor="text1"/>
          <w:sz w:val="28"/>
          <w:szCs w:val="28"/>
          <w:lang w:eastAsia="ru-RU"/>
        </w:rPr>
        <w:t xml:space="preserve"> - </w:t>
      </w:r>
      <w:proofErr w:type="spellStart"/>
      <w:r w:rsidRPr="00BC6A07">
        <w:rPr>
          <w:rFonts w:ascii="Times New Roman" w:eastAsia="Times New Roman" w:hAnsi="Times New Roman" w:cs="Times New Roman"/>
          <w:color w:val="000000" w:themeColor="text1"/>
          <w:sz w:val="28"/>
          <w:szCs w:val="28"/>
          <w:lang w:eastAsia="ru-RU"/>
        </w:rPr>
        <w:t>htpps</w:t>
      </w:r>
      <w:proofErr w:type="spellEnd"/>
      <w:r w:rsidRPr="00BC6A07">
        <w:rPr>
          <w:rFonts w:ascii="Times New Roman" w:eastAsia="Times New Roman" w:hAnsi="Times New Roman" w:cs="Times New Roman"/>
          <w:color w:val="000000" w:themeColor="text1"/>
          <w:sz w:val="28"/>
          <w:szCs w:val="28"/>
          <w:lang w:eastAsia="ru-RU"/>
        </w:rPr>
        <w:t>://www.apps.webofknowlege.com;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w:t>
      </w:r>
    </w:p>
    <w:p w14:paraId="5AFCA750" w14:textId="77777777" w:rsidR="00780D83" w:rsidRPr="00BC6A07" w:rsidRDefault="007644F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BC6A07">
        <w:rPr>
          <w:rFonts w:ascii="Times New Roman" w:eastAsia="Times New Roman" w:hAnsi="Times New Roman" w:cs="Times New Roman"/>
          <w:color w:val="000000" w:themeColor="text1"/>
          <w:sz w:val="28"/>
          <w:szCs w:val="28"/>
          <w:lang w:eastAsia="ru-RU"/>
        </w:rPr>
        <w:t>BenQ</w:t>
      </w:r>
      <w:proofErr w:type="spellEnd"/>
      <w:r w:rsidRPr="00BC6A07">
        <w:rPr>
          <w:rFonts w:ascii="Times New Roman" w:eastAsia="Times New Roman" w:hAnsi="Times New Roman" w:cs="Times New Roman"/>
          <w:color w:val="000000" w:themeColor="text1"/>
          <w:sz w:val="28"/>
          <w:szCs w:val="28"/>
          <w:lang w:eastAsia="ru-RU"/>
        </w:rPr>
        <w:t xml:space="preserve">), экраном для проектора (каб.513), библиотека, читальный зал с выходом в Интернет. При необходимости используется </w:t>
      </w:r>
      <w:proofErr w:type="spellStart"/>
      <w:r w:rsidRPr="00BC6A07">
        <w:rPr>
          <w:rFonts w:ascii="Times New Roman" w:eastAsia="Times New Roman" w:hAnsi="Times New Roman" w:cs="Times New Roman"/>
          <w:color w:val="000000" w:themeColor="text1"/>
          <w:sz w:val="28"/>
          <w:szCs w:val="28"/>
          <w:lang w:eastAsia="ru-RU"/>
        </w:rPr>
        <w:t>каб</w:t>
      </w:r>
      <w:proofErr w:type="spellEnd"/>
      <w:r w:rsidRPr="00BC6A07">
        <w:rPr>
          <w:rFonts w:ascii="Times New Roman" w:eastAsia="Times New Roman" w:hAnsi="Times New Roman" w:cs="Times New Roman"/>
          <w:color w:val="000000" w:themeColor="text1"/>
          <w:sz w:val="28"/>
          <w:szCs w:val="28"/>
          <w:lang w:eastAsia="ru-RU"/>
        </w:rPr>
        <w:t>. №107 - кабинет для инвалидов и лиц с ограниченными возможностями здоровья.</w:t>
      </w:r>
    </w:p>
    <w:p w14:paraId="29AB838D" w14:textId="77777777" w:rsidR="00780D83" w:rsidRPr="00BC6A07" w:rsidRDefault="007644F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BC6A07">
        <w:rPr>
          <w:rFonts w:ascii="Times New Roman" w:eastAsia="Times New Roman" w:hAnsi="Times New Roman" w:cs="Times New Roman"/>
          <w:color w:val="000000" w:themeColor="text1"/>
          <w:spacing w:val="-6"/>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 xml:space="preserve">материалов. </w:t>
      </w:r>
    </w:p>
    <w:p w14:paraId="33E289BF" w14:textId="497AF816"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Для самостоятельной работы обучающихся, в </w:t>
      </w:r>
      <w:proofErr w:type="spellStart"/>
      <w:r w:rsidRPr="00BC6A07">
        <w:rPr>
          <w:rFonts w:ascii="Times New Roman" w:eastAsia="Times New Roman" w:hAnsi="Times New Roman" w:cs="Times New Roman"/>
          <w:color w:val="000000" w:themeColor="text1"/>
          <w:sz w:val="28"/>
          <w:szCs w:val="28"/>
          <w:lang w:eastAsia="ru-RU"/>
        </w:rPr>
        <w:t>т.ч</w:t>
      </w:r>
      <w:proofErr w:type="spellEnd"/>
      <w:r w:rsidRPr="00BC6A07">
        <w:rPr>
          <w:rFonts w:ascii="Times New Roman" w:eastAsia="Times New Roman" w:hAnsi="Times New Roman" w:cs="Times New Roman"/>
          <w:color w:val="000000" w:themeColor="text1"/>
          <w:sz w:val="28"/>
          <w:szCs w:val="28"/>
          <w:lang w:eastAsia="ru-RU"/>
        </w:rPr>
        <w:t>. для подготовки курсовых и выпускных квалификационных работ - учебные аудитории № 415 (научно-исследовательская лаборатория), 202</w:t>
      </w:r>
      <w:r w:rsidR="00FD040A"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(типография), 206</w:t>
      </w:r>
      <w:r w:rsidR="00FD040A"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(электронный читальный зал):</w:t>
      </w:r>
    </w:p>
    <w:p w14:paraId="14CB2FD8" w14:textId="77777777" w:rsidR="00780D83" w:rsidRPr="00BC6A07" w:rsidRDefault="007644FF">
      <w:pPr>
        <w:numPr>
          <w:ilvl w:val="0"/>
          <w:numId w:val="26"/>
        </w:numPr>
        <w:spacing w:after="0" w:line="360" w:lineRule="auto"/>
        <w:ind w:left="0"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наглядные</w:t>
      </w:r>
      <w:proofErr w:type="gramEnd"/>
      <w:r w:rsidRPr="00BC6A07">
        <w:rPr>
          <w:rFonts w:ascii="Times New Roman" w:eastAsia="Times New Roman" w:hAnsi="Times New Roman" w:cs="Times New Roman"/>
          <w:color w:val="000000" w:themeColor="text1"/>
          <w:sz w:val="28"/>
          <w:szCs w:val="28"/>
          <w:lang w:eastAsia="ru-RU"/>
        </w:rPr>
        <w:t xml:space="preserve"> пособия;</w:t>
      </w:r>
      <w:r w:rsidRPr="00BC6A07">
        <w:rPr>
          <w:rFonts w:ascii="Times New Roman" w:eastAsia="Times New Roman" w:hAnsi="Times New Roman" w:cs="Times New Roman"/>
          <w:color w:val="000000" w:themeColor="text1"/>
          <w:sz w:val="28"/>
          <w:szCs w:val="28"/>
          <w:lang w:eastAsia="ru-RU"/>
        </w:rPr>
        <w:tab/>
      </w:r>
    </w:p>
    <w:p w14:paraId="51F72192" w14:textId="77777777" w:rsidR="00780D83" w:rsidRPr="00BC6A07" w:rsidRDefault="007644FF">
      <w:pPr>
        <w:numPr>
          <w:ilvl w:val="0"/>
          <w:numId w:val="26"/>
        </w:numPr>
        <w:spacing w:after="0" w:line="360" w:lineRule="auto"/>
        <w:ind w:left="0"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доска</w:t>
      </w:r>
      <w:proofErr w:type="gramEnd"/>
      <w:r w:rsidRPr="00BC6A07">
        <w:rPr>
          <w:rFonts w:ascii="Times New Roman" w:eastAsia="Times New Roman" w:hAnsi="Times New Roman" w:cs="Times New Roman"/>
          <w:color w:val="000000" w:themeColor="text1"/>
          <w:sz w:val="28"/>
          <w:szCs w:val="28"/>
          <w:lang w:eastAsia="ru-RU"/>
        </w:rPr>
        <w:t xml:space="preserve"> аудиторная;</w:t>
      </w:r>
    </w:p>
    <w:p w14:paraId="10CFCF69" w14:textId="77777777" w:rsidR="00780D83" w:rsidRPr="00BC6A07" w:rsidRDefault="007644FF">
      <w:pPr>
        <w:numPr>
          <w:ilvl w:val="0"/>
          <w:numId w:val="26"/>
        </w:numPr>
        <w:spacing w:after="0" w:line="360" w:lineRule="auto"/>
        <w:ind w:left="0"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мультимедийное</w:t>
      </w:r>
      <w:proofErr w:type="gramEnd"/>
      <w:r w:rsidRPr="00BC6A07">
        <w:rPr>
          <w:rFonts w:ascii="Times New Roman" w:eastAsia="Times New Roman" w:hAnsi="Times New Roman" w:cs="Times New Roman"/>
          <w:color w:val="000000" w:themeColor="text1"/>
          <w:sz w:val="28"/>
          <w:szCs w:val="28"/>
          <w:lang w:eastAsia="ru-RU"/>
        </w:rPr>
        <w:t xml:space="preserve"> оборудование (ноутбук, проектор).</w:t>
      </w:r>
    </w:p>
    <w:p w14:paraId="0F549BCE" w14:textId="65F6F521"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w:t>
      </w:r>
      <w:proofErr w:type="spellStart"/>
      <w:r w:rsidRPr="00BC6A07">
        <w:rPr>
          <w:rFonts w:ascii="Times New Roman" w:eastAsia="Times New Roman" w:hAnsi="Times New Roman" w:cs="Times New Roman"/>
          <w:color w:val="000000" w:themeColor="text1"/>
          <w:sz w:val="28"/>
          <w:szCs w:val="28"/>
          <w:lang w:eastAsia="ru-RU"/>
        </w:rPr>
        <w:t>каб</w:t>
      </w:r>
      <w:proofErr w:type="spellEnd"/>
      <w:r w:rsidR="00FD040A"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 xml:space="preserve">210), оснащённые видеопроекционным оборудованием для презентаций, средствами звуковоспроизведения (мультимедийным проектором </w:t>
      </w:r>
      <w:proofErr w:type="spellStart"/>
      <w:r w:rsidRPr="00BC6A07">
        <w:rPr>
          <w:rFonts w:ascii="Times New Roman" w:eastAsia="Times New Roman" w:hAnsi="Times New Roman" w:cs="Times New Roman"/>
          <w:color w:val="000000" w:themeColor="text1"/>
          <w:sz w:val="28"/>
          <w:szCs w:val="28"/>
          <w:lang w:eastAsia="ru-RU"/>
        </w:rPr>
        <w:t>BenQ</w:t>
      </w:r>
      <w:proofErr w:type="spellEnd"/>
      <w:r w:rsidRPr="00BC6A07">
        <w:rPr>
          <w:rFonts w:ascii="Times New Roman" w:eastAsia="Times New Roman" w:hAnsi="Times New Roman" w:cs="Times New Roman"/>
          <w:color w:val="000000" w:themeColor="text1"/>
          <w:sz w:val="28"/>
          <w:szCs w:val="28"/>
          <w:lang w:eastAsia="ru-RU"/>
        </w:rPr>
        <w:t xml:space="preserve">), экраном для проектора (каб.513), библиотека, читальный зал с выходом в Интернет. При необходимости используется </w:t>
      </w:r>
      <w:proofErr w:type="spellStart"/>
      <w:r w:rsidRPr="00BC6A07">
        <w:rPr>
          <w:rFonts w:ascii="Times New Roman" w:eastAsia="Times New Roman" w:hAnsi="Times New Roman" w:cs="Times New Roman"/>
          <w:color w:val="000000" w:themeColor="text1"/>
          <w:sz w:val="28"/>
          <w:szCs w:val="28"/>
          <w:lang w:eastAsia="ru-RU"/>
        </w:rPr>
        <w:t>каб</w:t>
      </w:r>
      <w:proofErr w:type="spellEnd"/>
      <w:r w:rsidRPr="00BC6A07">
        <w:rPr>
          <w:rFonts w:ascii="Times New Roman" w:eastAsia="Times New Roman" w:hAnsi="Times New Roman" w:cs="Times New Roman"/>
          <w:color w:val="000000" w:themeColor="text1"/>
          <w:sz w:val="28"/>
          <w:szCs w:val="28"/>
          <w:lang w:eastAsia="ru-RU"/>
        </w:rPr>
        <w:t xml:space="preserve">. </w:t>
      </w:r>
      <w:r w:rsidR="00FD040A" w:rsidRPr="00BC6A07">
        <w:rPr>
          <w:rFonts w:ascii="Times New Roman" w:eastAsia="Times New Roman" w:hAnsi="Times New Roman" w:cs="Times New Roman"/>
          <w:color w:val="000000" w:themeColor="text1"/>
          <w:sz w:val="28"/>
          <w:szCs w:val="28"/>
          <w:lang w:eastAsia="ru-RU"/>
        </w:rPr>
        <w:t>1</w:t>
      </w:r>
      <w:r w:rsidRPr="00BC6A07">
        <w:rPr>
          <w:rFonts w:ascii="Times New Roman" w:eastAsia="Times New Roman" w:hAnsi="Times New Roman" w:cs="Times New Roman"/>
          <w:color w:val="000000" w:themeColor="text1"/>
          <w:sz w:val="28"/>
          <w:szCs w:val="28"/>
          <w:lang w:eastAsia="ru-RU"/>
        </w:rPr>
        <w:t>07 - кабинет для инвалидов и лиц с ограниченными возможностями здоровья.</w:t>
      </w:r>
    </w:p>
    <w:p w14:paraId="3BE9EB34"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17F0FAAB"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12CD1E4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а</w:t>
      </w:r>
      <w:proofErr w:type="gramEnd"/>
      <w:r w:rsidRPr="00BC6A07">
        <w:rPr>
          <w:rFonts w:ascii="Times New Roman" w:eastAsia="Times New Roman" w:hAnsi="Times New Roman" w:cs="Times New Roman"/>
          <w:color w:val="000000" w:themeColor="text1"/>
          <w:sz w:val="28"/>
          <w:szCs w:val="28"/>
          <w:lang w:eastAsia="ru-RU"/>
        </w:rPr>
        <w:t>) для лиц с нарушением слуха (акустический усилитель и колонки, мультимедийный проектор);</w:t>
      </w:r>
    </w:p>
    <w:p w14:paraId="620E7CED" w14:textId="77777777" w:rsidR="00780D83" w:rsidRPr="00BC6A07" w:rsidRDefault="007644FF" w:rsidP="00EE1BC5">
      <w:pPr>
        <w:tabs>
          <w:tab w:val="left" w:pos="1134"/>
        </w:tabs>
        <w:spacing w:after="0" w:line="36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б</w:t>
      </w:r>
      <w:proofErr w:type="gramEnd"/>
      <w:r w:rsidRPr="00BC6A07">
        <w:rPr>
          <w:rFonts w:ascii="Times New Roman" w:eastAsia="Times New Roman" w:hAnsi="Times New Roman" w:cs="Times New Roman"/>
          <w:color w:val="000000" w:themeColor="text1"/>
          <w:sz w:val="28"/>
          <w:szCs w:val="28"/>
          <w:lang w:eastAsia="ru-RU"/>
        </w:rPr>
        <w:t>) для лиц с нарушением зрения (мультимедийный проектор (использование презентаций с укрупненным текстом);</w:t>
      </w:r>
    </w:p>
    <w:p w14:paraId="60DB7DB7" w14:textId="77777777" w:rsidR="00780D83" w:rsidRPr="00BC6A07" w:rsidRDefault="007644FF" w:rsidP="00EE1BC5">
      <w:pPr>
        <w:tabs>
          <w:tab w:val="left" w:pos="1134"/>
        </w:tabs>
        <w:spacing w:after="0" w:line="360" w:lineRule="auto"/>
        <w:ind w:firstLine="709"/>
        <w:jc w:val="both"/>
        <w:rPr>
          <w:rFonts w:ascii="Times New Roman" w:eastAsia="Times New Roman" w:hAnsi="Times New Roman" w:cs="Times New Roman"/>
          <w:b/>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в</w:t>
      </w:r>
      <w:proofErr w:type="gramEnd"/>
      <w:r w:rsidRPr="00BC6A07">
        <w:rPr>
          <w:rFonts w:ascii="Times New Roman" w:eastAsia="Times New Roman" w:hAnsi="Times New Roman" w:cs="Times New Roman"/>
          <w:color w:val="000000" w:themeColor="text1"/>
          <w:sz w:val="28"/>
          <w:szCs w:val="28"/>
          <w:lang w:eastAsia="ru-RU"/>
        </w:rPr>
        <w:t xml:space="preserve">) для лиц с нарушением </w:t>
      </w:r>
      <w:proofErr w:type="spellStart"/>
      <w:r w:rsidRPr="00BC6A07">
        <w:rPr>
          <w:rFonts w:ascii="Times New Roman" w:eastAsia="Times New Roman" w:hAnsi="Times New Roman" w:cs="Times New Roman"/>
          <w:color w:val="000000" w:themeColor="text1"/>
          <w:sz w:val="28"/>
          <w:szCs w:val="28"/>
          <w:lang w:eastAsia="ru-RU"/>
        </w:rPr>
        <w:t>опорно</w:t>
      </w:r>
      <w:proofErr w:type="spellEnd"/>
      <w:r w:rsidRPr="00BC6A07">
        <w:rPr>
          <w:rFonts w:ascii="Times New Roman" w:eastAsia="Times New Roman" w:hAnsi="Times New Roman" w:cs="Times New Roman"/>
          <w:color w:val="000000" w:themeColor="text1"/>
          <w:sz w:val="28"/>
          <w:szCs w:val="28"/>
          <w:lang w:eastAsia="ru-RU"/>
        </w:rPr>
        <w:t xml:space="preserve"> - двигательного аппарата (персональные мобильные компьютеры-ноутбуки).</w:t>
      </w:r>
    </w:p>
    <w:p w14:paraId="5F72CBB7" w14:textId="77777777" w:rsidR="00780D83" w:rsidRPr="00BC6A07" w:rsidRDefault="00780D83" w:rsidP="00EE1BC5">
      <w:pPr>
        <w:tabs>
          <w:tab w:val="left" w:pos="1134"/>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51FE1D72" w14:textId="77777777" w:rsidR="00780D83" w:rsidRPr="00BC6A07" w:rsidRDefault="007644FF" w:rsidP="00EE1BC5">
      <w:pPr>
        <w:pStyle w:val="afa"/>
        <w:numPr>
          <w:ilvl w:val="0"/>
          <w:numId w:val="27"/>
        </w:numPr>
        <w:tabs>
          <w:tab w:val="left" w:pos="1134"/>
        </w:tabs>
        <w:spacing w:line="360" w:lineRule="auto"/>
        <w:ind w:left="0" w:firstLine="709"/>
        <w:jc w:val="center"/>
        <w:rPr>
          <w:rFonts w:eastAsia="Times New Roman"/>
          <w:b/>
          <w:color w:val="000000" w:themeColor="text1"/>
          <w:sz w:val="28"/>
          <w:szCs w:val="28"/>
        </w:rPr>
      </w:pPr>
      <w:r w:rsidRPr="00BC6A07">
        <w:rPr>
          <w:rFonts w:eastAsia="Times New Roman"/>
          <w:b/>
          <w:color w:val="000000" w:themeColor="text1"/>
          <w:sz w:val="28"/>
          <w:szCs w:val="28"/>
        </w:rPr>
        <w:t>БИБЛИОГРАФИЧЕСКИЙ СПИСОК</w:t>
      </w:r>
    </w:p>
    <w:p w14:paraId="1CBC82D2" w14:textId="77777777" w:rsidR="00780D83" w:rsidRPr="00BC6A07" w:rsidRDefault="007644FF" w:rsidP="00EE1BC5">
      <w:pPr>
        <w:tabs>
          <w:tab w:val="left" w:pos="1134"/>
        </w:tabs>
        <w:spacing w:after="0" w:line="360" w:lineRule="auto"/>
        <w:ind w:firstLine="709"/>
        <w:jc w:val="center"/>
        <w:rPr>
          <w:rFonts w:ascii="Times New Roman" w:eastAsia="Times New Roman" w:hAnsi="Times New Roman" w:cs="Times New Roman"/>
          <w:b/>
          <w:bCs/>
          <w:i/>
          <w:color w:val="000000" w:themeColor="text1"/>
          <w:sz w:val="28"/>
          <w:szCs w:val="28"/>
          <w:lang w:eastAsia="ru-RU"/>
        </w:rPr>
      </w:pPr>
      <w:r w:rsidRPr="00BC6A07">
        <w:rPr>
          <w:rFonts w:ascii="Times New Roman" w:eastAsia="Times New Roman" w:hAnsi="Times New Roman" w:cs="Times New Roman"/>
          <w:b/>
          <w:bCs/>
          <w:i/>
          <w:color w:val="000000" w:themeColor="text1"/>
          <w:sz w:val="28"/>
          <w:szCs w:val="28"/>
          <w:lang w:eastAsia="ru-RU"/>
        </w:rPr>
        <w:t>Основная литература:</w:t>
      </w:r>
    </w:p>
    <w:p w14:paraId="205CEB78" w14:textId="5B330B63" w:rsidR="00FD040A" w:rsidRPr="00BC6A07" w:rsidRDefault="00FD040A" w:rsidP="00EE1BC5">
      <w:pPr>
        <w:pStyle w:val="afa"/>
        <w:numPr>
          <w:ilvl w:val="0"/>
          <w:numId w:val="28"/>
        </w:numPr>
        <w:tabs>
          <w:tab w:val="left" w:pos="1134"/>
        </w:tabs>
        <w:autoSpaceDE w:val="0"/>
        <w:autoSpaceDN w:val="0"/>
        <w:adjustRightInd w:val="0"/>
        <w:spacing w:line="360" w:lineRule="auto"/>
        <w:ind w:left="0" w:firstLine="709"/>
        <w:jc w:val="both"/>
        <w:rPr>
          <w:rFonts w:eastAsia="Times New Roman"/>
          <w:color w:val="000000" w:themeColor="text1"/>
          <w:sz w:val="28"/>
          <w:szCs w:val="28"/>
        </w:rPr>
      </w:pPr>
      <w:proofErr w:type="spellStart"/>
      <w:r w:rsidRPr="00BC6A07">
        <w:rPr>
          <w:rFonts w:eastAsia="Times New Roman"/>
          <w:color w:val="000000" w:themeColor="text1"/>
          <w:sz w:val="28"/>
          <w:szCs w:val="28"/>
        </w:rPr>
        <w:t>Гуреева</w:t>
      </w:r>
      <w:proofErr w:type="spellEnd"/>
      <w:r w:rsidRPr="00BC6A07">
        <w:rPr>
          <w:rFonts w:eastAsia="Times New Roman"/>
          <w:color w:val="000000" w:themeColor="text1"/>
          <w:sz w:val="28"/>
          <w:szCs w:val="28"/>
        </w:rPr>
        <w:t xml:space="preserve">, М. А. Мировая </w:t>
      </w:r>
      <w:proofErr w:type="gramStart"/>
      <w:r w:rsidRPr="00BC6A07">
        <w:rPr>
          <w:rFonts w:eastAsia="Times New Roman"/>
          <w:color w:val="000000" w:themeColor="text1"/>
          <w:sz w:val="28"/>
          <w:szCs w:val="28"/>
        </w:rPr>
        <w:t>экономика :</w:t>
      </w:r>
      <w:proofErr w:type="gramEnd"/>
      <w:r w:rsidRPr="00BC6A07">
        <w:rPr>
          <w:rFonts w:eastAsia="Times New Roman"/>
          <w:color w:val="000000" w:themeColor="text1"/>
          <w:sz w:val="28"/>
          <w:szCs w:val="28"/>
        </w:rPr>
        <w:t xml:space="preserve"> учебное пособие / М.А. </w:t>
      </w:r>
      <w:proofErr w:type="spellStart"/>
      <w:r w:rsidRPr="00BC6A07">
        <w:rPr>
          <w:rFonts w:eastAsia="Times New Roman"/>
          <w:color w:val="000000" w:themeColor="text1"/>
          <w:sz w:val="28"/>
          <w:szCs w:val="28"/>
        </w:rPr>
        <w:t>Гуреева</w:t>
      </w:r>
      <w:proofErr w:type="spellEnd"/>
      <w:r w:rsidRPr="00BC6A07">
        <w:rPr>
          <w:rFonts w:eastAsia="Times New Roman"/>
          <w:color w:val="000000" w:themeColor="text1"/>
          <w:sz w:val="28"/>
          <w:szCs w:val="28"/>
        </w:rPr>
        <w:t xml:space="preserve">. — </w:t>
      </w:r>
      <w:proofErr w:type="gramStart"/>
      <w:r w:rsidRPr="00BC6A07">
        <w:rPr>
          <w:rFonts w:eastAsia="Times New Roman"/>
          <w:color w:val="000000" w:themeColor="text1"/>
          <w:sz w:val="28"/>
          <w:szCs w:val="28"/>
        </w:rPr>
        <w:t>Москва :</w:t>
      </w:r>
      <w:proofErr w:type="gramEnd"/>
      <w:r w:rsidRPr="00BC6A07">
        <w:rPr>
          <w:rFonts w:eastAsia="Times New Roman"/>
          <w:color w:val="000000" w:themeColor="text1"/>
          <w:sz w:val="28"/>
          <w:szCs w:val="28"/>
        </w:rPr>
        <w:t xml:space="preserve"> ФОРУМ : ИНФРА-М, 2023. — 368 с. — (Высшее образование). - ISBN 978-5-8199-0634-7. - </w:t>
      </w:r>
      <w:proofErr w:type="gramStart"/>
      <w:r w:rsidRPr="00BC6A07">
        <w:rPr>
          <w:rFonts w:eastAsia="Times New Roman"/>
          <w:color w:val="000000" w:themeColor="text1"/>
          <w:sz w:val="28"/>
          <w:szCs w:val="28"/>
        </w:rPr>
        <w:t>Текст :</w:t>
      </w:r>
      <w:proofErr w:type="gramEnd"/>
      <w:r w:rsidRPr="00BC6A07">
        <w:rPr>
          <w:rFonts w:eastAsia="Times New Roman"/>
          <w:color w:val="000000" w:themeColor="text1"/>
          <w:sz w:val="28"/>
          <w:szCs w:val="28"/>
        </w:rPr>
        <w:t xml:space="preserve"> электронный. - URL: </w:t>
      </w:r>
      <w:hyperlink r:id="rId11" w:history="1">
        <w:r w:rsidRPr="00BC6A07">
          <w:rPr>
            <w:rStyle w:val="a4"/>
            <w:rFonts w:eastAsia="Times New Roman"/>
            <w:color w:val="000000" w:themeColor="text1"/>
            <w:sz w:val="28"/>
            <w:szCs w:val="28"/>
          </w:rPr>
          <w:t>https://znanium.ru/catalog/product/1913685</w:t>
        </w:r>
      </w:hyperlink>
    </w:p>
    <w:p w14:paraId="27C22F31" w14:textId="3FADC8C2" w:rsidR="00FD040A" w:rsidRPr="00BC6A07" w:rsidRDefault="00FD040A" w:rsidP="00EE1BC5">
      <w:pPr>
        <w:pStyle w:val="afa"/>
        <w:numPr>
          <w:ilvl w:val="0"/>
          <w:numId w:val="28"/>
        </w:numPr>
        <w:tabs>
          <w:tab w:val="left" w:pos="1134"/>
        </w:tabs>
        <w:autoSpaceDE w:val="0"/>
        <w:autoSpaceDN w:val="0"/>
        <w:adjustRightInd w:val="0"/>
        <w:spacing w:line="360" w:lineRule="auto"/>
        <w:ind w:left="0" w:firstLine="709"/>
        <w:jc w:val="both"/>
        <w:rPr>
          <w:rFonts w:eastAsia="Times New Roman"/>
          <w:color w:val="000000" w:themeColor="text1"/>
          <w:sz w:val="28"/>
          <w:szCs w:val="28"/>
        </w:rPr>
      </w:pPr>
      <w:proofErr w:type="spellStart"/>
      <w:r w:rsidRPr="00BC6A07">
        <w:rPr>
          <w:rFonts w:eastAsia="Times New Roman"/>
          <w:color w:val="000000" w:themeColor="text1"/>
          <w:sz w:val="28"/>
          <w:szCs w:val="28"/>
        </w:rPr>
        <w:t>Раджабова</w:t>
      </w:r>
      <w:proofErr w:type="spellEnd"/>
      <w:r w:rsidRPr="00BC6A07">
        <w:rPr>
          <w:rFonts w:eastAsia="Times New Roman"/>
          <w:color w:val="000000" w:themeColor="text1"/>
          <w:sz w:val="28"/>
          <w:szCs w:val="28"/>
        </w:rPr>
        <w:t xml:space="preserve">, З. К. Мировая </w:t>
      </w:r>
      <w:proofErr w:type="gramStart"/>
      <w:r w:rsidRPr="00BC6A07">
        <w:rPr>
          <w:rFonts w:eastAsia="Times New Roman"/>
          <w:color w:val="000000" w:themeColor="text1"/>
          <w:sz w:val="28"/>
          <w:szCs w:val="28"/>
        </w:rPr>
        <w:t>экономика :</w:t>
      </w:r>
      <w:proofErr w:type="gramEnd"/>
      <w:r w:rsidRPr="00BC6A07">
        <w:rPr>
          <w:rFonts w:eastAsia="Times New Roman"/>
          <w:color w:val="000000" w:themeColor="text1"/>
          <w:sz w:val="28"/>
          <w:szCs w:val="28"/>
        </w:rPr>
        <w:t xml:space="preserve"> учебник / З.К. </w:t>
      </w:r>
      <w:proofErr w:type="spellStart"/>
      <w:r w:rsidRPr="00BC6A07">
        <w:rPr>
          <w:rFonts w:eastAsia="Times New Roman"/>
          <w:color w:val="000000" w:themeColor="text1"/>
          <w:sz w:val="28"/>
          <w:szCs w:val="28"/>
        </w:rPr>
        <w:t>Раджабова</w:t>
      </w:r>
      <w:proofErr w:type="spellEnd"/>
      <w:r w:rsidRPr="00BC6A07">
        <w:rPr>
          <w:rFonts w:eastAsia="Times New Roman"/>
          <w:color w:val="000000" w:themeColor="text1"/>
          <w:sz w:val="28"/>
          <w:szCs w:val="28"/>
        </w:rPr>
        <w:t xml:space="preserve">. — 5-е изд., </w:t>
      </w:r>
      <w:proofErr w:type="spellStart"/>
      <w:r w:rsidRPr="00BC6A07">
        <w:rPr>
          <w:rFonts w:eastAsia="Times New Roman"/>
          <w:color w:val="000000" w:themeColor="text1"/>
          <w:sz w:val="28"/>
          <w:szCs w:val="28"/>
        </w:rPr>
        <w:t>перераб</w:t>
      </w:r>
      <w:proofErr w:type="spellEnd"/>
      <w:proofErr w:type="gramStart"/>
      <w:r w:rsidRPr="00BC6A07">
        <w:rPr>
          <w:rFonts w:eastAsia="Times New Roman"/>
          <w:color w:val="000000" w:themeColor="text1"/>
          <w:sz w:val="28"/>
          <w:szCs w:val="28"/>
        </w:rPr>
        <w:t>. и</w:t>
      </w:r>
      <w:proofErr w:type="gramEnd"/>
      <w:r w:rsidRPr="00BC6A07">
        <w:rPr>
          <w:rFonts w:eastAsia="Times New Roman"/>
          <w:color w:val="000000" w:themeColor="text1"/>
          <w:sz w:val="28"/>
          <w:szCs w:val="28"/>
        </w:rPr>
        <w:t xml:space="preserve"> доп. — Москва : ИНФРА-М, 2023. — 369 с. — (Высшее образование). — DOI 10.12737/textbook_5c1339dfa1c1c6.13692336. - ISBN 978-5-16-018541-5. - </w:t>
      </w:r>
      <w:proofErr w:type="gramStart"/>
      <w:r w:rsidRPr="00BC6A07">
        <w:rPr>
          <w:rFonts w:eastAsia="Times New Roman"/>
          <w:color w:val="000000" w:themeColor="text1"/>
          <w:sz w:val="28"/>
          <w:szCs w:val="28"/>
        </w:rPr>
        <w:t>Текст :</w:t>
      </w:r>
      <w:proofErr w:type="gramEnd"/>
      <w:r w:rsidRPr="00BC6A07">
        <w:rPr>
          <w:rFonts w:eastAsia="Times New Roman"/>
          <w:color w:val="000000" w:themeColor="text1"/>
          <w:sz w:val="28"/>
          <w:szCs w:val="28"/>
        </w:rPr>
        <w:t xml:space="preserve"> электронный. - URL: </w:t>
      </w:r>
      <w:hyperlink r:id="rId12" w:history="1">
        <w:r w:rsidRPr="00BC6A07">
          <w:rPr>
            <w:rStyle w:val="a4"/>
            <w:rFonts w:eastAsia="Times New Roman"/>
            <w:color w:val="000000" w:themeColor="text1"/>
            <w:sz w:val="28"/>
            <w:szCs w:val="28"/>
          </w:rPr>
          <w:t>https://znanium.ru/catalog/product/2008762</w:t>
        </w:r>
      </w:hyperlink>
    </w:p>
    <w:p w14:paraId="7DA7DEFC" w14:textId="77777777" w:rsidR="00780D83" w:rsidRPr="00BC6A07" w:rsidRDefault="007644FF" w:rsidP="00EE1BC5">
      <w:pPr>
        <w:tabs>
          <w:tab w:val="left" w:pos="1134"/>
        </w:tabs>
        <w:autoSpaceDE w:val="0"/>
        <w:autoSpaceDN w:val="0"/>
        <w:adjustRightInd w:val="0"/>
        <w:spacing w:after="0" w:line="360" w:lineRule="auto"/>
        <w:ind w:firstLine="709"/>
        <w:jc w:val="center"/>
        <w:rPr>
          <w:rFonts w:ascii="Times New Roman" w:eastAsia="Times New Roman" w:hAnsi="Times New Roman" w:cs="Times New Roman"/>
          <w:b/>
          <w:i/>
          <w:color w:val="000000" w:themeColor="text1"/>
          <w:sz w:val="28"/>
          <w:szCs w:val="28"/>
        </w:rPr>
      </w:pPr>
      <w:r w:rsidRPr="00BC6A07">
        <w:rPr>
          <w:rFonts w:ascii="Times New Roman" w:eastAsia="Times New Roman" w:hAnsi="Times New Roman" w:cs="Times New Roman"/>
          <w:b/>
          <w:i/>
          <w:color w:val="000000" w:themeColor="text1"/>
          <w:sz w:val="28"/>
          <w:szCs w:val="28"/>
        </w:rPr>
        <w:t>Дополнительная литература:</w:t>
      </w:r>
    </w:p>
    <w:p w14:paraId="5048B925" w14:textId="0C38DA46" w:rsidR="00FD040A" w:rsidRPr="00BC6A07" w:rsidRDefault="00FD040A" w:rsidP="00EE1BC5">
      <w:pPr>
        <w:pStyle w:val="afa"/>
        <w:numPr>
          <w:ilvl w:val="0"/>
          <w:numId w:val="29"/>
        </w:numPr>
        <w:tabs>
          <w:tab w:val="left" w:pos="1134"/>
        </w:tabs>
        <w:autoSpaceDE w:val="0"/>
        <w:autoSpaceDN w:val="0"/>
        <w:adjustRightInd w:val="0"/>
        <w:spacing w:line="360" w:lineRule="auto"/>
        <w:ind w:left="0" w:firstLine="709"/>
        <w:jc w:val="both"/>
        <w:rPr>
          <w:rFonts w:eastAsia="Times New Roman"/>
          <w:color w:val="000000" w:themeColor="text1"/>
          <w:sz w:val="28"/>
          <w:szCs w:val="28"/>
        </w:rPr>
      </w:pPr>
      <w:r w:rsidRPr="00BC6A07">
        <w:rPr>
          <w:rFonts w:eastAsia="Times New Roman"/>
          <w:color w:val="000000" w:themeColor="text1"/>
          <w:sz w:val="28"/>
          <w:szCs w:val="28"/>
        </w:rPr>
        <w:t xml:space="preserve">Ломакин, В.К. Мировая экономика: учебник для студентов вузов, обучающихся по экономическим специальностям и направлениям / В.К. Ломакин. — 5-е изд., </w:t>
      </w:r>
      <w:proofErr w:type="spellStart"/>
      <w:r w:rsidRPr="00BC6A07">
        <w:rPr>
          <w:rFonts w:eastAsia="Times New Roman"/>
          <w:color w:val="000000" w:themeColor="text1"/>
          <w:sz w:val="28"/>
          <w:szCs w:val="28"/>
        </w:rPr>
        <w:t>перераб</w:t>
      </w:r>
      <w:proofErr w:type="spellEnd"/>
      <w:proofErr w:type="gramStart"/>
      <w:r w:rsidRPr="00BC6A07">
        <w:rPr>
          <w:rFonts w:eastAsia="Times New Roman"/>
          <w:color w:val="000000" w:themeColor="text1"/>
          <w:sz w:val="28"/>
          <w:szCs w:val="28"/>
        </w:rPr>
        <w:t>. и</w:t>
      </w:r>
      <w:proofErr w:type="gramEnd"/>
      <w:r w:rsidRPr="00BC6A07">
        <w:rPr>
          <w:rFonts w:eastAsia="Times New Roman"/>
          <w:color w:val="000000" w:themeColor="text1"/>
          <w:sz w:val="28"/>
          <w:szCs w:val="28"/>
        </w:rPr>
        <w:t xml:space="preserve"> доп. - М. : ЮНИТИ-ДАНА, 2019. - 687 с. - (Серия «Золотой фонд российских учебников»). - ISBN 978-5-238-03127-9. - </w:t>
      </w:r>
      <w:proofErr w:type="gramStart"/>
      <w:r w:rsidRPr="00BC6A07">
        <w:rPr>
          <w:rFonts w:eastAsia="Times New Roman"/>
          <w:color w:val="000000" w:themeColor="text1"/>
          <w:sz w:val="28"/>
          <w:szCs w:val="28"/>
        </w:rPr>
        <w:t>Текст :</w:t>
      </w:r>
      <w:proofErr w:type="gramEnd"/>
      <w:r w:rsidRPr="00BC6A07">
        <w:rPr>
          <w:rFonts w:eastAsia="Times New Roman"/>
          <w:color w:val="000000" w:themeColor="text1"/>
          <w:sz w:val="28"/>
          <w:szCs w:val="28"/>
        </w:rPr>
        <w:t xml:space="preserve"> электронный. - URL: </w:t>
      </w:r>
      <w:hyperlink r:id="rId13" w:history="1">
        <w:r w:rsidRPr="00BC6A07">
          <w:rPr>
            <w:rStyle w:val="a4"/>
            <w:rFonts w:eastAsia="Times New Roman"/>
            <w:color w:val="000000" w:themeColor="text1"/>
            <w:sz w:val="28"/>
            <w:szCs w:val="28"/>
          </w:rPr>
          <w:t>https://znanium.ru/catalog/product/1028799</w:t>
        </w:r>
      </w:hyperlink>
    </w:p>
    <w:p w14:paraId="3F5F308F" w14:textId="45577D46" w:rsidR="00FD040A" w:rsidRPr="00294B30" w:rsidRDefault="00FD040A" w:rsidP="00294B30">
      <w:pPr>
        <w:pStyle w:val="afa"/>
        <w:numPr>
          <w:ilvl w:val="0"/>
          <w:numId w:val="29"/>
        </w:numPr>
        <w:tabs>
          <w:tab w:val="left" w:pos="1134"/>
        </w:tabs>
        <w:autoSpaceDE w:val="0"/>
        <w:autoSpaceDN w:val="0"/>
        <w:adjustRightInd w:val="0"/>
        <w:spacing w:line="360" w:lineRule="auto"/>
        <w:ind w:left="0" w:firstLine="709"/>
        <w:jc w:val="both"/>
        <w:rPr>
          <w:rFonts w:eastAsia="Times New Roman"/>
          <w:color w:val="000000" w:themeColor="text1"/>
          <w:sz w:val="28"/>
          <w:szCs w:val="28"/>
        </w:rPr>
      </w:pPr>
      <w:r w:rsidRPr="00BC6A07">
        <w:rPr>
          <w:rFonts w:eastAsia="Times New Roman"/>
          <w:color w:val="000000" w:themeColor="text1"/>
          <w:sz w:val="28"/>
          <w:szCs w:val="28"/>
        </w:rPr>
        <w:t xml:space="preserve">Сушко, В. И. Мировая </w:t>
      </w:r>
      <w:proofErr w:type="gramStart"/>
      <w:r w:rsidRPr="00BC6A07">
        <w:rPr>
          <w:rFonts w:eastAsia="Times New Roman"/>
          <w:color w:val="000000" w:themeColor="text1"/>
          <w:sz w:val="28"/>
          <w:szCs w:val="28"/>
        </w:rPr>
        <w:t>экономика :</w:t>
      </w:r>
      <w:proofErr w:type="gramEnd"/>
      <w:r w:rsidRPr="00BC6A07">
        <w:rPr>
          <w:rFonts w:eastAsia="Times New Roman"/>
          <w:color w:val="000000" w:themeColor="text1"/>
          <w:sz w:val="28"/>
          <w:szCs w:val="28"/>
        </w:rPr>
        <w:t xml:space="preserve"> учебное пособие / В. И. Сушко. - </w:t>
      </w:r>
      <w:proofErr w:type="gramStart"/>
      <w:r w:rsidRPr="00BC6A07">
        <w:rPr>
          <w:rFonts w:eastAsia="Times New Roman"/>
          <w:color w:val="000000" w:themeColor="text1"/>
          <w:sz w:val="28"/>
          <w:szCs w:val="28"/>
        </w:rPr>
        <w:t>Минск :</w:t>
      </w:r>
      <w:proofErr w:type="gramEnd"/>
      <w:r w:rsidRPr="00BC6A07">
        <w:rPr>
          <w:rFonts w:eastAsia="Times New Roman"/>
          <w:color w:val="000000" w:themeColor="text1"/>
          <w:sz w:val="28"/>
          <w:szCs w:val="28"/>
        </w:rPr>
        <w:t xml:space="preserve"> </w:t>
      </w:r>
      <w:proofErr w:type="spellStart"/>
      <w:r w:rsidRPr="00BC6A07">
        <w:rPr>
          <w:rFonts w:eastAsia="Times New Roman"/>
          <w:color w:val="000000" w:themeColor="text1"/>
          <w:sz w:val="28"/>
          <w:szCs w:val="28"/>
        </w:rPr>
        <w:t>Вышэйшая</w:t>
      </w:r>
      <w:proofErr w:type="spellEnd"/>
      <w:r w:rsidRPr="00BC6A07">
        <w:rPr>
          <w:rFonts w:eastAsia="Times New Roman"/>
          <w:color w:val="000000" w:themeColor="text1"/>
          <w:sz w:val="28"/>
          <w:szCs w:val="28"/>
        </w:rPr>
        <w:t xml:space="preserve"> школа, 2021. - 304 с. - ISBN 978-985-06-3277-7. - </w:t>
      </w:r>
      <w:proofErr w:type="gramStart"/>
      <w:r w:rsidRPr="00BC6A07">
        <w:rPr>
          <w:rFonts w:eastAsia="Times New Roman"/>
          <w:color w:val="000000" w:themeColor="text1"/>
          <w:sz w:val="28"/>
          <w:szCs w:val="28"/>
        </w:rPr>
        <w:t>Текст :</w:t>
      </w:r>
      <w:proofErr w:type="gramEnd"/>
      <w:r w:rsidRPr="00BC6A07">
        <w:rPr>
          <w:rFonts w:eastAsia="Times New Roman"/>
          <w:color w:val="000000" w:themeColor="text1"/>
          <w:sz w:val="28"/>
          <w:szCs w:val="28"/>
        </w:rPr>
        <w:t xml:space="preserve"> </w:t>
      </w:r>
      <w:r w:rsidRPr="00294B30">
        <w:rPr>
          <w:rFonts w:eastAsia="Times New Roman"/>
          <w:color w:val="000000" w:themeColor="text1"/>
          <w:sz w:val="28"/>
          <w:szCs w:val="28"/>
        </w:rPr>
        <w:t xml:space="preserve">электронный. - URL: </w:t>
      </w:r>
      <w:hyperlink r:id="rId14" w:history="1">
        <w:r w:rsidRPr="00294B30">
          <w:rPr>
            <w:rStyle w:val="a4"/>
            <w:rFonts w:eastAsia="Times New Roman"/>
            <w:color w:val="000000" w:themeColor="text1"/>
            <w:sz w:val="28"/>
            <w:szCs w:val="28"/>
          </w:rPr>
          <w:t>https://znanium.ru/catalog/product/2102143</w:t>
        </w:r>
      </w:hyperlink>
    </w:p>
    <w:p w14:paraId="078EF6C6" w14:textId="02A59353" w:rsidR="00780D83" w:rsidRPr="00294B30" w:rsidRDefault="007644FF" w:rsidP="00294B30">
      <w:pPr>
        <w:tabs>
          <w:tab w:val="left" w:pos="1134"/>
        </w:tabs>
        <w:spacing w:after="0" w:line="360" w:lineRule="auto"/>
        <w:jc w:val="center"/>
        <w:rPr>
          <w:rFonts w:ascii="Times New Roman" w:eastAsia="Calibri" w:hAnsi="Times New Roman" w:cs="Times New Roman"/>
          <w:b/>
          <w:i/>
          <w:color w:val="000000" w:themeColor="text1"/>
          <w:sz w:val="28"/>
          <w:szCs w:val="28"/>
        </w:rPr>
      </w:pPr>
      <w:r w:rsidRPr="00294B30">
        <w:rPr>
          <w:rFonts w:ascii="Times New Roman" w:eastAsia="Calibri" w:hAnsi="Times New Roman" w:cs="Times New Roman"/>
          <w:b/>
          <w:i/>
          <w:color w:val="000000" w:themeColor="text1"/>
          <w:sz w:val="28"/>
          <w:szCs w:val="28"/>
        </w:rPr>
        <w:t>Профессиональные базы данных и информационные поисковые системы:</w:t>
      </w:r>
    </w:p>
    <w:p w14:paraId="1E3EE821" w14:textId="77777777" w:rsidR="00294B30" w:rsidRPr="00294B30" w:rsidRDefault="00294B30" w:rsidP="00294B30">
      <w:pPr>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Times New Roman" w:hAnsi="Times New Roman" w:cs="Times New Roman"/>
          <w:sz w:val="28"/>
          <w:szCs w:val="28"/>
          <w:lang w:eastAsia="ru-RU"/>
        </w:rPr>
        <w:t xml:space="preserve">Профессиональные базы данных, в </w:t>
      </w:r>
      <w:proofErr w:type="spellStart"/>
      <w:r w:rsidRPr="00294B30">
        <w:rPr>
          <w:rFonts w:ascii="Times New Roman" w:eastAsia="Times New Roman" w:hAnsi="Times New Roman" w:cs="Times New Roman"/>
          <w:sz w:val="28"/>
          <w:szCs w:val="28"/>
          <w:lang w:eastAsia="ru-RU"/>
        </w:rPr>
        <w:t>т.ч</w:t>
      </w:r>
      <w:proofErr w:type="spellEnd"/>
      <w:r w:rsidRPr="00294B30">
        <w:rPr>
          <w:rFonts w:ascii="Times New Roman" w:eastAsia="Times New Roman" w:hAnsi="Times New Roman" w:cs="Times New Roman"/>
          <w:sz w:val="28"/>
          <w:szCs w:val="28"/>
          <w:lang w:eastAsia="ru-RU"/>
        </w:rPr>
        <w:t xml:space="preserve">. реферативная и справочная база данных рецензируемой литературы </w:t>
      </w:r>
      <w:r w:rsidRPr="00294B30">
        <w:rPr>
          <w:rFonts w:ascii="Times New Roman" w:eastAsia="Times New Roman" w:hAnsi="Times New Roman" w:cs="Times New Roman"/>
          <w:sz w:val="28"/>
          <w:szCs w:val="28"/>
          <w:lang w:val="en-US" w:eastAsia="ru-RU"/>
        </w:rPr>
        <w:t>Scopus</w:t>
      </w:r>
      <w:r w:rsidRPr="00294B30">
        <w:rPr>
          <w:rFonts w:ascii="Times New Roman" w:eastAsia="Times New Roman" w:hAnsi="Times New Roman" w:cs="Times New Roman"/>
          <w:sz w:val="28"/>
          <w:szCs w:val="28"/>
          <w:lang w:eastAsia="ru-RU"/>
        </w:rPr>
        <w:t xml:space="preserve">- </w:t>
      </w:r>
      <w:proofErr w:type="spellStart"/>
      <w:r w:rsidRPr="00294B30">
        <w:rPr>
          <w:rFonts w:ascii="Times New Roman" w:eastAsia="Times New Roman" w:hAnsi="Times New Roman" w:cs="Times New Roman"/>
          <w:sz w:val="28"/>
          <w:szCs w:val="28"/>
          <w:lang w:eastAsia="ru-RU"/>
        </w:rPr>
        <w:t>htpps</w:t>
      </w:r>
      <w:proofErr w:type="spellEnd"/>
      <w:r w:rsidRPr="00294B30">
        <w:rPr>
          <w:rFonts w:ascii="Times New Roman" w:eastAsia="Times New Roman" w:hAnsi="Times New Roman" w:cs="Times New Roman"/>
          <w:sz w:val="28"/>
          <w:szCs w:val="28"/>
          <w:lang w:eastAsia="ru-RU"/>
        </w:rPr>
        <w:t>://</w:t>
      </w:r>
      <w:proofErr w:type="spellStart"/>
      <w:r w:rsidRPr="00294B30">
        <w:rPr>
          <w:rFonts w:ascii="Times New Roman" w:eastAsia="Times New Roman" w:hAnsi="Times New Roman" w:cs="Times New Roman"/>
          <w:sz w:val="28"/>
          <w:szCs w:val="28"/>
          <w:lang w:eastAsia="ru-RU"/>
        </w:rPr>
        <w:t>www</w:t>
      </w:r>
      <w:proofErr w:type="spellEnd"/>
      <w:r w:rsidRPr="00294B30">
        <w:rPr>
          <w:rFonts w:ascii="Times New Roman" w:eastAsia="Times New Roman" w:hAnsi="Times New Roman" w:cs="Times New Roman"/>
          <w:sz w:val="28"/>
          <w:szCs w:val="28"/>
          <w:lang w:eastAsia="ru-RU"/>
        </w:rPr>
        <w:t>.</w:t>
      </w:r>
      <w:proofErr w:type="spellStart"/>
      <w:r w:rsidRPr="00294B30">
        <w:rPr>
          <w:rFonts w:ascii="Times New Roman" w:eastAsia="Times New Roman" w:hAnsi="Times New Roman" w:cs="Times New Roman"/>
          <w:sz w:val="28"/>
          <w:szCs w:val="28"/>
          <w:lang w:val="en-US" w:eastAsia="ru-RU"/>
        </w:rPr>
        <w:t>scopus</w:t>
      </w:r>
      <w:proofErr w:type="spellEnd"/>
      <w:r w:rsidRPr="00294B30">
        <w:rPr>
          <w:rFonts w:ascii="Times New Roman" w:eastAsia="Times New Roman" w:hAnsi="Times New Roman" w:cs="Times New Roman"/>
          <w:sz w:val="28"/>
          <w:szCs w:val="28"/>
          <w:lang w:eastAsia="ru-RU"/>
        </w:rPr>
        <w:t>.</w:t>
      </w:r>
      <w:r w:rsidRPr="00294B30">
        <w:rPr>
          <w:rFonts w:ascii="Times New Roman" w:eastAsia="Times New Roman" w:hAnsi="Times New Roman" w:cs="Times New Roman"/>
          <w:sz w:val="28"/>
          <w:szCs w:val="28"/>
          <w:lang w:val="en-US" w:eastAsia="ru-RU"/>
        </w:rPr>
        <w:t>com</w:t>
      </w:r>
      <w:r w:rsidRPr="00294B30">
        <w:rPr>
          <w:rFonts w:ascii="Times New Roman" w:eastAsia="Times New Roman" w:hAnsi="Times New Roman" w:cs="Times New Roman"/>
          <w:sz w:val="28"/>
          <w:szCs w:val="28"/>
          <w:lang w:eastAsia="ru-RU"/>
        </w:rPr>
        <w:t>; политематическая</w:t>
      </w:r>
      <w:r w:rsidRPr="00294B30">
        <w:rPr>
          <w:rFonts w:ascii="Times New Roman" w:eastAsia="Calibri" w:hAnsi="Times New Roman" w:cs="Times New Roman"/>
          <w:sz w:val="28"/>
          <w:szCs w:val="28"/>
          <w:lang w:eastAsia="ru-RU"/>
        </w:rPr>
        <w:t xml:space="preserve"> </w:t>
      </w:r>
      <w:r w:rsidRPr="00294B30">
        <w:rPr>
          <w:rFonts w:ascii="Times New Roman" w:eastAsia="Times New Roman" w:hAnsi="Times New Roman" w:cs="Times New Roman"/>
          <w:sz w:val="28"/>
          <w:szCs w:val="28"/>
          <w:lang w:eastAsia="ru-RU"/>
        </w:rPr>
        <w:t xml:space="preserve">реферативная база данных </w:t>
      </w:r>
      <w:r w:rsidRPr="00294B30">
        <w:rPr>
          <w:rFonts w:ascii="Times New Roman" w:eastAsia="Times New Roman" w:hAnsi="Times New Roman" w:cs="Times New Roman"/>
          <w:sz w:val="28"/>
          <w:szCs w:val="28"/>
          <w:lang w:val="en-US" w:eastAsia="ru-RU"/>
        </w:rPr>
        <w:t>Web</w:t>
      </w:r>
      <w:r w:rsidRPr="00294B30">
        <w:rPr>
          <w:rFonts w:ascii="Times New Roman" w:eastAsia="Times New Roman" w:hAnsi="Times New Roman" w:cs="Times New Roman"/>
          <w:sz w:val="28"/>
          <w:szCs w:val="28"/>
          <w:lang w:eastAsia="ru-RU"/>
        </w:rPr>
        <w:t xml:space="preserve"> </w:t>
      </w:r>
      <w:r w:rsidRPr="00294B30">
        <w:rPr>
          <w:rFonts w:ascii="Times New Roman" w:eastAsia="Times New Roman" w:hAnsi="Times New Roman" w:cs="Times New Roman"/>
          <w:sz w:val="28"/>
          <w:szCs w:val="28"/>
          <w:lang w:val="en-US" w:eastAsia="ru-RU"/>
        </w:rPr>
        <w:t>of</w:t>
      </w:r>
      <w:r w:rsidRPr="00294B30">
        <w:rPr>
          <w:rFonts w:ascii="Times New Roman" w:eastAsia="Times New Roman" w:hAnsi="Times New Roman" w:cs="Times New Roman"/>
          <w:sz w:val="28"/>
          <w:szCs w:val="28"/>
          <w:lang w:eastAsia="ru-RU"/>
        </w:rPr>
        <w:t xml:space="preserve"> </w:t>
      </w:r>
      <w:proofErr w:type="spellStart"/>
      <w:r w:rsidRPr="00294B30">
        <w:rPr>
          <w:rFonts w:ascii="Times New Roman" w:eastAsia="Times New Roman" w:hAnsi="Times New Roman" w:cs="Times New Roman"/>
          <w:sz w:val="28"/>
          <w:szCs w:val="28"/>
          <w:lang w:val="en-US" w:eastAsia="ru-RU"/>
        </w:rPr>
        <w:t>Scienct</w:t>
      </w:r>
      <w:proofErr w:type="spellEnd"/>
      <w:r w:rsidRPr="00294B30">
        <w:rPr>
          <w:rFonts w:ascii="Times New Roman" w:eastAsia="Times New Roman" w:hAnsi="Times New Roman" w:cs="Times New Roman"/>
          <w:sz w:val="28"/>
          <w:szCs w:val="28"/>
          <w:lang w:eastAsia="ru-RU"/>
        </w:rPr>
        <w:t xml:space="preserve"> - </w:t>
      </w:r>
      <w:proofErr w:type="spellStart"/>
      <w:r w:rsidRPr="00294B30">
        <w:rPr>
          <w:rFonts w:ascii="Times New Roman" w:eastAsia="Times New Roman" w:hAnsi="Times New Roman" w:cs="Times New Roman"/>
          <w:sz w:val="28"/>
          <w:szCs w:val="28"/>
          <w:lang w:eastAsia="ru-RU"/>
        </w:rPr>
        <w:t>htpps</w:t>
      </w:r>
      <w:proofErr w:type="spellEnd"/>
      <w:r w:rsidRPr="00294B30">
        <w:rPr>
          <w:rFonts w:ascii="Times New Roman" w:eastAsia="Times New Roman" w:hAnsi="Times New Roman" w:cs="Times New Roman"/>
          <w:sz w:val="28"/>
          <w:szCs w:val="28"/>
          <w:lang w:eastAsia="ru-RU"/>
        </w:rPr>
        <w:t>://</w:t>
      </w:r>
      <w:proofErr w:type="spellStart"/>
      <w:r w:rsidRPr="00294B30">
        <w:rPr>
          <w:rFonts w:ascii="Times New Roman" w:eastAsia="Times New Roman" w:hAnsi="Times New Roman" w:cs="Times New Roman"/>
          <w:sz w:val="28"/>
          <w:szCs w:val="28"/>
          <w:lang w:eastAsia="ru-RU"/>
        </w:rPr>
        <w:t>www</w:t>
      </w:r>
      <w:proofErr w:type="spellEnd"/>
      <w:r w:rsidRPr="00294B30">
        <w:rPr>
          <w:rFonts w:ascii="Times New Roman" w:eastAsia="Times New Roman" w:hAnsi="Times New Roman" w:cs="Times New Roman"/>
          <w:sz w:val="28"/>
          <w:szCs w:val="28"/>
          <w:lang w:eastAsia="ru-RU"/>
        </w:rPr>
        <w:t>.</w:t>
      </w:r>
      <w:r w:rsidRPr="00294B30">
        <w:rPr>
          <w:rFonts w:ascii="Times New Roman" w:eastAsia="Times New Roman" w:hAnsi="Times New Roman" w:cs="Times New Roman"/>
          <w:sz w:val="28"/>
          <w:szCs w:val="28"/>
          <w:lang w:val="en-US" w:eastAsia="ru-RU"/>
        </w:rPr>
        <w:t>apps</w:t>
      </w:r>
      <w:r w:rsidRPr="00294B30">
        <w:rPr>
          <w:rFonts w:ascii="Times New Roman" w:eastAsia="Times New Roman" w:hAnsi="Times New Roman" w:cs="Times New Roman"/>
          <w:sz w:val="28"/>
          <w:szCs w:val="28"/>
          <w:lang w:eastAsia="ru-RU"/>
        </w:rPr>
        <w:t>.</w:t>
      </w:r>
      <w:proofErr w:type="spellStart"/>
      <w:r w:rsidRPr="00294B30">
        <w:rPr>
          <w:rFonts w:ascii="Times New Roman" w:eastAsia="Times New Roman" w:hAnsi="Times New Roman" w:cs="Times New Roman"/>
          <w:sz w:val="28"/>
          <w:szCs w:val="28"/>
          <w:lang w:val="en-US" w:eastAsia="ru-RU"/>
        </w:rPr>
        <w:t>webofknowlege</w:t>
      </w:r>
      <w:proofErr w:type="spellEnd"/>
      <w:r w:rsidRPr="00294B30">
        <w:rPr>
          <w:rFonts w:ascii="Times New Roman" w:eastAsia="Times New Roman" w:hAnsi="Times New Roman" w:cs="Times New Roman"/>
          <w:sz w:val="28"/>
          <w:szCs w:val="28"/>
          <w:lang w:eastAsia="ru-RU"/>
        </w:rPr>
        <w:t>.</w:t>
      </w:r>
      <w:r w:rsidRPr="00294B30">
        <w:rPr>
          <w:rFonts w:ascii="Times New Roman" w:eastAsia="Times New Roman" w:hAnsi="Times New Roman" w:cs="Times New Roman"/>
          <w:sz w:val="28"/>
          <w:szCs w:val="28"/>
          <w:lang w:val="en-US" w:eastAsia="ru-RU"/>
        </w:rPr>
        <w:t>com</w:t>
      </w:r>
      <w:r w:rsidRPr="00294B30">
        <w:rPr>
          <w:rFonts w:ascii="Times New Roman" w:eastAsia="Times New Roman" w:hAnsi="Times New Roman" w:cs="Times New Roman"/>
          <w:sz w:val="28"/>
          <w:szCs w:val="28"/>
          <w:lang w:eastAsia="ru-RU"/>
        </w:rPr>
        <w:t xml:space="preserve">; научная электронная библиотека - </w:t>
      </w:r>
      <w:hyperlink r:id="rId15" w:history="1">
        <w:r w:rsidRPr="00294B30">
          <w:rPr>
            <w:rFonts w:ascii="Times New Roman" w:eastAsia="Times New Roman" w:hAnsi="Times New Roman" w:cs="Times New Roman"/>
            <w:sz w:val="28"/>
            <w:szCs w:val="28"/>
            <w:u w:val="single"/>
            <w:lang w:eastAsia="ru-RU"/>
          </w:rPr>
          <w:t>www.</w:t>
        </w:r>
        <w:r w:rsidRPr="00294B30">
          <w:rPr>
            <w:rFonts w:ascii="Times New Roman" w:eastAsia="Times New Roman" w:hAnsi="Times New Roman" w:cs="Times New Roman"/>
            <w:sz w:val="28"/>
            <w:szCs w:val="28"/>
            <w:u w:val="single"/>
            <w:lang w:val="en-US" w:eastAsia="ru-RU"/>
          </w:rPr>
          <w:t>elibrary</w:t>
        </w:r>
        <w:r w:rsidRPr="00294B30">
          <w:rPr>
            <w:rFonts w:ascii="Times New Roman" w:eastAsia="Times New Roman" w:hAnsi="Times New Roman" w:cs="Times New Roman"/>
            <w:sz w:val="28"/>
            <w:szCs w:val="28"/>
            <w:u w:val="single"/>
            <w:lang w:eastAsia="ru-RU"/>
          </w:rPr>
          <w:t>.</w:t>
        </w:r>
        <w:r w:rsidRPr="00294B30">
          <w:rPr>
            <w:rFonts w:ascii="Times New Roman" w:eastAsia="Times New Roman" w:hAnsi="Times New Roman" w:cs="Times New Roman"/>
            <w:sz w:val="28"/>
            <w:szCs w:val="28"/>
            <w:u w:val="single"/>
            <w:lang w:val="en-US" w:eastAsia="ru-RU"/>
          </w:rPr>
          <w:t>ru</w:t>
        </w:r>
      </w:hyperlink>
      <w:r w:rsidRPr="00294B30">
        <w:rPr>
          <w:rFonts w:ascii="Times New Roman" w:eastAsia="Times New Roman" w:hAnsi="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6E5BFB2C"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Федеральная служба государственной статистики: </w:t>
      </w:r>
      <w:hyperlink r:id="rId16" w:history="1">
        <w:r w:rsidRPr="00294B30">
          <w:rPr>
            <w:rFonts w:ascii="Times New Roman" w:eastAsia="Calibri" w:hAnsi="Times New Roman" w:cs="Times New Roman"/>
            <w:sz w:val="28"/>
            <w:szCs w:val="28"/>
            <w:u w:val="single"/>
            <w:lang w:eastAsia="ru-RU"/>
          </w:rPr>
          <w:t>https://rosstat.gov.ru</w:t>
        </w:r>
      </w:hyperlink>
    </w:p>
    <w:p w14:paraId="59BFC83C"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основные статистические данные: </w:t>
      </w:r>
      <w:hyperlink r:id="rId17" w:history="1">
        <w:r w:rsidRPr="00294B30">
          <w:rPr>
            <w:rFonts w:ascii="Times New Roman" w:eastAsia="Calibri" w:hAnsi="Times New Roman" w:cs="Times New Roman"/>
            <w:sz w:val="28"/>
            <w:szCs w:val="28"/>
            <w:u w:val="single"/>
            <w:lang w:eastAsia="ru-RU"/>
          </w:rPr>
          <w:t>https://rosstat.gov.ru/statistic</w:t>
        </w:r>
      </w:hyperlink>
      <w:r w:rsidRPr="00294B30">
        <w:rPr>
          <w:rFonts w:ascii="Times New Roman" w:eastAsia="Calibri" w:hAnsi="Times New Roman" w:cs="Times New Roman"/>
          <w:sz w:val="28"/>
          <w:szCs w:val="28"/>
          <w:lang w:eastAsia="ru-RU"/>
        </w:rPr>
        <w:t>;</w:t>
      </w:r>
    </w:p>
    <w:p w14:paraId="2D718C60"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публикации (сборники): https://rosstat.gov.ru/publications-plans</w:t>
      </w:r>
    </w:p>
    <w:p w14:paraId="78230BE6"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18" w:history="1">
        <w:r w:rsidRPr="00294B30">
          <w:rPr>
            <w:rFonts w:ascii="Times New Roman" w:eastAsia="Calibri" w:hAnsi="Times New Roman" w:cs="Times New Roman"/>
            <w:sz w:val="28"/>
            <w:szCs w:val="28"/>
            <w:u w:val="single"/>
            <w:lang w:eastAsia="ru-RU"/>
          </w:rPr>
          <w:t>https://kamstat.gks.ru/official_publications</w:t>
        </w:r>
      </w:hyperlink>
      <w:r w:rsidRPr="00294B30">
        <w:rPr>
          <w:rFonts w:ascii="Times New Roman" w:eastAsia="Calibri" w:hAnsi="Times New Roman" w:cs="Times New Roman"/>
          <w:sz w:val="28"/>
          <w:szCs w:val="28"/>
          <w:lang w:eastAsia="ru-RU"/>
        </w:rPr>
        <w:t xml:space="preserve"> </w:t>
      </w:r>
    </w:p>
    <w:p w14:paraId="738C6C44"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Министерство финансов Российской Федерации: https://minfin.gov.ru/</w:t>
      </w:r>
    </w:p>
    <w:p w14:paraId="6D225454"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исполнение бюджетов государственных внебюджетных фондов: </w:t>
      </w:r>
      <w:hyperlink r:id="rId19" w:history="1">
        <w:r w:rsidRPr="00294B30">
          <w:rPr>
            <w:rFonts w:ascii="Times New Roman" w:eastAsia="Calibri" w:hAnsi="Times New Roman" w:cs="Times New Roman"/>
            <w:sz w:val="28"/>
            <w:szCs w:val="28"/>
            <w:u w:val="single"/>
            <w:lang w:eastAsia="ru-RU"/>
          </w:rPr>
          <w:t>https://minfin.gov.ru/ru/document/?id_4=93454-yezhekvartalnaya_informatsiya_ob_ispolnenii_byudzhetov</w:t>
        </w:r>
      </w:hyperlink>
      <w:r w:rsidRPr="00294B30">
        <w:rPr>
          <w:rFonts w:ascii="Times New Roman" w:eastAsia="Calibri" w:hAnsi="Times New Roman" w:cs="Times New Roman"/>
          <w:sz w:val="28"/>
          <w:szCs w:val="28"/>
          <w:lang w:eastAsia="ru-RU"/>
        </w:rPr>
        <w:t>;</w:t>
      </w:r>
    </w:p>
    <w:p w14:paraId="5909FC72"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электронный бюджет: </w:t>
      </w:r>
      <w:hyperlink r:id="rId20" w:history="1">
        <w:r w:rsidRPr="00294B30">
          <w:rPr>
            <w:rFonts w:ascii="Times New Roman" w:eastAsia="Calibri" w:hAnsi="Times New Roman" w:cs="Times New Roman"/>
            <w:sz w:val="28"/>
            <w:szCs w:val="28"/>
            <w:u w:val="single"/>
            <w:lang w:eastAsia="ru-RU"/>
          </w:rPr>
          <w:t>https://minfin.gov.ru/ru/perfomance/ebudget/</w:t>
        </w:r>
      </w:hyperlink>
      <w:r w:rsidRPr="00294B30">
        <w:rPr>
          <w:rFonts w:ascii="Times New Roman" w:eastAsia="Calibri" w:hAnsi="Times New Roman" w:cs="Times New Roman"/>
          <w:sz w:val="28"/>
          <w:szCs w:val="28"/>
          <w:lang w:eastAsia="ru-RU"/>
        </w:rPr>
        <w:t>;</w:t>
      </w:r>
    </w:p>
    <w:p w14:paraId="6F268AD6"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фонд национального достояния: </w:t>
      </w:r>
      <w:hyperlink r:id="rId21" w:history="1">
        <w:r w:rsidRPr="00294B30">
          <w:rPr>
            <w:rFonts w:ascii="Times New Roman" w:eastAsia="Calibri" w:hAnsi="Times New Roman" w:cs="Times New Roman"/>
            <w:sz w:val="28"/>
            <w:szCs w:val="28"/>
            <w:u w:val="single"/>
            <w:lang w:eastAsia="ru-RU"/>
          </w:rPr>
          <w:t>https://minfin.gov.ru/ru/perfomance/nationalwealthfund/</w:t>
        </w:r>
      </w:hyperlink>
      <w:r w:rsidRPr="00294B30">
        <w:rPr>
          <w:rFonts w:ascii="Times New Roman" w:eastAsia="Calibri" w:hAnsi="Times New Roman" w:cs="Times New Roman"/>
          <w:sz w:val="28"/>
          <w:szCs w:val="28"/>
          <w:lang w:eastAsia="ru-RU"/>
        </w:rPr>
        <w:t>;</w:t>
      </w:r>
    </w:p>
    <w:p w14:paraId="34A92363"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открытые данные об основной деятельности: https://minfin.gov.ru/ru/perfomance/</w:t>
      </w:r>
    </w:p>
    <w:p w14:paraId="57BF5951"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Министерство финансов Камчатского края: https://kamgov.ru/minfin/</w:t>
      </w:r>
    </w:p>
    <w:p w14:paraId="62D255C9"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оценка эффективности налоговых льгот: </w:t>
      </w:r>
      <w:hyperlink r:id="rId22" w:history="1">
        <w:r w:rsidRPr="00294B30">
          <w:rPr>
            <w:rFonts w:ascii="Times New Roman" w:eastAsia="Calibri" w:hAnsi="Times New Roman" w:cs="Times New Roman"/>
            <w:sz w:val="28"/>
            <w:szCs w:val="28"/>
            <w:u w:val="single"/>
            <w:lang w:eastAsia="ru-RU"/>
          </w:rPr>
          <w:t>https://minfin.kamgov.ru/otcety</w:t>
        </w:r>
      </w:hyperlink>
      <w:r w:rsidRPr="00294B30">
        <w:rPr>
          <w:rFonts w:ascii="Times New Roman" w:eastAsia="Calibri" w:hAnsi="Times New Roman" w:cs="Times New Roman"/>
          <w:sz w:val="28"/>
          <w:szCs w:val="28"/>
          <w:lang w:eastAsia="ru-RU"/>
        </w:rPr>
        <w:t>;</w:t>
      </w:r>
    </w:p>
    <w:p w14:paraId="3A31E64C"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внутренний государственный финансовый контроль: </w:t>
      </w:r>
      <w:hyperlink r:id="rId23" w:history="1">
        <w:r w:rsidRPr="00294B30">
          <w:rPr>
            <w:rFonts w:ascii="Times New Roman" w:eastAsia="Calibri" w:hAnsi="Times New Roman" w:cs="Times New Roman"/>
            <w:sz w:val="28"/>
            <w:szCs w:val="28"/>
            <w:u w:val="single"/>
            <w:lang w:eastAsia="ru-RU"/>
          </w:rPr>
          <w:t>https://minfin.kamgov.ru/vnutrennij-gosudarstvennyj-finansovyj-kontrol</w:t>
        </w:r>
      </w:hyperlink>
      <w:r w:rsidRPr="00294B30">
        <w:rPr>
          <w:rFonts w:ascii="Times New Roman" w:eastAsia="Calibri" w:hAnsi="Times New Roman" w:cs="Times New Roman"/>
          <w:sz w:val="28"/>
          <w:szCs w:val="28"/>
          <w:lang w:eastAsia="ru-RU"/>
        </w:rPr>
        <w:t>;</w:t>
      </w:r>
    </w:p>
    <w:p w14:paraId="275CC921"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годовые отчеты об исполнении консолидированных бюджетов: </w:t>
      </w:r>
      <w:hyperlink r:id="rId24" w:history="1">
        <w:r w:rsidRPr="00294B30">
          <w:rPr>
            <w:rFonts w:ascii="Times New Roman" w:eastAsia="Calibri" w:hAnsi="Times New Roman" w:cs="Times New Roman"/>
            <w:sz w:val="28"/>
            <w:szCs w:val="28"/>
            <w:u w:val="single"/>
            <w:lang w:eastAsia="ru-RU"/>
          </w:rPr>
          <w:t>https://minfin.kamgov.ru/informacionnye-materialy-po-ucetu-i-otcetnosti</w:t>
        </w:r>
      </w:hyperlink>
      <w:r w:rsidRPr="00294B30">
        <w:rPr>
          <w:rFonts w:ascii="Times New Roman" w:eastAsia="Calibri" w:hAnsi="Times New Roman" w:cs="Times New Roman"/>
          <w:sz w:val="28"/>
          <w:szCs w:val="28"/>
          <w:lang w:eastAsia="ru-RU"/>
        </w:rPr>
        <w:t>;</w:t>
      </w:r>
    </w:p>
    <w:p w14:paraId="2D9CB076"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межбюджетные отношения: </w:t>
      </w:r>
      <w:hyperlink r:id="rId25" w:history="1">
        <w:r w:rsidRPr="00294B30">
          <w:rPr>
            <w:rFonts w:ascii="Times New Roman" w:eastAsia="Calibri" w:hAnsi="Times New Roman" w:cs="Times New Roman"/>
            <w:sz w:val="28"/>
            <w:szCs w:val="28"/>
            <w:u w:val="single"/>
            <w:lang w:eastAsia="ru-RU"/>
          </w:rPr>
          <w:t>https://minfin.kamgov.ru/mezbudzetnye-otnosenia</w:t>
        </w:r>
      </w:hyperlink>
      <w:r w:rsidRPr="00294B30">
        <w:rPr>
          <w:rFonts w:ascii="Times New Roman" w:eastAsia="Calibri" w:hAnsi="Times New Roman" w:cs="Times New Roman"/>
          <w:sz w:val="28"/>
          <w:szCs w:val="28"/>
          <w:lang w:eastAsia="ru-RU"/>
        </w:rPr>
        <w:t>;</w:t>
      </w:r>
    </w:p>
    <w:p w14:paraId="6F2A5E8E"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бюджет Камчатского края: https://minfin.kamgov.ru/budzet-2021.</w:t>
      </w:r>
    </w:p>
    <w:p w14:paraId="477A568F"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Министерство экономического развития Российской Федерации: https://www.economy.gov.ru/</w:t>
      </w:r>
    </w:p>
    <w:p w14:paraId="3B579839"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приоритетные направления развития экономики: </w:t>
      </w:r>
      <w:hyperlink r:id="rId26" w:history="1">
        <w:r w:rsidRPr="00294B30">
          <w:rPr>
            <w:rFonts w:ascii="Times New Roman" w:eastAsia="Calibri" w:hAnsi="Times New Roman" w:cs="Times New Roman"/>
            <w:sz w:val="28"/>
            <w:szCs w:val="28"/>
            <w:u w:val="single"/>
            <w:lang w:eastAsia="ru-RU"/>
          </w:rPr>
          <w:t>https://www.economy.gov.ru/material/directions/</w:t>
        </w:r>
      </w:hyperlink>
      <w:r w:rsidRPr="00294B30">
        <w:rPr>
          <w:rFonts w:ascii="Times New Roman" w:eastAsia="Calibri" w:hAnsi="Times New Roman" w:cs="Times New Roman"/>
          <w:sz w:val="28"/>
          <w:szCs w:val="28"/>
          <w:lang w:eastAsia="ru-RU"/>
        </w:rPr>
        <w:t>;</w:t>
      </w:r>
    </w:p>
    <w:p w14:paraId="2A77883E"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стратегическое планирование:</w:t>
      </w:r>
    </w:p>
    <w:p w14:paraId="46B27B94"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w:t>
      </w:r>
      <w:hyperlink r:id="rId27" w:history="1">
        <w:r w:rsidRPr="00294B30">
          <w:rPr>
            <w:rFonts w:ascii="Times New Roman" w:eastAsia="Calibri" w:hAnsi="Times New Roman" w:cs="Times New Roman"/>
            <w:sz w:val="28"/>
            <w:szCs w:val="28"/>
            <w:u w:val="single"/>
            <w:lang w:eastAsia="ru-RU"/>
          </w:rPr>
          <w:t>https://www.economy.gov.ru/material/directions/strateg_planirovanie/</w:t>
        </w:r>
      </w:hyperlink>
      <w:r w:rsidRPr="00294B30">
        <w:rPr>
          <w:rFonts w:ascii="Times New Roman" w:eastAsia="Calibri" w:hAnsi="Times New Roman" w:cs="Times New Roman"/>
          <w:sz w:val="28"/>
          <w:szCs w:val="28"/>
          <w:lang w:eastAsia="ru-RU"/>
        </w:rPr>
        <w:t>;</w:t>
      </w:r>
    </w:p>
    <w:p w14:paraId="483BBA6D"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региональное развитие:</w:t>
      </w:r>
    </w:p>
    <w:p w14:paraId="366BC363"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hyperlink r:id="rId28" w:history="1">
        <w:r w:rsidRPr="00294B30">
          <w:rPr>
            <w:rFonts w:ascii="Times New Roman" w:eastAsia="Calibri" w:hAnsi="Times New Roman" w:cs="Times New Roman"/>
            <w:sz w:val="28"/>
            <w:szCs w:val="28"/>
            <w:u w:val="single"/>
            <w:lang w:eastAsia="ru-RU"/>
          </w:rPr>
          <w:t>https://www.economy.gov.ru/material/directions/regionalnoe_razvitie/</w:t>
        </w:r>
      </w:hyperlink>
      <w:r w:rsidRPr="00294B30">
        <w:rPr>
          <w:rFonts w:ascii="Times New Roman" w:eastAsia="Calibri" w:hAnsi="Times New Roman" w:cs="Times New Roman"/>
          <w:sz w:val="28"/>
          <w:szCs w:val="28"/>
          <w:lang w:eastAsia="ru-RU"/>
        </w:rPr>
        <w:t>;</w:t>
      </w:r>
    </w:p>
    <w:p w14:paraId="5F3373FF"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Министерство экономического развития Камчатского края: </w:t>
      </w:r>
    </w:p>
    <w:p w14:paraId="53F5DEF8"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прогнозы социально-экономического развития региона: </w:t>
      </w:r>
      <w:hyperlink r:id="rId29" w:history="1">
        <w:r w:rsidRPr="00294B30">
          <w:rPr>
            <w:rFonts w:ascii="Times New Roman" w:eastAsia="Calibri" w:hAnsi="Times New Roman" w:cs="Times New Roman"/>
            <w:sz w:val="28"/>
            <w:szCs w:val="28"/>
            <w:u w:val="single"/>
            <w:lang w:eastAsia="ru-RU"/>
          </w:rPr>
          <w:t>https://www.kamgov.ru/minecon/prognozy</w:t>
        </w:r>
      </w:hyperlink>
      <w:r w:rsidRPr="00294B30">
        <w:rPr>
          <w:rFonts w:ascii="Times New Roman" w:eastAsia="Calibri" w:hAnsi="Times New Roman" w:cs="Times New Roman"/>
          <w:sz w:val="28"/>
          <w:szCs w:val="28"/>
          <w:lang w:eastAsia="ru-RU"/>
        </w:rPr>
        <w:t>;</w:t>
      </w:r>
    </w:p>
    <w:p w14:paraId="1A77A810"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стратегическое планирование: </w:t>
      </w:r>
    </w:p>
    <w:p w14:paraId="7B772ABA"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hyperlink r:id="rId30" w:history="1">
        <w:r w:rsidRPr="00294B30">
          <w:rPr>
            <w:rFonts w:ascii="Times New Roman" w:eastAsia="Calibri" w:hAnsi="Times New Roman" w:cs="Times New Roman"/>
            <w:sz w:val="28"/>
            <w:szCs w:val="28"/>
            <w:u w:val="single"/>
            <w:lang w:eastAsia="ru-RU"/>
          </w:rPr>
          <w:t>https://www.kamgov.ru/minecon/current_activities/strategiceskoe-planirovanie</w:t>
        </w:r>
      </w:hyperlink>
      <w:r w:rsidRPr="00294B30">
        <w:rPr>
          <w:rFonts w:ascii="Times New Roman" w:eastAsia="Calibri" w:hAnsi="Times New Roman" w:cs="Times New Roman"/>
          <w:sz w:val="28"/>
          <w:szCs w:val="28"/>
          <w:lang w:eastAsia="ru-RU"/>
        </w:rPr>
        <w:t xml:space="preserve">; </w:t>
      </w:r>
    </w:p>
    <w:p w14:paraId="25AF1543"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государственные и инвестиционные программы: </w:t>
      </w:r>
      <w:hyperlink r:id="rId31" w:history="1">
        <w:r w:rsidRPr="00294B30">
          <w:rPr>
            <w:rFonts w:ascii="Times New Roman" w:eastAsia="Calibri" w:hAnsi="Times New Roman" w:cs="Times New Roman"/>
            <w:sz w:val="28"/>
            <w:szCs w:val="28"/>
            <w:u w:val="single"/>
            <w:lang w:eastAsia="ru-RU"/>
          </w:rPr>
          <w:t>https://www.kamgov.ru/minecon/gosudarstvennye-programmy-kamcatskogo-kraa-investicionnaa-programma-kamcatskogo-kraa</w:t>
        </w:r>
      </w:hyperlink>
      <w:r w:rsidRPr="00294B30">
        <w:rPr>
          <w:rFonts w:ascii="Times New Roman" w:eastAsia="Calibri" w:hAnsi="Times New Roman" w:cs="Times New Roman"/>
          <w:sz w:val="28"/>
          <w:szCs w:val="28"/>
          <w:lang w:eastAsia="ru-RU"/>
        </w:rPr>
        <w:t xml:space="preserve">; </w:t>
      </w:r>
    </w:p>
    <w:p w14:paraId="48CF7033"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 оценка эффективности региональных органов исполнительной власти: </w:t>
      </w:r>
      <w:hyperlink r:id="rId32" w:history="1">
        <w:r w:rsidRPr="00294B30">
          <w:rPr>
            <w:rFonts w:ascii="Times New Roman" w:eastAsia="Calibri" w:hAnsi="Times New Roman" w:cs="Times New Roman"/>
            <w:sz w:val="28"/>
            <w:szCs w:val="28"/>
            <w:u w:val="single"/>
            <w:lang w:eastAsia="ru-RU"/>
          </w:rPr>
          <w:t>https://www.kamgov.ru/minecon/current_activities/effektivnost-deatelnosti</w:t>
        </w:r>
      </w:hyperlink>
      <w:r w:rsidRPr="00294B30">
        <w:rPr>
          <w:rFonts w:ascii="Times New Roman" w:eastAsia="Calibri" w:hAnsi="Times New Roman" w:cs="Times New Roman"/>
          <w:sz w:val="28"/>
          <w:szCs w:val="28"/>
          <w:lang w:eastAsia="ru-RU"/>
        </w:rPr>
        <w:t>;</w:t>
      </w:r>
    </w:p>
    <w:p w14:paraId="59102B98"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Официальный сайт правительства Камчатского края:</w:t>
      </w:r>
    </w:p>
    <w:p w14:paraId="5C65429B" w14:textId="77777777" w:rsidR="00294B30" w:rsidRPr="00294B30" w:rsidRDefault="00294B30" w:rsidP="00294B30">
      <w:pPr>
        <w:widowControl w:val="0"/>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hyperlink r:id="rId33" w:history="1">
        <w:r w:rsidRPr="00294B30">
          <w:rPr>
            <w:rFonts w:ascii="Times New Roman" w:eastAsia="Calibri" w:hAnsi="Times New Roman" w:cs="Times New Roman"/>
            <w:sz w:val="28"/>
            <w:szCs w:val="28"/>
            <w:u w:val="single"/>
            <w:lang w:eastAsia="ru-RU"/>
          </w:rPr>
          <w:t>https://www.kamgov.ru/gov-entity/iogv</w:t>
        </w:r>
      </w:hyperlink>
      <w:r w:rsidRPr="00294B30">
        <w:rPr>
          <w:rFonts w:ascii="Times New Roman" w:eastAsia="Calibri" w:hAnsi="Times New Roman" w:cs="Times New Roman"/>
          <w:sz w:val="28"/>
          <w:szCs w:val="28"/>
          <w:lang w:eastAsia="ru-RU"/>
        </w:rPr>
        <w:t>.</w:t>
      </w:r>
    </w:p>
    <w:p w14:paraId="33B90CBA"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Министерство труда и развития кадрового потенциала Камчатского края: </w:t>
      </w:r>
      <w:hyperlink r:id="rId34" w:history="1">
        <w:r w:rsidRPr="00294B30">
          <w:rPr>
            <w:rFonts w:ascii="Times New Roman" w:eastAsia="Calibri" w:hAnsi="Times New Roman" w:cs="Times New Roman"/>
            <w:sz w:val="28"/>
            <w:szCs w:val="28"/>
            <w:u w:val="single"/>
            <w:lang w:eastAsia="ru-RU"/>
          </w:rPr>
          <w:t>https://www.kamgov.ru/</w:t>
        </w:r>
      </w:hyperlink>
    </w:p>
    <w:p w14:paraId="5D29FBEF"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Информационные системы, ссылки на которые размещены в ЭБС ДВФ ВАВТ </w:t>
      </w:r>
      <w:hyperlink r:id="rId35" w:history="1">
        <w:r w:rsidRPr="00294B30">
          <w:rPr>
            <w:rFonts w:ascii="Times New Roman" w:eastAsia="Calibri" w:hAnsi="Times New Roman" w:cs="Times New Roman"/>
            <w:sz w:val="28"/>
            <w:szCs w:val="28"/>
            <w:u w:val="single"/>
            <w:lang w:eastAsia="ru-RU"/>
          </w:rPr>
          <w:t>http://dvf-vavt.ru/biblioteka1/help_stud/</w:t>
        </w:r>
      </w:hyperlink>
    </w:p>
    <w:p w14:paraId="2EB2DACA"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Электронная библиотека </w:t>
      </w:r>
      <w:proofErr w:type="spellStart"/>
      <w:r w:rsidRPr="00294B30">
        <w:rPr>
          <w:rFonts w:ascii="Times New Roman" w:eastAsia="Calibri" w:hAnsi="Times New Roman" w:cs="Times New Roman"/>
          <w:sz w:val="28"/>
          <w:szCs w:val="28"/>
          <w:lang w:eastAsia="ru-RU"/>
        </w:rPr>
        <w:t>Elibrary</w:t>
      </w:r>
      <w:proofErr w:type="spellEnd"/>
      <w:r w:rsidRPr="00294B30">
        <w:rPr>
          <w:rFonts w:ascii="Times New Roman" w:eastAsia="Calibri" w:hAnsi="Times New Roman" w:cs="Times New Roman"/>
          <w:sz w:val="28"/>
          <w:szCs w:val="28"/>
          <w:lang w:eastAsia="ru-RU"/>
        </w:rPr>
        <w:t xml:space="preserve">: </w:t>
      </w:r>
      <w:hyperlink r:id="rId36" w:history="1">
        <w:r w:rsidRPr="00294B30">
          <w:rPr>
            <w:rFonts w:ascii="Times New Roman" w:eastAsia="Calibri" w:hAnsi="Times New Roman" w:cs="Times New Roman"/>
            <w:color w:val="0000FF"/>
            <w:sz w:val="28"/>
            <w:szCs w:val="28"/>
            <w:u w:val="single"/>
            <w:lang w:eastAsia="ru-RU"/>
          </w:rPr>
          <w:t>https://elibrary.ru</w:t>
        </w:r>
      </w:hyperlink>
    </w:p>
    <w:p w14:paraId="1E803E7E"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Calibri" w:hAnsi="Times New Roman" w:cs="Times New Roman"/>
          <w:sz w:val="28"/>
          <w:szCs w:val="28"/>
          <w:lang w:eastAsia="ru-RU"/>
        </w:rPr>
      </w:pPr>
      <w:r w:rsidRPr="00294B30">
        <w:rPr>
          <w:rFonts w:ascii="Times New Roman" w:eastAsia="Calibri" w:hAnsi="Times New Roman" w:cs="Times New Roman"/>
          <w:sz w:val="28"/>
          <w:szCs w:val="28"/>
          <w:lang w:eastAsia="ru-RU"/>
        </w:rPr>
        <w:t xml:space="preserve">Национальная электронная библиотека (НЭБ): </w:t>
      </w:r>
      <w:hyperlink r:id="rId37" w:history="1">
        <w:r w:rsidRPr="00294B30">
          <w:rPr>
            <w:rFonts w:ascii="Times New Roman" w:eastAsia="Calibri" w:hAnsi="Times New Roman" w:cs="Times New Roman"/>
            <w:sz w:val="28"/>
            <w:szCs w:val="28"/>
            <w:u w:val="single"/>
            <w:lang w:eastAsia="ru-RU"/>
          </w:rPr>
          <w:t>http://нэб.рф</w:t>
        </w:r>
      </w:hyperlink>
      <w:r w:rsidRPr="00294B30">
        <w:rPr>
          <w:rFonts w:ascii="Times New Roman" w:eastAsia="Calibri" w:hAnsi="Times New Roman" w:cs="Times New Roman"/>
          <w:sz w:val="28"/>
          <w:szCs w:val="28"/>
          <w:lang w:eastAsia="ru-RU"/>
        </w:rPr>
        <w:t xml:space="preserve"> – регистрация и доступ в отделе электронных ресурсов ИБЦ</w:t>
      </w:r>
    </w:p>
    <w:p w14:paraId="38EA29B6"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94B30">
        <w:rPr>
          <w:rFonts w:ascii="Times New Roman" w:eastAsia="Times New Roman" w:hAnsi="Times New Roman" w:cs="Times New Roman"/>
          <w:sz w:val="28"/>
          <w:szCs w:val="28"/>
          <w:lang w:eastAsia="ru-RU"/>
        </w:rPr>
        <w:t xml:space="preserve">СПС Консультант Плюс </w:t>
      </w:r>
      <w:hyperlink r:id="rId38" w:history="1">
        <w:r w:rsidRPr="00294B30">
          <w:rPr>
            <w:rFonts w:ascii="Times New Roman" w:eastAsia="Times New Roman" w:hAnsi="Times New Roman" w:cs="Times New Roman"/>
            <w:color w:val="0000FF"/>
            <w:sz w:val="28"/>
            <w:szCs w:val="28"/>
            <w:u w:val="single"/>
            <w:lang w:eastAsia="ru-RU"/>
          </w:rPr>
          <w:t>www.consultant.ru</w:t>
        </w:r>
      </w:hyperlink>
      <w:r w:rsidRPr="00294B30">
        <w:rPr>
          <w:rFonts w:ascii="Times New Roman" w:eastAsia="Times New Roman" w:hAnsi="Times New Roman" w:cs="Times New Roman"/>
          <w:sz w:val="28"/>
          <w:szCs w:val="28"/>
          <w:lang w:eastAsia="ru-RU"/>
        </w:rPr>
        <w:t xml:space="preserve">; </w:t>
      </w:r>
    </w:p>
    <w:p w14:paraId="0A4EFEF7"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294B30">
        <w:rPr>
          <w:rFonts w:ascii="Times New Roman" w:eastAsia="Times New Roman" w:hAnsi="Times New Roman" w:cs="Times New Roman"/>
          <w:sz w:val="28"/>
          <w:szCs w:val="28"/>
          <w:lang w:eastAsia="ru-RU"/>
        </w:rPr>
        <w:t xml:space="preserve">СПС Гарант </w:t>
      </w:r>
      <w:hyperlink r:id="rId39" w:history="1">
        <w:r w:rsidRPr="00294B30">
          <w:rPr>
            <w:rFonts w:ascii="Times New Roman" w:eastAsia="Times New Roman" w:hAnsi="Times New Roman" w:cs="Times New Roman"/>
            <w:color w:val="0000FF"/>
            <w:sz w:val="28"/>
            <w:szCs w:val="28"/>
            <w:u w:val="single"/>
            <w:lang w:eastAsia="ru-RU"/>
          </w:rPr>
          <w:t>www.gararnt.ru</w:t>
        </w:r>
      </w:hyperlink>
      <w:r w:rsidRPr="00294B30">
        <w:rPr>
          <w:rFonts w:ascii="Times New Roman" w:eastAsia="Times New Roman" w:hAnsi="Times New Roman" w:cs="Times New Roman"/>
          <w:sz w:val="28"/>
          <w:szCs w:val="28"/>
          <w:lang w:eastAsia="ru-RU"/>
        </w:rPr>
        <w:t>;</w:t>
      </w:r>
    </w:p>
    <w:p w14:paraId="13980706" w14:textId="77777777" w:rsidR="00294B30" w:rsidRPr="00294B30" w:rsidRDefault="00294B30" w:rsidP="00294B30">
      <w:pPr>
        <w:widowControl w:val="0"/>
        <w:numPr>
          <w:ilvl w:val="0"/>
          <w:numId w:val="30"/>
        </w:numPr>
        <w:tabs>
          <w:tab w:val="left" w:pos="851"/>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294B30">
        <w:rPr>
          <w:rFonts w:ascii="Times New Roman" w:eastAsia="Times New Roman" w:hAnsi="Times New Roman" w:cs="Times New Roman"/>
          <w:sz w:val="28"/>
          <w:szCs w:val="28"/>
          <w:lang w:eastAsia="ru-RU"/>
        </w:rPr>
        <w:t xml:space="preserve">Информационные системы, ссылки на которые размещены в ЭБС ДВФ ВАВТ </w:t>
      </w:r>
      <w:hyperlink r:id="rId40" w:history="1">
        <w:r w:rsidRPr="00294B30">
          <w:rPr>
            <w:rFonts w:ascii="Times New Roman" w:eastAsia="Times New Roman" w:hAnsi="Times New Roman" w:cs="Times New Roman"/>
            <w:color w:val="0000FF"/>
            <w:sz w:val="28"/>
            <w:szCs w:val="28"/>
            <w:u w:val="single"/>
            <w:lang w:eastAsia="ru-RU"/>
          </w:rPr>
          <w:t>http://dvf-vavt.ru/biblioteka1/help_stud/</w:t>
        </w:r>
      </w:hyperlink>
      <w:r w:rsidRPr="00294B30">
        <w:rPr>
          <w:rFonts w:ascii="Times New Roman" w:eastAsia="Times New Roman" w:hAnsi="Times New Roman" w:cs="Times New Roman"/>
          <w:sz w:val="28"/>
          <w:szCs w:val="28"/>
          <w:lang w:eastAsia="ru-RU"/>
        </w:rPr>
        <w:t>.</w:t>
      </w:r>
    </w:p>
    <w:p w14:paraId="4DA306B7" w14:textId="77777777" w:rsidR="00780D83" w:rsidRPr="00294B30" w:rsidRDefault="007644FF" w:rsidP="00294B30">
      <w:pPr>
        <w:numPr>
          <w:ilvl w:val="0"/>
          <w:numId w:val="30"/>
        </w:numPr>
        <w:tabs>
          <w:tab w:val="left" w:pos="567"/>
        </w:tabs>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294B30">
        <w:rPr>
          <w:rFonts w:ascii="Times New Roman" w:eastAsia="Times New Roman" w:hAnsi="Times New Roman" w:cs="Times New Roman"/>
          <w:color w:val="000000" w:themeColor="text1"/>
          <w:sz w:val="28"/>
          <w:szCs w:val="28"/>
          <w:lang w:eastAsia="ru-RU"/>
        </w:rPr>
        <w:t xml:space="preserve">Электронная библиотека </w:t>
      </w:r>
      <w:proofErr w:type="spellStart"/>
      <w:r w:rsidRPr="00294B30">
        <w:rPr>
          <w:rFonts w:ascii="Times New Roman" w:eastAsia="Times New Roman" w:hAnsi="Times New Roman" w:cs="Times New Roman"/>
          <w:color w:val="000000" w:themeColor="text1"/>
          <w:sz w:val="28"/>
          <w:szCs w:val="28"/>
          <w:lang w:eastAsia="ru-RU"/>
        </w:rPr>
        <w:t>Elibrary</w:t>
      </w:r>
      <w:proofErr w:type="spellEnd"/>
      <w:r w:rsidRPr="00294B30">
        <w:rPr>
          <w:rFonts w:ascii="Times New Roman" w:eastAsia="Times New Roman" w:hAnsi="Times New Roman" w:cs="Times New Roman"/>
          <w:color w:val="000000" w:themeColor="text1"/>
          <w:sz w:val="28"/>
          <w:szCs w:val="28"/>
          <w:lang w:eastAsia="ru-RU"/>
        </w:rPr>
        <w:t>: https://elibrary.ru/defaultx.asp (самостоятельная регистрация)</w:t>
      </w:r>
    </w:p>
    <w:p w14:paraId="02457868" w14:textId="77777777" w:rsidR="00780D83" w:rsidRPr="00294B30" w:rsidRDefault="007644FF" w:rsidP="00294B30">
      <w:pPr>
        <w:numPr>
          <w:ilvl w:val="0"/>
          <w:numId w:val="30"/>
        </w:numPr>
        <w:tabs>
          <w:tab w:val="left" w:pos="567"/>
        </w:tabs>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294B30">
        <w:rPr>
          <w:rFonts w:ascii="Times New Roman" w:eastAsia="Times New Roman" w:hAnsi="Times New Roman" w:cs="Times New Roman"/>
          <w:color w:val="000000" w:themeColor="text1"/>
          <w:sz w:val="28"/>
          <w:szCs w:val="28"/>
          <w:lang w:eastAsia="ru-RU"/>
        </w:rPr>
        <w:t xml:space="preserve">Национальная электронная библиотека (НЭБ): </w:t>
      </w:r>
      <w:hyperlink r:id="rId41" w:history="1">
        <w:r w:rsidRPr="00294B30">
          <w:rPr>
            <w:rStyle w:val="a4"/>
            <w:rFonts w:ascii="Times New Roman" w:eastAsia="Times New Roman" w:hAnsi="Times New Roman" w:cs="Times New Roman"/>
            <w:color w:val="000000" w:themeColor="text1"/>
            <w:sz w:val="28"/>
            <w:szCs w:val="28"/>
            <w:u w:val="none"/>
            <w:lang w:eastAsia="ru-RU"/>
          </w:rPr>
          <w:t>http://нэб.рф</w:t>
        </w:r>
      </w:hyperlink>
      <w:r w:rsidRPr="00294B30">
        <w:rPr>
          <w:rFonts w:ascii="Times New Roman" w:eastAsia="Times New Roman" w:hAnsi="Times New Roman" w:cs="Times New Roman"/>
          <w:color w:val="000000" w:themeColor="text1"/>
          <w:sz w:val="28"/>
          <w:szCs w:val="28"/>
          <w:lang w:eastAsia="ru-RU"/>
        </w:rPr>
        <w:t xml:space="preserve"> – регистрация и доступ в отделе электронных ресурсов ИБЦ</w:t>
      </w:r>
    </w:p>
    <w:p w14:paraId="3E28E860" w14:textId="77777777" w:rsidR="00780D83" w:rsidRPr="00BC6A07" w:rsidRDefault="00780D83">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4267865D" w14:textId="77777777" w:rsidR="00780D83" w:rsidRPr="00BC6A07" w:rsidRDefault="00780D83">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189A8650" w14:textId="77777777" w:rsidR="00780D83" w:rsidRDefault="00780D83">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75120060" w14:textId="77777777" w:rsidR="00294B30"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4EA56793" w14:textId="77777777" w:rsidR="00294B30"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3A834041" w14:textId="77777777" w:rsidR="00294B30"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5844CCE3" w14:textId="77777777" w:rsidR="00294B30"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6275010C" w14:textId="77777777" w:rsidR="00294B30"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3DB6085E" w14:textId="77777777" w:rsidR="00294B30"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0B6BE447" w14:textId="77777777" w:rsidR="00294B30"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4521415F" w14:textId="77777777" w:rsidR="00294B30"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27D5C197" w14:textId="77777777" w:rsidR="00294B30" w:rsidRPr="00BC6A07" w:rsidRDefault="00294B30">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7B1F6D72" w14:textId="77777777" w:rsidR="00780D83" w:rsidRPr="00BC6A07" w:rsidRDefault="00780D83">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25119379"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2E5344E7"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4B872863"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1B2528F8"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7BA1851C"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7E7C8D43"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0B443A8E"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53870CC3"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7F017100"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7558F6DF"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7103BC2D" w14:textId="77777777" w:rsidR="00FD040A" w:rsidRPr="00BC6A07" w:rsidRDefault="00FD040A">
      <w:pPr>
        <w:tabs>
          <w:tab w:val="left" w:pos="6480"/>
        </w:tabs>
        <w:spacing w:after="0" w:line="360" w:lineRule="auto"/>
        <w:ind w:firstLine="709"/>
        <w:jc w:val="both"/>
        <w:rPr>
          <w:rFonts w:ascii="Times New Roman" w:eastAsia="Times New Roman" w:hAnsi="Times New Roman" w:cs="Times New Roman"/>
          <w:color w:val="000000" w:themeColor="text1"/>
          <w:sz w:val="28"/>
          <w:szCs w:val="28"/>
          <w:lang w:eastAsia="ru-RU"/>
        </w:rPr>
      </w:pPr>
    </w:p>
    <w:p w14:paraId="1C354E1F" w14:textId="1D32E828" w:rsidR="00780D83" w:rsidRPr="00BC6A07" w:rsidRDefault="007644FF">
      <w:pPr>
        <w:tabs>
          <w:tab w:val="left" w:pos="6480"/>
        </w:tabs>
        <w:spacing w:after="0" w:line="240" w:lineRule="auto"/>
        <w:jc w:val="center"/>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noProof/>
          <w:color w:val="000000" w:themeColor="text1"/>
          <w:sz w:val="28"/>
          <w:szCs w:val="28"/>
          <w:lang w:eastAsia="ru-RU"/>
        </w:rPr>
        <w:drawing>
          <wp:anchor distT="0" distB="0" distL="114300" distR="114300" simplePos="0" relativeHeight="251656704" behindDoc="0" locked="0" layoutInCell="1" allowOverlap="1" wp14:anchorId="2DEF09D4" wp14:editId="4658D5FE">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C6A07">
        <w:rPr>
          <w:rFonts w:ascii="Times New Roman" w:eastAsia="Times New Roman" w:hAnsi="Times New Roman" w:cs="Times New Roman"/>
          <w:color w:val="000000" w:themeColor="text1"/>
          <w:sz w:val="28"/>
          <w:szCs w:val="28"/>
          <w:lang w:eastAsia="ru-RU"/>
        </w:rPr>
        <w:t xml:space="preserve">Дальневосточный филиал </w:t>
      </w:r>
      <w:r w:rsidR="00FD040A" w:rsidRPr="00BC6A07">
        <w:rPr>
          <w:rFonts w:ascii="Times New Roman" w:eastAsia="Times New Roman" w:hAnsi="Times New Roman" w:cs="Times New Roman"/>
          <w:color w:val="000000" w:themeColor="text1"/>
          <w:sz w:val="28"/>
          <w:szCs w:val="28"/>
          <w:lang w:eastAsia="ru-RU"/>
        </w:rPr>
        <w:t>ф</w:t>
      </w:r>
      <w:r w:rsidRPr="00BC6A07">
        <w:rPr>
          <w:rFonts w:ascii="Times New Roman" w:eastAsia="Times New Roman" w:hAnsi="Times New Roman" w:cs="Times New Roman"/>
          <w:color w:val="000000" w:themeColor="text1"/>
          <w:sz w:val="28"/>
          <w:szCs w:val="28"/>
          <w:lang w:eastAsia="ru-RU"/>
        </w:rPr>
        <w:t>едерального государственного бюджетного образовательного учреждения высшего образования</w:t>
      </w:r>
    </w:p>
    <w:p w14:paraId="4402AD9D" w14:textId="77777777" w:rsidR="00780D83" w:rsidRPr="00BC6A07" w:rsidRDefault="007644FF">
      <w:pPr>
        <w:spacing w:after="0" w:line="240" w:lineRule="auto"/>
        <w:jc w:val="center"/>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«Всероссийская академия внешней торговли</w:t>
      </w:r>
    </w:p>
    <w:p w14:paraId="35CB3C46" w14:textId="77777777" w:rsidR="00780D83" w:rsidRPr="00BC6A07" w:rsidRDefault="007644FF">
      <w:pPr>
        <w:spacing w:after="0" w:line="240" w:lineRule="auto"/>
        <w:jc w:val="center"/>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Министерства экономического развития Российской Федерации»</w:t>
      </w:r>
    </w:p>
    <w:p w14:paraId="50D413E8" w14:textId="77777777" w:rsidR="00780D83" w:rsidRPr="00BC6A07" w:rsidRDefault="00294B30">
      <w:pPr>
        <w:spacing w:after="0" w:line="24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pict w14:anchorId="59165228">
          <v:line id="Прямая соединительная линия 2" o:spid="_x0000_s1030" style="position:absolute;left:0;text-align:left;flip:y;z-index:251659776;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730C9A3F" w14:textId="77777777" w:rsidR="00780D83" w:rsidRPr="00BC6A07" w:rsidRDefault="007644FF">
      <w:pPr>
        <w:spacing w:after="0" w:line="240" w:lineRule="auto"/>
        <w:jc w:val="center"/>
        <w:rPr>
          <w:rFonts w:ascii="Times New Roman" w:eastAsia="Calibri" w:hAnsi="Times New Roman" w:cs="Times New Roman"/>
          <w:b/>
          <w:bCs/>
          <w:caps/>
          <w:color w:val="000000" w:themeColor="text1"/>
          <w:sz w:val="28"/>
          <w:szCs w:val="28"/>
          <w:lang w:eastAsia="ru-RU"/>
        </w:rPr>
      </w:pPr>
      <w:r w:rsidRPr="00BC6A07">
        <w:rPr>
          <w:rFonts w:ascii="Times New Roman" w:eastAsia="Calibri" w:hAnsi="Times New Roman" w:cs="Times New Roman"/>
          <w:b/>
          <w:bCs/>
          <w:caps/>
          <w:color w:val="000000" w:themeColor="text1"/>
          <w:sz w:val="28"/>
          <w:szCs w:val="28"/>
          <w:lang w:eastAsia="ru-RU"/>
        </w:rPr>
        <w:t>кафедра «экономика и управление»</w:t>
      </w:r>
    </w:p>
    <w:p w14:paraId="45866377"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4FA29A61"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2C096663"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7FA9B40F"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2C6DAA52"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062BE3D5"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5CD02643"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3858C7E9"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40F9FAE1"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511A5D48"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7B79814C" w14:textId="77777777" w:rsidR="00780D83" w:rsidRPr="00BC6A07" w:rsidRDefault="007644FF">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BC6A07">
        <w:rPr>
          <w:rFonts w:ascii="Times New Roman" w:eastAsia="Times New Roman" w:hAnsi="Times New Roman" w:cs="Times New Roman"/>
          <w:b/>
          <w:caps/>
          <w:color w:val="000000" w:themeColor="text1"/>
          <w:sz w:val="28"/>
          <w:szCs w:val="28"/>
          <w:lang w:eastAsia="ru-RU"/>
        </w:rPr>
        <w:t>10.ОЦЕНОЧНЫЕ СРЕДСТВА</w:t>
      </w:r>
    </w:p>
    <w:p w14:paraId="7F624142" w14:textId="77777777" w:rsidR="00780D83" w:rsidRPr="00BC6A07" w:rsidRDefault="007644FF">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ПО ДИСЦИПЛИНЕ «</w:t>
      </w:r>
      <w:r w:rsidRPr="00BC6A07">
        <w:rPr>
          <w:rFonts w:ascii="Times New Roman" w:eastAsia="Calibri" w:hAnsi="Times New Roman" w:cs="Times New Roman"/>
          <w:b/>
          <w:color w:val="000000" w:themeColor="text1"/>
          <w:sz w:val="28"/>
          <w:szCs w:val="28"/>
        </w:rPr>
        <w:t>МИРОВАЯ ЭКОНОМИКА</w:t>
      </w:r>
      <w:r w:rsidRPr="00BC6A07">
        <w:rPr>
          <w:rFonts w:ascii="Times New Roman" w:eastAsia="Times New Roman" w:hAnsi="Times New Roman" w:cs="Times New Roman"/>
          <w:b/>
          <w:color w:val="000000" w:themeColor="text1"/>
          <w:sz w:val="28"/>
          <w:szCs w:val="28"/>
          <w:lang w:eastAsia="ru-RU"/>
        </w:rPr>
        <w:t>»</w:t>
      </w:r>
    </w:p>
    <w:p w14:paraId="776E7C88"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p>
    <w:p w14:paraId="64AC5B79" w14:textId="77777777" w:rsidR="00780D83" w:rsidRPr="00BC6A07" w:rsidRDefault="007644FF">
      <w:pPr>
        <w:spacing w:after="0" w:line="240" w:lineRule="auto"/>
        <w:jc w:val="center"/>
        <w:rPr>
          <w:rFonts w:ascii="Times New Roman" w:eastAsia="Times New Roman" w:hAnsi="Times New Roman" w:cs="Times New Roman"/>
          <w:b/>
          <w:bCs/>
          <w:color w:val="000000" w:themeColor="text1"/>
          <w:sz w:val="28"/>
          <w:szCs w:val="28"/>
          <w:lang w:eastAsia="ru-RU"/>
        </w:rPr>
      </w:pPr>
      <w:proofErr w:type="gramStart"/>
      <w:r w:rsidRPr="00BC6A07">
        <w:rPr>
          <w:rFonts w:ascii="Times New Roman" w:eastAsia="Times New Roman" w:hAnsi="Times New Roman" w:cs="Times New Roman"/>
          <w:b/>
          <w:bCs/>
          <w:color w:val="000000" w:themeColor="text1"/>
          <w:sz w:val="28"/>
          <w:szCs w:val="28"/>
          <w:lang w:eastAsia="ru-RU"/>
        </w:rPr>
        <w:t>по</w:t>
      </w:r>
      <w:proofErr w:type="gramEnd"/>
      <w:r w:rsidRPr="00BC6A07">
        <w:rPr>
          <w:rFonts w:ascii="Times New Roman" w:eastAsia="Times New Roman" w:hAnsi="Times New Roman" w:cs="Times New Roman"/>
          <w:b/>
          <w:bCs/>
          <w:color w:val="000000" w:themeColor="text1"/>
          <w:sz w:val="28"/>
          <w:szCs w:val="28"/>
          <w:lang w:eastAsia="ru-RU"/>
        </w:rPr>
        <w:t xml:space="preserve"> направлению подготовки - 38.03.01. «Экономика»</w:t>
      </w:r>
    </w:p>
    <w:p w14:paraId="433E2AB7" w14:textId="77777777" w:rsidR="00780D83" w:rsidRPr="00BC6A07" w:rsidRDefault="007644FF">
      <w:pPr>
        <w:suppressAutoHyphens/>
        <w:spacing w:after="0" w:line="240" w:lineRule="auto"/>
        <w:jc w:val="center"/>
        <w:rPr>
          <w:rFonts w:ascii="Times New Roman" w:eastAsia="SimSun" w:hAnsi="Times New Roman" w:cs="Times New Roman"/>
          <w:b/>
          <w:bCs/>
          <w:color w:val="000000" w:themeColor="text1"/>
          <w:sz w:val="28"/>
          <w:szCs w:val="28"/>
          <w:lang w:eastAsia="ar-SA"/>
        </w:rPr>
      </w:pPr>
      <w:r w:rsidRPr="00BC6A07">
        <w:rPr>
          <w:rFonts w:ascii="Times New Roman" w:eastAsia="SimSun" w:hAnsi="Times New Roman" w:cs="Times New Roman"/>
          <w:b/>
          <w:bCs/>
          <w:color w:val="000000" w:themeColor="text1"/>
          <w:sz w:val="28"/>
          <w:szCs w:val="28"/>
          <w:lang w:eastAsia="ar-SA"/>
        </w:rPr>
        <w:t>(</w:t>
      </w:r>
      <w:proofErr w:type="gramStart"/>
      <w:r w:rsidRPr="00BC6A07">
        <w:rPr>
          <w:rFonts w:ascii="Times New Roman" w:eastAsia="SimSun" w:hAnsi="Times New Roman" w:cs="Times New Roman"/>
          <w:b/>
          <w:bCs/>
          <w:color w:val="000000" w:themeColor="text1"/>
          <w:sz w:val="28"/>
          <w:szCs w:val="28"/>
          <w:lang w:eastAsia="ar-SA"/>
        </w:rPr>
        <w:t>уровень</w:t>
      </w:r>
      <w:proofErr w:type="gramEnd"/>
      <w:r w:rsidRPr="00BC6A07">
        <w:rPr>
          <w:rFonts w:ascii="Times New Roman" w:eastAsia="SimSun" w:hAnsi="Times New Roman" w:cs="Times New Roman"/>
          <w:b/>
          <w:bCs/>
          <w:color w:val="000000" w:themeColor="text1"/>
          <w:sz w:val="28"/>
          <w:szCs w:val="28"/>
          <w:lang w:eastAsia="ar-SA"/>
        </w:rPr>
        <w:t xml:space="preserve"> бакалавриата)</w:t>
      </w:r>
    </w:p>
    <w:p w14:paraId="42F98EB0" w14:textId="77777777" w:rsidR="00780D83" w:rsidRPr="00BC6A07" w:rsidRDefault="007644FF">
      <w:pPr>
        <w:spacing w:after="0" w:line="240" w:lineRule="auto"/>
        <w:jc w:val="center"/>
        <w:rPr>
          <w:rFonts w:ascii="Times New Roman" w:eastAsia="Calibri" w:hAnsi="Times New Roman" w:cs="Times New Roman"/>
          <w:color w:val="000000" w:themeColor="text1"/>
          <w:sz w:val="28"/>
          <w:szCs w:val="28"/>
          <w:lang w:eastAsia="ru-RU"/>
        </w:rPr>
      </w:pPr>
      <w:proofErr w:type="gramStart"/>
      <w:r w:rsidRPr="00BC6A07">
        <w:rPr>
          <w:rFonts w:ascii="Times New Roman" w:eastAsia="Calibri" w:hAnsi="Times New Roman" w:cs="Times New Roman"/>
          <w:color w:val="000000" w:themeColor="text1"/>
          <w:sz w:val="28"/>
          <w:szCs w:val="28"/>
          <w:lang w:eastAsia="ru-RU"/>
        </w:rPr>
        <w:t>направленность</w:t>
      </w:r>
      <w:proofErr w:type="gramEnd"/>
      <w:r w:rsidRPr="00BC6A07">
        <w:rPr>
          <w:rFonts w:ascii="Times New Roman" w:eastAsia="Calibri" w:hAnsi="Times New Roman" w:cs="Times New Roman"/>
          <w:color w:val="000000" w:themeColor="text1"/>
          <w:sz w:val="28"/>
          <w:szCs w:val="28"/>
          <w:lang w:eastAsia="ru-RU"/>
        </w:rPr>
        <w:t xml:space="preserve"> (профиль)</w:t>
      </w:r>
      <w:r w:rsidRPr="00BC6A07">
        <w:rPr>
          <w:rFonts w:ascii="Times New Roman" w:eastAsia="Calibri" w:hAnsi="Times New Roman" w:cs="Times New Roman"/>
          <w:b/>
          <w:color w:val="000000" w:themeColor="text1"/>
          <w:sz w:val="28"/>
          <w:szCs w:val="28"/>
          <w:lang w:eastAsia="ru-RU"/>
        </w:rPr>
        <w:t xml:space="preserve"> «Мировая экономика</w:t>
      </w:r>
      <w:r w:rsidRPr="00BC6A07">
        <w:rPr>
          <w:rFonts w:ascii="Times New Roman" w:eastAsia="Calibri" w:hAnsi="Times New Roman" w:cs="Times New Roman"/>
          <w:color w:val="000000" w:themeColor="text1"/>
          <w:sz w:val="28"/>
          <w:szCs w:val="28"/>
          <w:lang w:eastAsia="ru-RU"/>
        </w:rPr>
        <w:t>»</w:t>
      </w:r>
    </w:p>
    <w:p w14:paraId="7AE3D877" w14:textId="77777777" w:rsidR="00780D83" w:rsidRPr="00BC6A07" w:rsidRDefault="007644FF">
      <w:pPr>
        <w:spacing w:after="0" w:line="240" w:lineRule="auto"/>
        <w:jc w:val="center"/>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Форма подготовки (очная)</w:t>
      </w:r>
    </w:p>
    <w:p w14:paraId="11F447F7" w14:textId="7F0357E3" w:rsidR="00780D83" w:rsidRPr="00BC6A07" w:rsidRDefault="007644FF">
      <w:pPr>
        <w:spacing w:after="0" w:line="240" w:lineRule="auto"/>
        <w:jc w:val="center"/>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w:t>
      </w:r>
      <w:proofErr w:type="gramStart"/>
      <w:r w:rsidR="00B6299D" w:rsidRPr="00BC6A07">
        <w:rPr>
          <w:rFonts w:ascii="Times New Roman" w:eastAsia="Times New Roman" w:hAnsi="Times New Roman" w:cs="Times New Roman"/>
          <w:b/>
          <w:bCs/>
          <w:color w:val="000000" w:themeColor="text1"/>
          <w:sz w:val="28"/>
          <w:szCs w:val="28"/>
          <w:lang w:eastAsia="ru-RU"/>
        </w:rPr>
        <w:t>обязательная</w:t>
      </w:r>
      <w:proofErr w:type="gramEnd"/>
      <w:r w:rsidR="00B6299D" w:rsidRPr="00BC6A07">
        <w:rPr>
          <w:rFonts w:ascii="Times New Roman" w:eastAsia="Times New Roman" w:hAnsi="Times New Roman" w:cs="Times New Roman"/>
          <w:b/>
          <w:bCs/>
          <w:color w:val="000000" w:themeColor="text1"/>
          <w:sz w:val="28"/>
          <w:szCs w:val="28"/>
          <w:lang w:eastAsia="ru-RU"/>
        </w:rPr>
        <w:t xml:space="preserve"> дисциплина, </w:t>
      </w:r>
      <w:r w:rsidRPr="00BC6A07">
        <w:rPr>
          <w:rFonts w:ascii="Times New Roman" w:eastAsia="Times New Roman" w:hAnsi="Times New Roman" w:cs="Times New Roman"/>
          <w:b/>
          <w:bCs/>
          <w:color w:val="000000" w:themeColor="text1"/>
          <w:sz w:val="28"/>
          <w:szCs w:val="28"/>
          <w:lang w:eastAsia="ru-RU"/>
        </w:rPr>
        <w:t>части,</w:t>
      </w:r>
      <w:r w:rsidR="00B6299D" w:rsidRPr="00BC6A07">
        <w:rPr>
          <w:rFonts w:ascii="Times New Roman" w:eastAsia="Times New Roman" w:hAnsi="Times New Roman" w:cs="Times New Roman"/>
          <w:b/>
          <w:bCs/>
          <w:color w:val="000000" w:themeColor="text1"/>
          <w:sz w:val="28"/>
          <w:szCs w:val="28"/>
          <w:lang w:eastAsia="ru-RU"/>
        </w:rPr>
        <w:t xml:space="preserve"> формируемой участниками образовательных отношений</w:t>
      </w:r>
      <w:r w:rsidRPr="00BC6A07">
        <w:rPr>
          <w:rFonts w:ascii="Times New Roman" w:eastAsia="Times New Roman" w:hAnsi="Times New Roman" w:cs="Times New Roman"/>
          <w:b/>
          <w:bCs/>
          <w:color w:val="000000" w:themeColor="text1"/>
          <w:sz w:val="28"/>
          <w:szCs w:val="28"/>
          <w:lang w:eastAsia="ru-RU"/>
        </w:rPr>
        <w:t>)</w:t>
      </w:r>
    </w:p>
    <w:p w14:paraId="63799696"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4A92D9C0"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7EB86BBE"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040A65CB"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1DEFC356"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122582A0"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4410F96F"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5A3DF1D6"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157388C5"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0C52A1DF"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5918933F"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1ED5AA4F"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05F36B0D"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665E76BC"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50FE0029"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3B58F405"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43B4341E" w14:textId="77777777" w:rsidR="00780D83" w:rsidRPr="00BC6A07" w:rsidRDefault="00780D83">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73404846" w14:textId="77777777" w:rsidR="00780D83" w:rsidRPr="00BC6A07" w:rsidRDefault="007644FF">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г. Петропавловск-Камчатский</w:t>
      </w:r>
    </w:p>
    <w:p w14:paraId="04219C6B" w14:textId="77777777" w:rsidR="00780D83" w:rsidRPr="00BC6A07" w:rsidRDefault="007644FF">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r w:rsidRPr="00BC6A07">
        <w:rPr>
          <w:rFonts w:ascii="Times New Roman" w:eastAsia="Times New Roman" w:hAnsi="Times New Roman" w:cs="Times New Roman"/>
          <w:caps/>
          <w:color w:val="000000" w:themeColor="text1"/>
          <w:sz w:val="28"/>
          <w:szCs w:val="28"/>
          <w:lang w:eastAsia="ru-RU"/>
        </w:rPr>
        <w:t xml:space="preserve">2025 </w:t>
      </w:r>
      <w:r w:rsidRPr="00BC6A07">
        <w:rPr>
          <w:rFonts w:ascii="Times New Roman" w:eastAsia="Times New Roman" w:hAnsi="Times New Roman" w:cs="Times New Roman"/>
          <w:color w:val="000000" w:themeColor="text1"/>
          <w:sz w:val="28"/>
          <w:szCs w:val="28"/>
          <w:lang w:eastAsia="ru-RU"/>
        </w:rPr>
        <w:t>год</w:t>
      </w:r>
    </w:p>
    <w:p w14:paraId="187A796F" w14:textId="77777777" w:rsidR="00780D83" w:rsidRPr="00BC6A07" w:rsidRDefault="007644FF">
      <w:pPr>
        <w:spacing w:after="0" w:line="360" w:lineRule="auto"/>
        <w:jc w:val="center"/>
        <w:rPr>
          <w:rFonts w:ascii="Times New Roman" w:hAnsi="Times New Roman" w:cs="Times New Roman"/>
          <w:b/>
          <w:color w:val="000000" w:themeColor="text1"/>
          <w:sz w:val="28"/>
          <w:szCs w:val="28"/>
        </w:rPr>
      </w:pPr>
      <w:r w:rsidRPr="00BC6A07">
        <w:rPr>
          <w:rFonts w:ascii="Times New Roman" w:hAnsi="Times New Roman" w:cs="Times New Roman"/>
          <w:b/>
          <w:color w:val="000000" w:themeColor="text1"/>
          <w:sz w:val="28"/>
          <w:szCs w:val="28"/>
        </w:rPr>
        <w:t>ПАСПОРТ ОЦЕНОЧНЫХ СРЕДСТВ</w:t>
      </w:r>
    </w:p>
    <w:tbl>
      <w:tblPr>
        <w:tblStyle w:val="af6"/>
        <w:tblW w:w="0" w:type="auto"/>
        <w:tblLook w:val="04A0" w:firstRow="1" w:lastRow="0" w:firstColumn="1" w:lastColumn="0" w:noHBand="0" w:noVBand="1"/>
      </w:tblPr>
      <w:tblGrid>
        <w:gridCol w:w="531"/>
        <w:gridCol w:w="6532"/>
        <w:gridCol w:w="2791"/>
      </w:tblGrid>
      <w:tr w:rsidR="00BC6A07" w:rsidRPr="00BC6A07" w14:paraId="6BE18211" w14:textId="77777777">
        <w:tc>
          <w:tcPr>
            <w:tcW w:w="0" w:type="auto"/>
            <w:vAlign w:val="center"/>
          </w:tcPr>
          <w:p w14:paraId="2D915285" w14:textId="77777777" w:rsidR="00780D83" w:rsidRPr="00BC6A07" w:rsidRDefault="007644FF">
            <w:pPr>
              <w:spacing w:after="0" w:line="240" w:lineRule="auto"/>
              <w:jc w:val="center"/>
              <w:rPr>
                <w:rFonts w:ascii="Times New Roman" w:hAnsi="Times New Roman" w:cs="Times New Roman"/>
                <w:b/>
                <w:color w:val="000000" w:themeColor="text1"/>
              </w:rPr>
            </w:pPr>
            <w:r w:rsidRPr="00BC6A07">
              <w:rPr>
                <w:rFonts w:ascii="Times New Roman" w:hAnsi="Times New Roman" w:cs="Times New Roman"/>
                <w:b/>
                <w:color w:val="000000" w:themeColor="text1"/>
              </w:rPr>
              <w:t>№</w:t>
            </w:r>
          </w:p>
          <w:p w14:paraId="3B177ED3" w14:textId="77777777" w:rsidR="00780D83" w:rsidRPr="00BC6A07" w:rsidRDefault="007644FF">
            <w:pPr>
              <w:spacing w:after="0" w:line="240" w:lineRule="auto"/>
              <w:jc w:val="center"/>
              <w:rPr>
                <w:rFonts w:ascii="Times New Roman" w:hAnsi="Times New Roman" w:cs="Times New Roman"/>
                <w:b/>
                <w:color w:val="000000" w:themeColor="text1"/>
              </w:rPr>
            </w:pPr>
            <w:proofErr w:type="gramStart"/>
            <w:r w:rsidRPr="00BC6A07">
              <w:rPr>
                <w:rFonts w:ascii="Times New Roman" w:hAnsi="Times New Roman" w:cs="Times New Roman"/>
                <w:b/>
                <w:color w:val="000000" w:themeColor="text1"/>
              </w:rPr>
              <w:t>п</w:t>
            </w:r>
            <w:proofErr w:type="gramEnd"/>
            <w:r w:rsidRPr="00BC6A07">
              <w:rPr>
                <w:rFonts w:ascii="Times New Roman" w:hAnsi="Times New Roman" w:cs="Times New Roman"/>
                <w:b/>
                <w:color w:val="000000" w:themeColor="text1"/>
              </w:rPr>
              <w:t>/п</w:t>
            </w:r>
          </w:p>
        </w:tc>
        <w:tc>
          <w:tcPr>
            <w:tcW w:w="0" w:type="auto"/>
            <w:vAlign w:val="center"/>
          </w:tcPr>
          <w:p w14:paraId="0F693B93" w14:textId="77777777" w:rsidR="00780D83" w:rsidRPr="00BC6A07" w:rsidRDefault="007644FF">
            <w:pPr>
              <w:spacing w:after="0" w:line="240" w:lineRule="auto"/>
              <w:jc w:val="center"/>
              <w:rPr>
                <w:rFonts w:ascii="Times New Roman" w:hAnsi="Times New Roman" w:cs="Times New Roman"/>
                <w:b/>
                <w:color w:val="000000" w:themeColor="text1"/>
              </w:rPr>
            </w:pPr>
            <w:r w:rsidRPr="00BC6A07">
              <w:rPr>
                <w:rFonts w:ascii="Times New Roman" w:hAnsi="Times New Roman" w:cs="Times New Roman"/>
                <w:b/>
                <w:color w:val="000000" w:themeColor="text1"/>
              </w:rPr>
              <w:t>Контролируемые компетенции</w:t>
            </w:r>
          </w:p>
        </w:tc>
        <w:tc>
          <w:tcPr>
            <w:tcW w:w="0" w:type="auto"/>
            <w:vAlign w:val="center"/>
          </w:tcPr>
          <w:p w14:paraId="531F1E7D" w14:textId="77777777" w:rsidR="00780D83" w:rsidRPr="00BC6A07" w:rsidRDefault="007644FF">
            <w:pPr>
              <w:spacing w:after="0" w:line="240" w:lineRule="auto"/>
              <w:jc w:val="center"/>
              <w:rPr>
                <w:rFonts w:ascii="Times New Roman" w:hAnsi="Times New Roman" w:cs="Times New Roman"/>
                <w:b/>
                <w:color w:val="000000" w:themeColor="text1"/>
              </w:rPr>
            </w:pPr>
            <w:r w:rsidRPr="00BC6A07">
              <w:rPr>
                <w:rFonts w:ascii="Times New Roman" w:hAnsi="Times New Roman" w:cs="Times New Roman"/>
                <w:b/>
                <w:color w:val="000000" w:themeColor="text1"/>
              </w:rPr>
              <w:t>Оценочные средства</w:t>
            </w:r>
          </w:p>
        </w:tc>
      </w:tr>
      <w:tr w:rsidR="00BC6A07" w:rsidRPr="00BC6A07" w14:paraId="383D36EC" w14:textId="77777777">
        <w:trPr>
          <w:trHeight w:val="1723"/>
        </w:trPr>
        <w:tc>
          <w:tcPr>
            <w:tcW w:w="0" w:type="auto"/>
          </w:tcPr>
          <w:p w14:paraId="4547AC27" w14:textId="77777777" w:rsidR="00780D83" w:rsidRPr="00BC6A07" w:rsidRDefault="007644FF">
            <w:pPr>
              <w:spacing w:after="0" w:line="240" w:lineRule="auto"/>
              <w:rPr>
                <w:rFonts w:ascii="Times New Roman" w:hAnsi="Times New Roman" w:cs="Times New Roman"/>
                <w:color w:val="000000" w:themeColor="text1"/>
              </w:rPr>
            </w:pPr>
            <w:r w:rsidRPr="00BC6A07">
              <w:rPr>
                <w:rFonts w:ascii="Times New Roman" w:hAnsi="Times New Roman" w:cs="Times New Roman"/>
                <w:color w:val="000000" w:themeColor="text1"/>
              </w:rPr>
              <w:t>1</w:t>
            </w:r>
          </w:p>
        </w:tc>
        <w:tc>
          <w:tcPr>
            <w:tcW w:w="0" w:type="auto"/>
          </w:tcPr>
          <w:p w14:paraId="69A4363F" w14:textId="77777777" w:rsidR="00780D83" w:rsidRPr="00BC6A07" w:rsidRDefault="007644FF">
            <w:pPr>
              <w:spacing w:after="0" w:line="240" w:lineRule="auto"/>
              <w:rPr>
                <w:rFonts w:ascii="Times New Roman" w:eastAsia="Calibri" w:hAnsi="Times New Roman" w:cs="Times New Roman"/>
                <w:color w:val="000000" w:themeColor="text1"/>
                <w:lang w:eastAsia="ru-RU"/>
              </w:rPr>
            </w:pPr>
            <w:r w:rsidRPr="00BC6A07">
              <w:rPr>
                <w:rFonts w:ascii="Times New Roman" w:eastAsia="Calibri" w:hAnsi="Times New Roman" w:cs="Times New Roman"/>
                <w:b/>
                <w:color w:val="000000" w:themeColor="text1"/>
              </w:rPr>
              <w:t>УК-1.</w:t>
            </w:r>
            <w:r w:rsidRPr="00BC6A07">
              <w:rPr>
                <w:rFonts w:ascii="Times New Roman" w:eastAsia="Calibri" w:hAnsi="Times New Roman" w:cs="Times New Roman"/>
                <w:color w:val="000000" w:themeColor="text1"/>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tcPr>
          <w:p w14:paraId="5BC2062C" w14:textId="77777777" w:rsidR="00780D83" w:rsidRPr="00BC6A07" w:rsidRDefault="007644FF">
            <w:pPr>
              <w:suppressAutoHyphens/>
              <w:spacing w:after="0" w:line="240" w:lineRule="auto"/>
              <w:rPr>
                <w:rFonts w:ascii="Times New Roman" w:eastAsia="Calibri" w:hAnsi="Times New Roman" w:cs="Times New Roman"/>
                <w:color w:val="000000" w:themeColor="text1"/>
                <w:lang w:eastAsia="ar-SA"/>
              </w:rPr>
            </w:pPr>
            <w:r w:rsidRPr="00BC6A07">
              <w:rPr>
                <w:rFonts w:ascii="Times New Roman" w:eastAsia="Calibri" w:hAnsi="Times New Roman" w:cs="Times New Roman"/>
                <w:color w:val="000000" w:themeColor="text1"/>
                <w:lang w:eastAsia="ar-SA"/>
              </w:rPr>
              <w:t>Теоретический опрос Тестирование.</w:t>
            </w:r>
          </w:p>
          <w:p w14:paraId="3D73A66B" w14:textId="77777777" w:rsidR="00780D83" w:rsidRPr="00BC6A07" w:rsidRDefault="007644FF">
            <w:pPr>
              <w:suppressAutoHyphens/>
              <w:spacing w:after="0" w:line="240" w:lineRule="auto"/>
              <w:rPr>
                <w:rFonts w:ascii="Times New Roman" w:eastAsia="Calibri" w:hAnsi="Times New Roman" w:cs="Times New Roman"/>
                <w:color w:val="000000" w:themeColor="text1"/>
                <w:lang w:eastAsia="ar-SA"/>
              </w:rPr>
            </w:pPr>
            <w:r w:rsidRPr="00BC6A07">
              <w:rPr>
                <w:rFonts w:ascii="Times New Roman" w:eastAsia="Calibri" w:hAnsi="Times New Roman" w:cs="Times New Roman"/>
                <w:color w:val="000000" w:themeColor="text1"/>
                <w:lang w:eastAsia="ar-SA"/>
              </w:rPr>
              <w:t xml:space="preserve">Доклад </w:t>
            </w:r>
          </w:p>
          <w:p w14:paraId="18C427F2" w14:textId="77777777" w:rsidR="00780D83" w:rsidRPr="00BC6A07" w:rsidRDefault="007644FF">
            <w:pPr>
              <w:suppressAutoHyphens/>
              <w:spacing w:after="0" w:line="240" w:lineRule="auto"/>
              <w:rPr>
                <w:rFonts w:ascii="Times New Roman" w:eastAsia="Calibri" w:hAnsi="Times New Roman" w:cs="Times New Roman"/>
                <w:color w:val="000000" w:themeColor="text1"/>
                <w:lang w:eastAsia="ar-SA"/>
              </w:rPr>
            </w:pPr>
            <w:r w:rsidRPr="00BC6A07">
              <w:rPr>
                <w:rFonts w:ascii="Times New Roman" w:eastAsia="Calibri" w:hAnsi="Times New Roman" w:cs="Times New Roman"/>
                <w:color w:val="000000" w:themeColor="text1"/>
                <w:lang w:eastAsia="ar-SA"/>
              </w:rPr>
              <w:t>Итоговый контроль проводится в форме зачета</w:t>
            </w:r>
          </w:p>
        </w:tc>
      </w:tr>
      <w:tr w:rsidR="00780D83" w:rsidRPr="00BC6A07" w14:paraId="6157F08A" w14:textId="77777777">
        <w:tc>
          <w:tcPr>
            <w:tcW w:w="0" w:type="auto"/>
          </w:tcPr>
          <w:p w14:paraId="1F70C491" w14:textId="77777777" w:rsidR="00780D83" w:rsidRPr="00BC6A07" w:rsidRDefault="007644FF">
            <w:pPr>
              <w:spacing w:after="0" w:line="240" w:lineRule="auto"/>
              <w:rPr>
                <w:rFonts w:ascii="Times New Roman" w:hAnsi="Times New Roman" w:cs="Times New Roman"/>
                <w:color w:val="000000" w:themeColor="text1"/>
              </w:rPr>
            </w:pPr>
            <w:r w:rsidRPr="00BC6A07">
              <w:rPr>
                <w:rFonts w:ascii="Times New Roman" w:hAnsi="Times New Roman" w:cs="Times New Roman"/>
                <w:color w:val="000000" w:themeColor="text1"/>
              </w:rPr>
              <w:t>2</w:t>
            </w:r>
          </w:p>
        </w:tc>
        <w:tc>
          <w:tcPr>
            <w:tcW w:w="0" w:type="auto"/>
          </w:tcPr>
          <w:p w14:paraId="4431B76E" w14:textId="77777777" w:rsidR="00780D83" w:rsidRPr="00BC6A07" w:rsidRDefault="007644FF">
            <w:pPr>
              <w:spacing w:after="0" w:line="240" w:lineRule="auto"/>
              <w:rPr>
                <w:rFonts w:ascii="Times New Roman" w:eastAsia="Calibri" w:hAnsi="Times New Roman" w:cs="Times New Roman"/>
                <w:color w:val="000000" w:themeColor="text1"/>
              </w:rPr>
            </w:pPr>
            <w:r w:rsidRPr="00BC6A07">
              <w:rPr>
                <w:rFonts w:ascii="Times New Roman" w:eastAsia="Calibri" w:hAnsi="Times New Roman" w:cs="Times New Roman"/>
                <w:b/>
                <w:color w:val="000000" w:themeColor="text1"/>
              </w:rPr>
              <w:t>ОПК-1</w:t>
            </w:r>
            <w:r w:rsidRPr="00BC6A07">
              <w:rPr>
                <w:rFonts w:ascii="Times New Roman" w:eastAsia="Calibri" w:hAnsi="Times New Roman" w:cs="Times New Roman"/>
                <w:color w:val="000000" w:themeColor="text1"/>
              </w:rPr>
              <w:t xml:space="preserve"> Способен применять знания (на промежуточном уровне) экономической теории при решении прикладных задач</w:t>
            </w:r>
          </w:p>
          <w:p w14:paraId="4256DF1D" w14:textId="77777777" w:rsidR="00780D83" w:rsidRPr="00BC6A07" w:rsidRDefault="00780D83">
            <w:pPr>
              <w:spacing w:after="0" w:line="240" w:lineRule="auto"/>
              <w:rPr>
                <w:rFonts w:ascii="Times New Roman" w:eastAsia="Calibri" w:hAnsi="Times New Roman" w:cs="Times New Roman"/>
                <w:color w:val="000000" w:themeColor="text1"/>
                <w:lang w:eastAsia="ru-RU"/>
              </w:rPr>
            </w:pPr>
          </w:p>
        </w:tc>
        <w:tc>
          <w:tcPr>
            <w:tcW w:w="0" w:type="auto"/>
          </w:tcPr>
          <w:p w14:paraId="19BA2172" w14:textId="77777777" w:rsidR="00780D83" w:rsidRPr="00BC6A07" w:rsidRDefault="007644FF">
            <w:pPr>
              <w:suppressAutoHyphens/>
              <w:spacing w:after="0" w:line="240" w:lineRule="auto"/>
              <w:rPr>
                <w:rFonts w:ascii="Times New Roman" w:eastAsia="Calibri" w:hAnsi="Times New Roman" w:cs="Times New Roman"/>
                <w:color w:val="000000" w:themeColor="text1"/>
                <w:lang w:eastAsia="ar-SA"/>
              </w:rPr>
            </w:pPr>
            <w:r w:rsidRPr="00BC6A07">
              <w:rPr>
                <w:rFonts w:ascii="Times New Roman" w:eastAsia="Calibri" w:hAnsi="Times New Roman" w:cs="Times New Roman"/>
                <w:color w:val="000000" w:themeColor="text1"/>
                <w:lang w:eastAsia="ar-SA"/>
              </w:rPr>
              <w:t>Теоретический опрос Тестирование.</w:t>
            </w:r>
          </w:p>
          <w:p w14:paraId="14A1D7F3" w14:textId="77777777" w:rsidR="00780D83" w:rsidRPr="00BC6A07" w:rsidRDefault="007644FF">
            <w:pPr>
              <w:suppressAutoHyphens/>
              <w:spacing w:after="0" w:line="240" w:lineRule="auto"/>
              <w:rPr>
                <w:rFonts w:ascii="Times New Roman" w:eastAsia="Calibri" w:hAnsi="Times New Roman" w:cs="Times New Roman"/>
                <w:color w:val="000000" w:themeColor="text1"/>
                <w:lang w:eastAsia="ar-SA"/>
              </w:rPr>
            </w:pPr>
            <w:r w:rsidRPr="00BC6A07">
              <w:rPr>
                <w:rFonts w:ascii="Times New Roman" w:eastAsia="Calibri" w:hAnsi="Times New Roman" w:cs="Times New Roman"/>
                <w:color w:val="000000" w:themeColor="text1"/>
                <w:lang w:eastAsia="ar-SA"/>
              </w:rPr>
              <w:t xml:space="preserve">Доклад </w:t>
            </w:r>
          </w:p>
          <w:p w14:paraId="1FE64E56" w14:textId="77777777" w:rsidR="00780D83" w:rsidRPr="00BC6A07" w:rsidRDefault="007644FF">
            <w:pPr>
              <w:suppressAutoHyphens/>
              <w:spacing w:after="0" w:line="240" w:lineRule="auto"/>
              <w:rPr>
                <w:rFonts w:ascii="Times New Roman" w:eastAsia="Calibri" w:hAnsi="Times New Roman" w:cs="Times New Roman"/>
                <w:color w:val="000000" w:themeColor="text1"/>
                <w:lang w:eastAsia="ar-SA"/>
              </w:rPr>
            </w:pPr>
            <w:r w:rsidRPr="00BC6A07">
              <w:rPr>
                <w:rFonts w:ascii="Times New Roman" w:eastAsia="Calibri" w:hAnsi="Times New Roman" w:cs="Times New Roman"/>
                <w:color w:val="000000" w:themeColor="text1"/>
                <w:lang w:eastAsia="ar-SA"/>
              </w:rPr>
              <w:t>Итоговый контроль проводится в форме зачета</w:t>
            </w:r>
          </w:p>
        </w:tc>
      </w:tr>
    </w:tbl>
    <w:p w14:paraId="05B3B9ED" w14:textId="77777777" w:rsidR="00780D83" w:rsidRPr="00BC6A07" w:rsidRDefault="00780D83">
      <w:pPr>
        <w:spacing w:after="0" w:line="360" w:lineRule="auto"/>
        <w:ind w:firstLine="709"/>
        <w:contextualSpacing/>
        <w:jc w:val="both"/>
        <w:rPr>
          <w:rFonts w:ascii="Times New Roman" w:hAnsi="Times New Roman" w:cs="Times New Roman"/>
          <w:b/>
          <w:color w:val="000000" w:themeColor="text1"/>
          <w:sz w:val="28"/>
          <w:szCs w:val="28"/>
        </w:rPr>
      </w:pPr>
    </w:p>
    <w:p w14:paraId="5AF059C4" w14:textId="77777777" w:rsidR="00780D83" w:rsidRPr="00BC6A07" w:rsidRDefault="007644FF">
      <w:pPr>
        <w:widowControl w:val="0"/>
        <w:spacing w:after="0" w:line="360" w:lineRule="auto"/>
        <w:jc w:val="center"/>
        <w:rPr>
          <w:rFonts w:ascii="Times New Roman" w:eastAsia="Times New Roman" w:hAnsi="Times New Roman" w:cs="Times New Roman"/>
          <w:b/>
          <w:bCs/>
          <w:color w:val="000000" w:themeColor="text1"/>
          <w:sz w:val="28"/>
          <w:szCs w:val="28"/>
        </w:rPr>
      </w:pPr>
      <w:r w:rsidRPr="00BC6A07">
        <w:rPr>
          <w:rFonts w:ascii="Times New Roman" w:eastAsia="Times New Roman" w:hAnsi="Times New Roman" w:cs="Times New Roman"/>
          <w:b/>
          <w:bCs/>
          <w:color w:val="000000" w:themeColor="text1"/>
          <w:sz w:val="28"/>
          <w:szCs w:val="28"/>
        </w:rPr>
        <w:t>Для студентов с ограниченными возможностями здоровья предусмотрены следующие оценочные средства:</w:t>
      </w:r>
    </w:p>
    <w:tbl>
      <w:tblPr>
        <w:tblStyle w:val="af6"/>
        <w:tblW w:w="0" w:type="auto"/>
        <w:tblLook w:val="04A0" w:firstRow="1" w:lastRow="0" w:firstColumn="1" w:lastColumn="0" w:noHBand="0" w:noVBand="1"/>
      </w:tblPr>
      <w:tblGrid>
        <w:gridCol w:w="531"/>
        <w:gridCol w:w="2572"/>
        <w:gridCol w:w="2281"/>
        <w:gridCol w:w="4470"/>
      </w:tblGrid>
      <w:tr w:rsidR="00BC6A07" w:rsidRPr="00BC6A07" w14:paraId="32D215B9" w14:textId="77777777">
        <w:tc>
          <w:tcPr>
            <w:tcW w:w="0" w:type="auto"/>
            <w:vAlign w:val="center"/>
          </w:tcPr>
          <w:p w14:paraId="51B09589" w14:textId="77777777" w:rsidR="00780D83" w:rsidRPr="00BC6A07" w:rsidRDefault="007644FF">
            <w:pPr>
              <w:spacing w:after="0" w:line="240" w:lineRule="auto"/>
              <w:jc w:val="center"/>
              <w:rPr>
                <w:rFonts w:ascii="Times New Roman" w:hAnsi="Times New Roman" w:cs="Times New Roman"/>
                <w:b/>
                <w:color w:val="000000" w:themeColor="text1"/>
              </w:rPr>
            </w:pPr>
            <w:r w:rsidRPr="00BC6A07">
              <w:rPr>
                <w:rFonts w:ascii="Times New Roman" w:hAnsi="Times New Roman" w:cs="Times New Roman"/>
                <w:b/>
                <w:color w:val="000000" w:themeColor="text1"/>
              </w:rPr>
              <w:t>№</w:t>
            </w:r>
          </w:p>
          <w:p w14:paraId="7E6580BB" w14:textId="77777777" w:rsidR="00780D83" w:rsidRPr="00BC6A07" w:rsidRDefault="007644FF">
            <w:pPr>
              <w:spacing w:after="0" w:line="240" w:lineRule="auto"/>
              <w:jc w:val="center"/>
              <w:rPr>
                <w:rFonts w:ascii="Times New Roman" w:hAnsi="Times New Roman" w:cs="Times New Roman"/>
                <w:b/>
                <w:color w:val="000000" w:themeColor="text1"/>
              </w:rPr>
            </w:pPr>
            <w:proofErr w:type="gramStart"/>
            <w:r w:rsidRPr="00BC6A07">
              <w:rPr>
                <w:rFonts w:ascii="Times New Roman" w:hAnsi="Times New Roman" w:cs="Times New Roman"/>
                <w:b/>
                <w:color w:val="000000" w:themeColor="text1"/>
              </w:rPr>
              <w:t>п</w:t>
            </w:r>
            <w:proofErr w:type="gramEnd"/>
            <w:r w:rsidRPr="00BC6A07">
              <w:rPr>
                <w:rFonts w:ascii="Times New Roman" w:hAnsi="Times New Roman" w:cs="Times New Roman"/>
                <w:b/>
                <w:color w:val="000000" w:themeColor="text1"/>
              </w:rPr>
              <w:t>/п</w:t>
            </w:r>
          </w:p>
        </w:tc>
        <w:tc>
          <w:tcPr>
            <w:tcW w:w="2572" w:type="dxa"/>
            <w:vAlign w:val="center"/>
          </w:tcPr>
          <w:p w14:paraId="17088F94" w14:textId="77777777" w:rsidR="00780D83" w:rsidRPr="00BC6A07" w:rsidRDefault="007644FF">
            <w:pPr>
              <w:spacing w:after="0" w:line="240" w:lineRule="auto"/>
              <w:jc w:val="center"/>
              <w:rPr>
                <w:rFonts w:ascii="Times New Roman" w:eastAsia="Times New Roman" w:hAnsi="Times New Roman" w:cs="Times New Roman"/>
                <w:b/>
                <w:i/>
                <w:color w:val="000000" w:themeColor="text1"/>
              </w:rPr>
            </w:pPr>
            <w:r w:rsidRPr="00BC6A07">
              <w:rPr>
                <w:rFonts w:ascii="Times New Roman" w:eastAsia="Times New Roman" w:hAnsi="Times New Roman" w:cs="Times New Roman"/>
                <w:b/>
                <w:i/>
                <w:iCs/>
                <w:color w:val="000000" w:themeColor="text1"/>
                <w:shd w:val="clear" w:color="auto" w:fill="FFFFFF"/>
                <w:lang w:eastAsia="ru-RU" w:bidi="ru-RU"/>
              </w:rPr>
              <w:t>Категории студентов</w:t>
            </w:r>
          </w:p>
        </w:tc>
        <w:tc>
          <w:tcPr>
            <w:tcW w:w="2281" w:type="dxa"/>
            <w:vAlign w:val="center"/>
          </w:tcPr>
          <w:p w14:paraId="3E78EE2B" w14:textId="77777777" w:rsidR="00780D83" w:rsidRPr="00BC6A07" w:rsidRDefault="007644FF">
            <w:pPr>
              <w:spacing w:after="0" w:line="240" w:lineRule="auto"/>
              <w:jc w:val="center"/>
              <w:rPr>
                <w:rFonts w:ascii="Times New Roman" w:eastAsia="Times New Roman" w:hAnsi="Times New Roman" w:cs="Times New Roman"/>
                <w:b/>
                <w:i/>
                <w:color w:val="000000" w:themeColor="text1"/>
              </w:rPr>
            </w:pPr>
            <w:r w:rsidRPr="00BC6A07">
              <w:rPr>
                <w:rFonts w:ascii="Times New Roman" w:eastAsia="Times New Roman" w:hAnsi="Times New Roman" w:cs="Times New Roman"/>
                <w:b/>
                <w:i/>
                <w:iCs/>
                <w:color w:val="000000" w:themeColor="text1"/>
                <w:shd w:val="clear" w:color="auto" w:fill="FFFFFF"/>
                <w:lang w:eastAsia="ru-RU" w:bidi="ru-RU"/>
              </w:rPr>
              <w:t>Виды оценочных средств</w:t>
            </w:r>
          </w:p>
        </w:tc>
        <w:tc>
          <w:tcPr>
            <w:tcW w:w="0" w:type="auto"/>
            <w:vAlign w:val="center"/>
          </w:tcPr>
          <w:p w14:paraId="4055B373" w14:textId="77777777" w:rsidR="00780D83" w:rsidRPr="00BC6A07" w:rsidRDefault="007644FF">
            <w:pPr>
              <w:spacing w:after="0" w:line="240" w:lineRule="auto"/>
              <w:jc w:val="center"/>
              <w:rPr>
                <w:rFonts w:ascii="Times New Roman" w:eastAsia="Times New Roman" w:hAnsi="Times New Roman" w:cs="Times New Roman"/>
                <w:b/>
                <w:i/>
                <w:color w:val="000000" w:themeColor="text1"/>
              </w:rPr>
            </w:pPr>
            <w:r w:rsidRPr="00BC6A07">
              <w:rPr>
                <w:rFonts w:ascii="Times New Roman" w:eastAsia="Times New Roman" w:hAnsi="Times New Roman" w:cs="Times New Roman"/>
                <w:b/>
                <w:i/>
                <w:iCs/>
                <w:color w:val="000000" w:themeColor="text1"/>
                <w:shd w:val="clear" w:color="auto" w:fill="FFFFFF"/>
                <w:lang w:eastAsia="ru-RU" w:bidi="ru-RU"/>
              </w:rPr>
              <w:t>Форма контроля и оценки результатов обучения</w:t>
            </w:r>
          </w:p>
        </w:tc>
      </w:tr>
      <w:tr w:rsidR="00BC6A07" w:rsidRPr="00BC6A07" w14:paraId="43886FE3" w14:textId="77777777">
        <w:tc>
          <w:tcPr>
            <w:tcW w:w="0" w:type="auto"/>
          </w:tcPr>
          <w:p w14:paraId="409836F8" w14:textId="77777777" w:rsidR="00780D83" w:rsidRPr="00BC6A07" w:rsidRDefault="007644FF">
            <w:pPr>
              <w:spacing w:after="0" w:line="240" w:lineRule="auto"/>
              <w:rPr>
                <w:rFonts w:ascii="Times New Roman" w:hAnsi="Times New Roman" w:cs="Times New Roman"/>
                <w:color w:val="000000" w:themeColor="text1"/>
              </w:rPr>
            </w:pPr>
            <w:r w:rsidRPr="00BC6A07">
              <w:rPr>
                <w:rFonts w:ascii="Times New Roman" w:hAnsi="Times New Roman" w:cs="Times New Roman"/>
                <w:color w:val="000000" w:themeColor="text1"/>
              </w:rPr>
              <w:t>1</w:t>
            </w:r>
          </w:p>
        </w:tc>
        <w:tc>
          <w:tcPr>
            <w:tcW w:w="2572" w:type="dxa"/>
          </w:tcPr>
          <w:p w14:paraId="2A819CFD" w14:textId="77777777" w:rsidR="00780D83" w:rsidRPr="00BC6A07" w:rsidRDefault="007644FF">
            <w:pPr>
              <w:spacing w:after="0" w:line="240" w:lineRule="auto"/>
              <w:rPr>
                <w:rFonts w:ascii="Times New Roman" w:eastAsia="Times New Roman" w:hAnsi="Times New Roman" w:cs="Times New Roman"/>
                <w:color w:val="000000" w:themeColor="text1"/>
              </w:rPr>
            </w:pPr>
            <w:r w:rsidRPr="00BC6A07">
              <w:rPr>
                <w:rFonts w:ascii="Times New Roman" w:eastAsia="Times New Roman" w:hAnsi="Times New Roman" w:cs="Times New Roman"/>
                <w:color w:val="000000" w:themeColor="text1"/>
              </w:rPr>
              <w:t>С нарушением слуха</w:t>
            </w:r>
          </w:p>
        </w:tc>
        <w:tc>
          <w:tcPr>
            <w:tcW w:w="2281" w:type="dxa"/>
          </w:tcPr>
          <w:p w14:paraId="49706808" w14:textId="77777777" w:rsidR="00780D83" w:rsidRPr="00BC6A07" w:rsidRDefault="007644FF">
            <w:pPr>
              <w:spacing w:after="0" w:line="240" w:lineRule="auto"/>
              <w:rPr>
                <w:rFonts w:ascii="Times New Roman" w:eastAsia="Times New Roman" w:hAnsi="Times New Roman" w:cs="Times New Roman"/>
                <w:color w:val="000000" w:themeColor="text1"/>
              </w:rPr>
            </w:pPr>
            <w:r w:rsidRPr="00BC6A07">
              <w:rPr>
                <w:rFonts w:ascii="Times New Roman" w:eastAsia="Times New Roman" w:hAnsi="Times New Roman" w:cs="Times New Roman"/>
                <w:color w:val="000000" w:themeColor="text1"/>
              </w:rPr>
              <w:t xml:space="preserve">Письменные реферат, вопросы к </w:t>
            </w:r>
            <w:r w:rsidRPr="00BC6A07">
              <w:rPr>
                <w:rFonts w:ascii="Times New Roman" w:eastAsia="Calibri" w:hAnsi="Times New Roman" w:cs="Times New Roman"/>
                <w:color w:val="000000" w:themeColor="text1"/>
                <w:lang w:eastAsia="ar-SA"/>
              </w:rPr>
              <w:t>зачету</w:t>
            </w:r>
            <w:r w:rsidRPr="00BC6A07">
              <w:rPr>
                <w:rFonts w:ascii="Times New Roman" w:eastAsia="Times New Roman" w:hAnsi="Times New Roman" w:cs="Times New Roman"/>
                <w:color w:val="000000" w:themeColor="text1"/>
              </w:rPr>
              <w:t>, тесты.</w:t>
            </w:r>
          </w:p>
        </w:tc>
        <w:tc>
          <w:tcPr>
            <w:tcW w:w="0" w:type="auto"/>
          </w:tcPr>
          <w:p w14:paraId="7853D7BD" w14:textId="77777777" w:rsidR="00780D83" w:rsidRPr="00BC6A07" w:rsidRDefault="007644FF">
            <w:pPr>
              <w:spacing w:after="0" w:line="240" w:lineRule="auto"/>
              <w:rPr>
                <w:rFonts w:ascii="Times New Roman" w:eastAsia="Times New Roman" w:hAnsi="Times New Roman" w:cs="Times New Roman"/>
                <w:color w:val="000000" w:themeColor="text1"/>
              </w:rPr>
            </w:pPr>
            <w:r w:rsidRPr="00BC6A07">
              <w:rPr>
                <w:rFonts w:ascii="Times New Roman" w:eastAsia="Times New Roman" w:hAnsi="Times New Roman" w:cs="Times New Roman"/>
                <w:color w:val="000000" w:themeColor="text1"/>
              </w:rPr>
              <w:t>Преимущественно письменная проверка</w:t>
            </w:r>
          </w:p>
        </w:tc>
      </w:tr>
      <w:tr w:rsidR="00BC6A07" w:rsidRPr="00BC6A07" w14:paraId="0C9B93B0" w14:textId="77777777">
        <w:tc>
          <w:tcPr>
            <w:tcW w:w="0" w:type="auto"/>
          </w:tcPr>
          <w:p w14:paraId="6439259D" w14:textId="77777777" w:rsidR="00780D83" w:rsidRPr="00BC6A07" w:rsidRDefault="007644FF">
            <w:pPr>
              <w:spacing w:after="0" w:line="240" w:lineRule="auto"/>
              <w:rPr>
                <w:rFonts w:ascii="Times New Roman" w:hAnsi="Times New Roman" w:cs="Times New Roman"/>
                <w:color w:val="000000" w:themeColor="text1"/>
              </w:rPr>
            </w:pPr>
            <w:r w:rsidRPr="00BC6A07">
              <w:rPr>
                <w:rFonts w:ascii="Times New Roman" w:hAnsi="Times New Roman" w:cs="Times New Roman"/>
                <w:color w:val="000000" w:themeColor="text1"/>
              </w:rPr>
              <w:t>2</w:t>
            </w:r>
          </w:p>
        </w:tc>
        <w:tc>
          <w:tcPr>
            <w:tcW w:w="2572" w:type="dxa"/>
          </w:tcPr>
          <w:p w14:paraId="7F64E32E" w14:textId="77777777" w:rsidR="00780D83" w:rsidRPr="00BC6A07" w:rsidRDefault="007644FF">
            <w:pPr>
              <w:spacing w:after="0" w:line="240" w:lineRule="auto"/>
              <w:rPr>
                <w:rFonts w:ascii="Times New Roman" w:eastAsia="Times New Roman" w:hAnsi="Times New Roman" w:cs="Times New Roman"/>
                <w:color w:val="000000" w:themeColor="text1"/>
              </w:rPr>
            </w:pPr>
            <w:r w:rsidRPr="00BC6A07">
              <w:rPr>
                <w:rFonts w:ascii="Times New Roman" w:eastAsia="Times New Roman" w:hAnsi="Times New Roman" w:cs="Times New Roman"/>
                <w:color w:val="000000" w:themeColor="text1"/>
              </w:rPr>
              <w:t>С нарушением зрения</w:t>
            </w:r>
          </w:p>
        </w:tc>
        <w:tc>
          <w:tcPr>
            <w:tcW w:w="2281" w:type="dxa"/>
          </w:tcPr>
          <w:p w14:paraId="5C6C522C" w14:textId="77777777" w:rsidR="00780D83" w:rsidRPr="00BC6A07" w:rsidRDefault="007644FF">
            <w:pPr>
              <w:spacing w:after="0" w:line="240" w:lineRule="auto"/>
              <w:rPr>
                <w:rFonts w:ascii="Times New Roman" w:eastAsia="Times New Roman" w:hAnsi="Times New Roman" w:cs="Times New Roman"/>
                <w:color w:val="000000" w:themeColor="text1"/>
              </w:rPr>
            </w:pPr>
            <w:proofErr w:type="gramStart"/>
            <w:r w:rsidRPr="00BC6A07">
              <w:rPr>
                <w:rFonts w:ascii="Times New Roman" w:eastAsia="Calibri" w:hAnsi="Times New Roman" w:cs="Times New Roman"/>
                <w:color w:val="000000" w:themeColor="text1"/>
                <w:lang w:eastAsia="ar-SA"/>
              </w:rPr>
              <w:t>зачету</w:t>
            </w:r>
            <w:proofErr w:type="gramEnd"/>
            <w:r w:rsidRPr="00BC6A07">
              <w:rPr>
                <w:rFonts w:ascii="Times New Roman" w:eastAsia="Times New Roman" w:hAnsi="Times New Roman" w:cs="Times New Roman"/>
                <w:color w:val="000000" w:themeColor="text1"/>
              </w:rPr>
              <w:t>, выступление с докладом</w:t>
            </w:r>
          </w:p>
        </w:tc>
        <w:tc>
          <w:tcPr>
            <w:tcW w:w="0" w:type="auto"/>
          </w:tcPr>
          <w:p w14:paraId="42994291" w14:textId="77777777" w:rsidR="00780D83" w:rsidRPr="00BC6A07" w:rsidRDefault="007644FF">
            <w:pPr>
              <w:spacing w:after="0" w:line="240" w:lineRule="auto"/>
              <w:rPr>
                <w:rFonts w:ascii="Times New Roman" w:eastAsia="Times New Roman" w:hAnsi="Times New Roman" w:cs="Times New Roman"/>
                <w:color w:val="000000" w:themeColor="text1"/>
              </w:rPr>
            </w:pPr>
            <w:r w:rsidRPr="00BC6A07">
              <w:rPr>
                <w:rFonts w:ascii="Times New Roman" w:eastAsia="Times New Roman" w:hAnsi="Times New Roman" w:cs="Times New Roman"/>
                <w:color w:val="000000" w:themeColor="text1"/>
              </w:rPr>
              <w:t>Преимущественно устная проверка(индивидуально)</w:t>
            </w:r>
          </w:p>
        </w:tc>
      </w:tr>
      <w:tr w:rsidR="00780D83" w:rsidRPr="00BC6A07" w14:paraId="2B4FDDC1" w14:textId="77777777">
        <w:tc>
          <w:tcPr>
            <w:tcW w:w="0" w:type="auto"/>
          </w:tcPr>
          <w:p w14:paraId="477D86B4" w14:textId="77777777" w:rsidR="00780D83" w:rsidRPr="00BC6A07" w:rsidRDefault="007644FF">
            <w:pPr>
              <w:spacing w:after="0" w:line="240" w:lineRule="auto"/>
              <w:rPr>
                <w:rFonts w:ascii="Times New Roman" w:hAnsi="Times New Roman" w:cs="Times New Roman"/>
                <w:color w:val="000000" w:themeColor="text1"/>
              </w:rPr>
            </w:pPr>
            <w:r w:rsidRPr="00BC6A07">
              <w:rPr>
                <w:rFonts w:ascii="Times New Roman" w:hAnsi="Times New Roman" w:cs="Times New Roman"/>
                <w:color w:val="000000" w:themeColor="text1"/>
              </w:rPr>
              <w:t>3</w:t>
            </w:r>
          </w:p>
        </w:tc>
        <w:tc>
          <w:tcPr>
            <w:tcW w:w="2572" w:type="dxa"/>
          </w:tcPr>
          <w:p w14:paraId="35A570F9" w14:textId="77777777" w:rsidR="00780D83" w:rsidRPr="00BC6A07" w:rsidRDefault="007644FF">
            <w:pPr>
              <w:spacing w:after="0" w:line="240" w:lineRule="auto"/>
              <w:rPr>
                <w:rFonts w:ascii="Times New Roman" w:eastAsia="Times New Roman" w:hAnsi="Times New Roman" w:cs="Times New Roman"/>
                <w:color w:val="000000" w:themeColor="text1"/>
              </w:rPr>
            </w:pPr>
            <w:r w:rsidRPr="00BC6A07">
              <w:rPr>
                <w:rFonts w:ascii="Times New Roman" w:eastAsia="Times New Roman" w:hAnsi="Times New Roman" w:cs="Times New Roman"/>
                <w:color w:val="000000" w:themeColor="text1"/>
              </w:rPr>
              <w:t xml:space="preserve">С нарушением </w:t>
            </w:r>
            <w:proofErr w:type="spellStart"/>
            <w:r w:rsidRPr="00BC6A07">
              <w:rPr>
                <w:rFonts w:ascii="Times New Roman" w:eastAsia="Times New Roman" w:hAnsi="Times New Roman" w:cs="Times New Roman"/>
                <w:color w:val="000000" w:themeColor="text1"/>
              </w:rPr>
              <w:t>опорно</w:t>
            </w:r>
            <w:r w:rsidRPr="00BC6A07">
              <w:rPr>
                <w:rFonts w:ascii="Times New Roman" w:eastAsia="Times New Roman" w:hAnsi="Times New Roman" w:cs="Times New Roman"/>
                <w:color w:val="000000" w:themeColor="text1"/>
              </w:rPr>
              <w:softHyphen/>
              <w:t>двигательного</w:t>
            </w:r>
            <w:proofErr w:type="spellEnd"/>
            <w:r w:rsidRPr="00BC6A07">
              <w:rPr>
                <w:rFonts w:ascii="Times New Roman" w:eastAsia="Times New Roman" w:hAnsi="Times New Roman" w:cs="Times New Roman"/>
                <w:color w:val="000000" w:themeColor="text1"/>
              </w:rPr>
              <w:t xml:space="preserve"> аппарата</w:t>
            </w:r>
          </w:p>
        </w:tc>
        <w:tc>
          <w:tcPr>
            <w:tcW w:w="2281" w:type="dxa"/>
          </w:tcPr>
          <w:p w14:paraId="26EBC22C" w14:textId="77777777" w:rsidR="00780D83" w:rsidRPr="00BC6A07" w:rsidRDefault="007644FF">
            <w:pPr>
              <w:spacing w:after="0" w:line="240" w:lineRule="auto"/>
              <w:rPr>
                <w:rFonts w:ascii="Times New Roman" w:eastAsia="Times New Roman" w:hAnsi="Times New Roman" w:cs="Times New Roman"/>
                <w:color w:val="000000" w:themeColor="text1"/>
              </w:rPr>
            </w:pPr>
            <w:r w:rsidRPr="00BC6A07">
              <w:rPr>
                <w:rFonts w:ascii="Times New Roman" w:eastAsia="Times New Roman" w:hAnsi="Times New Roman" w:cs="Times New Roman"/>
                <w:color w:val="000000" w:themeColor="text1"/>
              </w:rPr>
              <w:t>Письменные реферат, вопросы к зачету, тесты.</w:t>
            </w:r>
          </w:p>
        </w:tc>
        <w:tc>
          <w:tcPr>
            <w:tcW w:w="0" w:type="auto"/>
          </w:tcPr>
          <w:p w14:paraId="3D84D0ED" w14:textId="77777777" w:rsidR="00780D83" w:rsidRPr="00BC6A07" w:rsidRDefault="007644FF">
            <w:pPr>
              <w:spacing w:after="0" w:line="240" w:lineRule="auto"/>
              <w:rPr>
                <w:rFonts w:ascii="Times New Roman" w:eastAsia="Times New Roman" w:hAnsi="Times New Roman" w:cs="Times New Roman"/>
                <w:color w:val="000000" w:themeColor="text1"/>
              </w:rPr>
            </w:pPr>
            <w:r w:rsidRPr="00BC6A07">
              <w:rPr>
                <w:rFonts w:ascii="Times New Roman" w:eastAsia="Times New Roman" w:hAnsi="Times New Roman" w:cs="Times New Roman"/>
                <w:color w:val="000000" w:themeColor="text1"/>
              </w:rPr>
              <w:t>Организация взаимодействия с обучающимися посредством электронной почты, письменная проверка</w:t>
            </w:r>
          </w:p>
        </w:tc>
      </w:tr>
    </w:tbl>
    <w:p w14:paraId="31FAFDCB" w14:textId="77777777" w:rsidR="00780D83" w:rsidRPr="00BC6A07" w:rsidRDefault="00780D83">
      <w:pPr>
        <w:spacing w:after="0" w:line="360" w:lineRule="auto"/>
        <w:ind w:firstLine="709"/>
        <w:jc w:val="both"/>
        <w:rPr>
          <w:rFonts w:ascii="Times New Roman" w:hAnsi="Times New Roman" w:cs="Times New Roman"/>
          <w:b/>
          <w:color w:val="000000" w:themeColor="text1"/>
          <w:sz w:val="28"/>
          <w:szCs w:val="28"/>
        </w:rPr>
      </w:pPr>
    </w:p>
    <w:p w14:paraId="04E735EF" w14:textId="77777777" w:rsidR="00780D83" w:rsidRPr="00BC6A07" w:rsidRDefault="007644FF">
      <w:pPr>
        <w:spacing w:after="0" w:line="360" w:lineRule="auto"/>
        <w:jc w:val="center"/>
        <w:rPr>
          <w:rFonts w:ascii="Times New Roman" w:hAnsi="Times New Roman" w:cs="Times New Roman"/>
          <w:b/>
          <w:color w:val="000000" w:themeColor="text1"/>
          <w:sz w:val="28"/>
          <w:szCs w:val="28"/>
        </w:rPr>
      </w:pPr>
      <w:r w:rsidRPr="00BC6A07">
        <w:rPr>
          <w:rFonts w:ascii="Times New Roman" w:hAnsi="Times New Roman" w:cs="Times New Roman"/>
          <w:b/>
          <w:color w:val="000000" w:themeColor="text1"/>
          <w:sz w:val="28"/>
          <w:szCs w:val="28"/>
        </w:rPr>
        <w:t>10.1 План – график проведения контрольно-оценочных мероприятий</w:t>
      </w:r>
    </w:p>
    <w:p w14:paraId="350CB57E" w14:textId="77777777" w:rsidR="00780D83" w:rsidRPr="00BC6A07" w:rsidRDefault="007644FF">
      <w:pPr>
        <w:spacing w:after="0" w:line="360" w:lineRule="auto"/>
        <w:ind w:firstLine="709"/>
        <w:jc w:val="both"/>
        <w:rPr>
          <w:rFonts w:ascii="Times New Roman" w:hAnsi="Times New Roman" w:cs="Times New Roman"/>
          <w:b/>
          <w:color w:val="000000" w:themeColor="text1"/>
          <w:sz w:val="28"/>
          <w:szCs w:val="28"/>
        </w:rPr>
      </w:pPr>
      <w:proofErr w:type="gramStart"/>
      <w:r w:rsidRPr="00BC6A07">
        <w:rPr>
          <w:rFonts w:ascii="Times New Roman" w:hAnsi="Times New Roman" w:cs="Times New Roman"/>
          <w:b/>
          <w:color w:val="000000" w:themeColor="text1"/>
          <w:sz w:val="28"/>
          <w:szCs w:val="28"/>
        </w:rPr>
        <w:t>по</w:t>
      </w:r>
      <w:proofErr w:type="gramEnd"/>
      <w:r w:rsidRPr="00BC6A07">
        <w:rPr>
          <w:rFonts w:ascii="Times New Roman" w:hAnsi="Times New Roman" w:cs="Times New Roman"/>
          <w:b/>
          <w:color w:val="000000" w:themeColor="text1"/>
          <w:sz w:val="28"/>
          <w:szCs w:val="28"/>
        </w:rPr>
        <w:t xml:space="preserve"> дисциплине «Мировая экономика»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951"/>
        <w:gridCol w:w="2635"/>
        <w:gridCol w:w="3033"/>
      </w:tblGrid>
      <w:tr w:rsidR="00BC6A07" w:rsidRPr="00BC6A07" w14:paraId="67BF6A82" w14:textId="77777777">
        <w:tc>
          <w:tcPr>
            <w:tcW w:w="2235" w:type="dxa"/>
            <w:vAlign w:val="center"/>
          </w:tcPr>
          <w:p w14:paraId="439B67EF" w14:textId="4E707CCB" w:rsidR="00780D83" w:rsidRPr="00BC6A07" w:rsidRDefault="007644FF">
            <w:pPr>
              <w:spacing w:after="0" w:line="240" w:lineRule="auto"/>
              <w:jc w:val="center"/>
              <w:rPr>
                <w:rFonts w:ascii="Times New Roman" w:eastAsia="Times New Roman" w:hAnsi="Times New Roman" w:cs="Times New Roman"/>
                <w:b/>
                <w:i/>
                <w:color w:val="000000" w:themeColor="text1"/>
                <w:sz w:val="23"/>
                <w:szCs w:val="23"/>
                <w:lang w:eastAsia="ru-RU"/>
              </w:rPr>
            </w:pPr>
            <w:r w:rsidRPr="00BC6A07">
              <w:rPr>
                <w:rFonts w:ascii="Times New Roman" w:eastAsia="Times New Roman" w:hAnsi="Times New Roman" w:cs="Times New Roman"/>
                <w:b/>
                <w:i/>
                <w:color w:val="000000" w:themeColor="text1"/>
                <w:sz w:val="23"/>
                <w:szCs w:val="23"/>
                <w:lang w:eastAsia="ru-RU"/>
              </w:rPr>
              <w:t>Срок</w:t>
            </w:r>
            <w:r w:rsidR="00294B30">
              <w:rPr>
                <w:rFonts w:ascii="Times New Roman" w:eastAsia="Times New Roman" w:hAnsi="Times New Roman" w:cs="Times New Roman"/>
                <w:b/>
                <w:i/>
                <w:color w:val="000000" w:themeColor="text1"/>
                <w:sz w:val="23"/>
                <w:szCs w:val="23"/>
                <w:lang w:eastAsia="ru-RU"/>
              </w:rPr>
              <w:t xml:space="preserve"> </w:t>
            </w:r>
            <w:bookmarkStart w:id="0" w:name="_GoBack"/>
            <w:bookmarkEnd w:id="0"/>
          </w:p>
          <w:p w14:paraId="3BEF0867" w14:textId="77777777" w:rsidR="00780D83" w:rsidRPr="00BC6A07" w:rsidRDefault="007644FF">
            <w:pPr>
              <w:spacing w:after="0" w:line="240" w:lineRule="auto"/>
              <w:jc w:val="center"/>
              <w:rPr>
                <w:rFonts w:ascii="Times New Roman" w:eastAsia="Times New Roman" w:hAnsi="Times New Roman" w:cs="Times New Roman"/>
                <w:b/>
                <w:i/>
                <w:color w:val="000000" w:themeColor="text1"/>
                <w:sz w:val="23"/>
                <w:szCs w:val="23"/>
                <w:lang w:eastAsia="ru-RU"/>
              </w:rPr>
            </w:pPr>
            <w:r w:rsidRPr="00BC6A07">
              <w:rPr>
                <w:rFonts w:ascii="Times New Roman" w:eastAsia="Times New Roman" w:hAnsi="Times New Roman" w:cs="Times New Roman"/>
                <w:b/>
                <w:i/>
                <w:color w:val="000000" w:themeColor="text1"/>
                <w:sz w:val="23"/>
                <w:szCs w:val="23"/>
                <w:lang w:eastAsia="ru-RU"/>
              </w:rPr>
              <w:t>(</w:t>
            </w:r>
            <w:proofErr w:type="gramStart"/>
            <w:r w:rsidRPr="00BC6A07">
              <w:rPr>
                <w:rFonts w:ascii="Times New Roman" w:eastAsia="Times New Roman" w:hAnsi="Times New Roman" w:cs="Times New Roman"/>
                <w:b/>
                <w:i/>
                <w:color w:val="000000" w:themeColor="text1"/>
                <w:sz w:val="23"/>
                <w:szCs w:val="23"/>
                <w:lang w:eastAsia="ru-RU"/>
              </w:rPr>
              <w:t>сем</w:t>
            </w:r>
            <w:proofErr w:type="gramEnd"/>
            <w:r w:rsidRPr="00BC6A07">
              <w:rPr>
                <w:rFonts w:ascii="Times New Roman" w:eastAsia="Times New Roman" w:hAnsi="Times New Roman" w:cs="Times New Roman"/>
                <w:b/>
                <w:i/>
                <w:color w:val="000000" w:themeColor="text1"/>
                <w:sz w:val="23"/>
                <w:szCs w:val="23"/>
                <w:lang w:eastAsia="ru-RU"/>
              </w:rPr>
              <w:t>.)</w:t>
            </w:r>
          </w:p>
          <w:p w14:paraId="5C222352" w14:textId="77777777" w:rsidR="00780D83" w:rsidRPr="00BC6A07" w:rsidRDefault="007644FF">
            <w:pPr>
              <w:spacing w:after="0" w:line="240" w:lineRule="auto"/>
              <w:jc w:val="center"/>
              <w:rPr>
                <w:rFonts w:ascii="Times New Roman" w:eastAsia="Times New Roman" w:hAnsi="Times New Roman" w:cs="Times New Roman"/>
                <w:b/>
                <w:i/>
                <w:color w:val="000000" w:themeColor="text1"/>
                <w:sz w:val="23"/>
                <w:szCs w:val="23"/>
                <w:lang w:eastAsia="ru-RU"/>
              </w:rPr>
            </w:pPr>
            <w:proofErr w:type="gramStart"/>
            <w:r w:rsidRPr="00BC6A07">
              <w:rPr>
                <w:rFonts w:ascii="Times New Roman" w:eastAsia="Times New Roman" w:hAnsi="Times New Roman" w:cs="Times New Roman"/>
                <w:b/>
                <w:i/>
                <w:color w:val="000000" w:themeColor="text1"/>
                <w:sz w:val="23"/>
                <w:szCs w:val="23"/>
                <w:lang w:eastAsia="ru-RU"/>
              </w:rPr>
              <w:t>форма</w:t>
            </w:r>
            <w:proofErr w:type="gramEnd"/>
            <w:r w:rsidRPr="00BC6A07">
              <w:rPr>
                <w:rFonts w:ascii="Times New Roman" w:eastAsia="Times New Roman" w:hAnsi="Times New Roman" w:cs="Times New Roman"/>
                <w:b/>
                <w:i/>
                <w:color w:val="000000" w:themeColor="text1"/>
                <w:sz w:val="23"/>
                <w:szCs w:val="23"/>
                <w:lang w:eastAsia="ru-RU"/>
              </w:rPr>
              <w:t xml:space="preserve"> обучения:</w:t>
            </w:r>
          </w:p>
          <w:p w14:paraId="24B1DAB4"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23"/>
                <w:szCs w:val="23"/>
                <w:lang w:eastAsia="ru-RU"/>
              </w:rPr>
            </w:pPr>
            <w:proofErr w:type="gramStart"/>
            <w:r w:rsidRPr="00BC6A07">
              <w:rPr>
                <w:rFonts w:ascii="Times New Roman" w:eastAsia="Times New Roman" w:hAnsi="Times New Roman" w:cs="Times New Roman"/>
                <w:b/>
                <w:i/>
                <w:color w:val="000000" w:themeColor="text1"/>
                <w:sz w:val="23"/>
                <w:szCs w:val="23"/>
                <w:lang w:eastAsia="ru-RU"/>
              </w:rPr>
              <w:t>очная</w:t>
            </w:r>
            <w:proofErr w:type="gramEnd"/>
            <w:r w:rsidRPr="00BC6A07">
              <w:rPr>
                <w:rFonts w:ascii="Times New Roman" w:eastAsia="Times New Roman" w:hAnsi="Times New Roman" w:cs="Times New Roman"/>
                <w:b/>
                <w:i/>
                <w:color w:val="000000" w:themeColor="text1"/>
                <w:sz w:val="23"/>
                <w:szCs w:val="23"/>
                <w:lang w:eastAsia="ru-RU"/>
              </w:rPr>
              <w:t xml:space="preserve">; </w:t>
            </w:r>
          </w:p>
        </w:tc>
        <w:tc>
          <w:tcPr>
            <w:tcW w:w="1951" w:type="dxa"/>
            <w:vAlign w:val="center"/>
          </w:tcPr>
          <w:p w14:paraId="56200408"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23"/>
                <w:szCs w:val="23"/>
                <w:lang w:eastAsia="ru-RU"/>
              </w:rPr>
            </w:pPr>
            <w:r w:rsidRPr="00BC6A07">
              <w:rPr>
                <w:rFonts w:ascii="Times New Roman" w:eastAsia="Times New Roman" w:hAnsi="Times New Roman" w:cs="Times New Roman"/>
                <w:b/>
                <w:color w:val="000000" w:themeColor="text1"/>
                <w:sz w:val="23"/>
                <w:szCs w:val="23"/>
                <w:lang w:eastAsia="ru-RU"/>
              </w:rPr>
              <w:t>Название оценочного мероприятия</w:t>
            </w:r>
          </w:p>
        </w:tc>
        <w:tc>
          <w:tcPr>
            <w:tcW w:w="0" w:type="auto"/>
            <w:vAlign w:val="center"/>
          </w:tcPr>
          <w:p w14:paraId="25477C2D"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23"/>
                <w:szCs w:val="23"/>
                <w:lang w:eastAsia="ru-RU"/>
              </w:rPr>
            </w:pPr>
            <w:r w:rsidRPr="00BC6A07">
              <w:rPr>
                <w:rFonts w:ascii="Times New Roman" w:eastAsia="Times New Roman" w:hAnsi="Times New Roman" w:cs="Times New Roman"/>
                <w:b/>
                <w:color w:val="000000" w:themeColor="text1"/>
                <w:sz w:val="23"/>
                <w:szCs w:val="23"/>
                <w:lang w:eastAsia="ru-RU"/>
              </w:rPr>
              <w:t>Вид оценочного средства</w:t>
            </w:r>
          </w:p>
        </w:tc>
        <w:tc>
          <w:tcPr>
            <w:tcW w:w="0" w:type="auto"/>
            <w:vAlign w:val="center"/>
          </w:tcPr>
          <w:p w14:paraId="427398F3" w14:textId="77777777" w:rsidR="00780D83" w:rsidRPr="00BC6A07" w:rsidRDefault="007644FF">
            <w:pPr>
              <w:spacing w:after="0" w:line="240" w:lineRule="auto"/>
              <w:jc w:val="center"/>
              <w:rPr>
                <w:rFonts w:ascii="Times New Roman" w:eastAsia="Times New Roman" w:hAnsi="Times New Roman" w:cs="Times New Roman"/>
                <w:b/>
                <w:color w:val="000000" w:themeColor="text1"/>
                <w:sz w:val="23"/>
                <w:szCs w:val="23"/>
                <w:lang w:eastAsia="ru-RU"/>
              </w:rPr>
            </w:pPr>
            <w:r w:rsidRPr="00BC6A07">
              <w:rPr>
                <w:rFonts w:ascii="Times New Roman" w:eastAsia="Times New Roman" w:hAnsi="Times New Roman" w:cs="Times New Roman"/>
                <w:b/>
                <w:color w:val="000000" w:themeColor="text1"/>
                <w:sz w:val="23"/>
                <w:szCs w:val="23"/>
                <w:lang w:eastAsia="ru-RU"/>
              </w:rPr>
              <w:t>Объект контроля</w:t>
            </w:r>
          </w:p>
        </w:tc>
      </w:tr>
      <w:tr w:rsidR="00BC6A07" w:rsidRPr="00BC6A07" w14:paraId="0D4C79C5" w14:textId="77777777">
        <w:tc>
          <w:tcPr>
            <w:tcW w:w="2235" w:type="dxa"/>
          </w:tcPr>
          <w:p w14:paraId="3565DAF6"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7 семестр</w:t>
            </w:r>
          </w:p>
        </w:tc>
        <w:tc>
          <w:tcPr>
            <w:tcW w:w="1951" w:type="dxa"/>
          </w:tcPr>
          <w:p w14:paraId="1F8DF220"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Входной контроль</w:t>
            </w:r>
          </w:p>
        </w:tc>
        <w:tc>
          <w:tcPr>
            <w:tcW w:w="0" w:type="auto"/>
          </w:tcPr>
          <w:p w14:paraId="238E788A"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Опрос</w:t>
            </w:r>
          </w:p>
        </w:tc>
        <w:tc>
          <w:tcPr>
            <w:tcW w:w="0" w:type="auto"/>
          </w:tcPr>
          <w:p w14:paraId="2BB3017A"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Уровень знаний</w:t>
            </w:r>
          </w:p>
        </w:tc>
      </w:tr>
      <w:tr w:rsidR="00BC6A07" w:rsidRPr="00BC6A07" w14:paraId="7337D081" w14:textId="77777777">
        <w:tc>
          <w:tcPr>
            <w:tcW w:w="2235" w:type="dxa"/>
          </w:tcPr>
          <w:p w14:paraId="49E822E1" w14:textId="77777777" w:rsidR="00780D83" w:rsidRPr="00BC6A07" w:rsidRDefault="00780D83">
            <w:pPr>
              <w:spacing w:after="0" w:line="240" w:lineRule="auto"/>
              <w:rPr>
                <w:rFonts w:ascii="Times New Roman" w:eastAsia="Times New Roman" w:hAnsi="Times New Roman" w:cs="Times New Roman"/>
                <w:color w:val="000000" w:themeColor="text1"/>
                <w:sz w:val="23"/>
                <w:szCs w:val="23"/>
                <w:lang w:eastAsia="ru-RU"/>
              </w:rPr>
            </w:pPr>
          </w:p>
          <w:p w14:paraId="698EE0EF"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7 семестр</w:t>
            </w:r>
          </w:p>
        </w:tc>
        <w:tc>
          <w:tcPr>
            <w:tcW w:w="1951" w:type="dxa"/>
          </w:tcPr>
          <w:p w14:paraId="295830CE"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Текущий контроль</w:t>
            </w:r>
          </w:p>
        </w:tc>
        <w:tc>
          <w:tcPr>
            <w:tcW w:w="0" w:type="auto"/>
          </w:tcPr>
          <w:p w14:paraId="37550B9B"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Теоретический опрос Тестирование.</w:t>
            </w:r>
          </w:p>
          <w:p w14:paraId="54AAF8B2"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Доклад</w:t>
            </w:r>
          </w:p>
        </w:tc>
        <w:tc>
          <w:tcPr>
            <w:tcW w:w="0" w:type="auto"/>
          </w:tcPr>
          <w:p w14:paraId="3E13B821"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Качество освоения материала</w:t>
            </w:r>
          </w:p>
          <w:p w14:paraId="158BA04F"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Оригинальность материала</w:t>
            </w:r>
          </w:p>
          <w:p w14:paraId="2891B3C4"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Соблюдение требований</w:t>
            </w:r>
          </w:p>
          <w:p w14:paraId="78AA4176"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Освоение компетенций</w:t>
            </w:r>
          </w:p>
          <w:p w14:paraId="369E5536"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Правильность выполнения заданий</w:t>
            </w:r>
          </w:p>
        </w:tc>
      </w:tr>
      <w:tr w:rsidR="00780D83" w:rsidRPr="00BC6A07" w14:paraId="5F5EFC13" w14:textId="77777777">
        <w:tc>
          <w:tcPr>
            <w:tcW w:w="2235" w:type="dxa"/>
          </w:tcPr>
          <w:p w14:paraId="3F46E78A"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7 семестр</w:t>
            </w:r>
          </w:p>
        </w:tc>
        <w:tc>
          <w:tcPr>
            <w:tcW w:w="1951" w:type="dxa"/>
          </w:tcPr>
          <w:p w14:paraId="1E2D6A95"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Выходной контроль</w:t>
            </w:r>
          </w:p>
        </w:tc>
        <w:tc>
          <w:tcPr>
            <w:tcW w:w="0" w:type="auto"/>
          </w:tcPr>
          <w:p w14:paraId="4F5E9A9D"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Билеты к зачету</w:t>
            </w:r>
          </w:p>
          <w:p w14:paraId="7B5E539F"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Вопросы к зачету</w:t>
            </w:r>
          </w:p>
        </w:tc>
        <w:tc>
          <w:tcPr>
            <w:tcW w:w="0" w:type="auto"/>
          </w:tcPr>
          <w:p w14:paraId="6CBAEBC0"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Правильность ответов на вопросы экзамена</w:t>
            </w:r>
          </w:p>
          <w:p w14:paraId="59F321A7" w14:textId="77777777" w:rsidR="00780D83" w:rsidRPr="00BC6A07" w:rsidRDefault="007644FF">
            <w:pPr>
              <w:spacing w:after="0" w:line="240" w:lineRule="auto"/>
              <w:rPr>
                <w:rFonts w:ascii="Times New Roman" w:eastAsia="Times New Roman" w:hAnsi="Times New Roman" w:cs="Times New Roman"/>
                <w:color w:val="000000" w:themeColor="text1"/>
                <w:sz w:val="23"/>
                <w:szCs w:val="23"/>
                <w:lang w:eastAsia="ru-RU"/>
              </w:rPr>
            </w:pPr>
            <w:r w:rsidRPr="00BC6A07">
              <w:rPr>
                <w:rFonts w:ascii="Times New Roman" w:eastAsia="Times New Roman" w:hAnsi="Times New Roman" w:cs="Times New Roman"/>
                <w:color w:val="000000" w:themeColor="text1"/>
                <w:sz w:val="23"/>
                <w:szCs w:val="23"/>
                <w:lang w:eastAsia="ru-RU"/>
              </w:rPr>
              <w:t>Освоение компетенций</w:t>
            </w:r>
          </w:p>
        </w:tc>
      </w:tr>
    </w:tbl>
    <w:p w14:paraId="59F96122" w14:textId="77777777" w:rsidR="00780D83" w:rsidRPr="00BC6A07" w:rsidRDefault="00780D83">
      <w:pPr>
        <w:spacing w:after="0" w:line="360" w:lineRule="auto"/>
        <w:jc w:val="center"/>
        <w:rPr>
          <w:rFonts w:ascii="Times New Roman" w:eastAsia="Times New Roman" w:hAnsi="Times New Roman" w:cs="Times New Roman"/>
          <w:b/>
          <w:color w:val="000000" w:themeColor="text1"/>
          <w:sz w:val="28"/>
          <w:szCs w:val="28"/>
        </w:rPr>
      </w:pPr>
    </w:p>
    <w:p w14:paraId="4F103556" w14:textId="77777777" w:rsidR="00780D83" w:rsidRPr="00BC6A07" w:rsidRDefault="007644FF">
      <w:pPr>
        <w:spacing w:after="0" w:line="360" w:lineRule="auto"/>
        <w:jc w:val="center"/>
        <w:rPr>
          <w:rFonts w:ascii="Times New Roman" w:eastAsia="Times New Roman" w:hAnsi="Times New Roman" w:cs="Times New Roman"/>
          <w:b/>
          <w:color w:val="000000" w:themeColor="text1"/>
          <w:sz w:val="28"/>
          <w:szCs w:val="28"/>
        </w:rPr>
      </w:pPr>
      <w:r w:rsidRPr="00BC6A07">
        <w:rPr>
          <w:rFonts w:ascii="Times New Roman" w:eastAsia="Times New Roman" w:hAnsi="Times New Roman" w:cs="Times New Roman"/>
          <w:b/>
          <w:color w:val="000000" w:themeColor="text1"/>
          <w:sz w:val="28"/>
          <w:szCs w:val="28"/>
        </w:rPr>
        <w:t>10.2. Контрольные вопросы, выносимые на зачет</w:t>
      </w:r>
    </w:p>
    <w:p w14:paraId="3BDAF1DE" w14:textId="77777777" w:rsidR="00780D83" w:rsidRPr="00BC6A07" w:rsidRDefault="00780D83">
      <w:pPr>
        <w:spacing w:after="0" w:line="360" w:lineRule="auto"/>
        <w:ind w:firstLine="709"/>
        <w:jc w:val="both"/>
        <w:rPr>
          <w:rFonts w:ascii="Times New Roman" w:eastAsia="Times New Roman" w:hAnsi="Times New Roman" w:cs="Times New Roman"/>
          <w:b/>
          <w:i/>
          <w:color w:val="000000" w:themeColor="text1"/>
          <w:sz w:val="28"/>
          <w:szCs w:val="28"/>
        </w:rPr>
      </w:pPr>
    </w:p>
    <w:p w14:paraId="597DB261"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1.Государственное регулирование международной миграции капитала. </w:t>
      </w:r>
    </w:p>
    <w:p w14:paraId="4631202F"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 Долгосрочные тенденции в международном движении капитала. </w:t>
      </w:r>
    </w:p>
    <w:p w14:paraId="65AC88F5"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 Законы и закономерности развития мировой экономики. </w:t>
      </w:r>
    </w:p>
    <w:p w14:paraId="270F0FB3"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4. Значение Ямайской валютной системы в становлении современных международных валютных отношений </w:t>
      </w:r>
    </w:p>
    <w:p w14:paraId="07DA00B3"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5. Классификация цен на мировом рынке. </w:t>
      </w:r>
    </w:p>
    <w:p w14:paraId="51598F1E"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6. Международная валютная система: процесс эволюции и современное состояние. </w:t>
      </w:r>
    </w:p>
    <w:p w14:paraId="73D465A9"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7. Международный валютный рынок и механизм его саморегулирования. </w:t>
      </w:r>
    </w:p>
    <w:p w14:paraId="364CF696"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8. Международный кредитный рынок. </w:t>
      </w:r>
    </w:p>
    <w:p w14:paraId="419CAB70"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9. Объект, субъекты и основные формы международных экономических отношений. </w:t>
      </w:r>
    </w:p>
    <w:p w14:paraId="3269C473"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10. Объективные условия формирования и тенденции развития мирового рынка рабочей силы. </w:t>
      </w:r>
    </w:p>
    <w:p w14:paraId="1EA244AC"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11. Основные тенденции и особенности современной международной торговли. </w:t>
      </w:r>
    </w:p>
    <w:p w14:paraId="52314C9B"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12. Основные тенденции и факторы развития современных международных отношений. </w:t>
      </w:r>
    </w:p>
    <w:p w14:paraId="4854B325"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13. Основные тенденции развития мировой экономики. </w:t>
      </w:r>
    </w:p>
    <w:p w14:paraId="74696E4D"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14. Основные формы вывоза капитала и их социально-экономическое значение. </w:t>
      </w:r>
    </w:p>
    <w:p w14:paraId="0BB97457"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15. Основные характеристики и показатели состояния и развития мирового хозяйства. </w:t>
      </w:r>
    </w:p>
    <w:p w14:paraId="64B0E487"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16. Особенности </w:t>
      </w:r>
      <w:proofErr w:type="spellStart"/>
      <w:r w:rsidRPr="00BC6A07">
        <w:rPr>
          <w:rFonts w:ascii="Times New Roman" w:hAnsi="Times New Roman" w:cs="Times New Roman"/>
          <w:color w:val="000000" w:themeColor="text1"/>
          <w:sz w:val="28"/>
          <w:szCs w:val="28"/>
        </w:rPr>
        <w:t>Бреттон</w:t>
      </w:r>
      <w:proofErr w:type="spellEnd"/>
      <w:r w:rsidRPr="00BC6A07">
        <w:rPr>
          <w:rFonts w:ascii="Times New Roman" w:hAnsi="Times New Roman" w:cs="Times New Roman"/>
          <w:color w:val="000000" w:themeColor="text1"/>
          <w:sz w:val="28"/>
          <w:szCs w:val="28"/>
        </w:rPr>
        <w:t xml:space="preserve"> - </w:t>
      </w:r>
      <w:proofErr w:type="spellStart"/>
      <w:r w:rsidRPr="00BC6A07">
        <w:rPr>
          <w:rFonts w:ascii="Times New Roman" w:hAnsi="Times New Roman" w:cs="Times New Roman"/>
          <w:color w:val="000000" w:themeColor="text1"/>
          <w:sz w:val="28"/>
          <w:szCs w:val="28"/>
        </w:rPr>
        <w:t>Вудской</w:t>
      </w:r>
      <w:proofErr w:type="spellEnd"/>
      <w:r w:rsidRPr="00BC6A07">
        <w:rPr>
          <w:rFonts w:ascii="Times New Roman" w:hAnsi="Times New Roman" w:cs="Times New Roman"/>
          <w:color w:val="000000" w:themeColor="text1"/>
          <w:sz w:val="28"/>
          <w:szCs w:val="28"/>
        </w:rPr>
        <w:t xml:space="preserve"> валютной системы. </w:t>
      </w:r>
    </w:p>
    <w:p w14:paraId="713BEE59"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17. Особенности внешнеторговой политики России. </w:t>
      </w:r>
    </w:p>
    <w:p w14:paraId="2333CE56"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18. Платежный баланс России: состояние и перспективы развития. </w:t>
      </w:r>
    </w:p>
    <w:p w14:paraId="157F726A"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19. Платежный и расчетный балансы: структура и функции. </w:t>
      </w:r>
    </w:p>
    <w:p w14:paraId="555516B0"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20. Понятие конъюнктуры мирового рынка. </w:t>
      </w:r>
    </w:p>
    <w:p w14:paraId="3C543109"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21. Порядок оценки конъюнктуры мирового рынка. </w:t>
      </w:r>
    </w:p>
    <w:p w14:paraId="04E9EA9C"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22. Предмет и функции учебной дисциплины «Мировая экономика». </w:t>
      </w:r>
    </w:p>
    <w:p w14:paraId="1CDA08F6"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23. Предпосылки и условия формирования мирового рынка услуг. </w:t>
      </w:r>
    </w:p>
    <w:p w14:paraId="7396983C"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24. Регулирование мирового товарного рынка. </w:t>
      </w:r>
    </w:p>
    <w:p w14:paraId="735B31F3"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25. Регулирование рынка услуг. </w:t>
      </w:r>
    </w:p>
    <w:p w14:paraId="0C9836BC"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26. Рынок евровалют: сущность, структура и особенности. </w:t>
      </w:r>
    </w:p>
    <w:p w14:paraId="46787CB9"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27. Социально-экономические последствия деятельности ТНК. </w:t>
      </w:r>
    </w:p>
    <w:p w14:paraId="1755A86A"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28. Структура рынка услуг и его состояние в России. </w:t>
      </w:r>
    </w:p>
    <w:p w14:paraId="4C2AB0DD"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29. Субъекты мировой экономики. </w:t>
      </w:r>
    </w:p>
    <w:p w14:paraId="1CCFFDA2"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30. Сущность и основные формы внешнеторговой, политики. </w:t>
      </w:r>
    </w:p>
    <w:p w14:paraId="7241E02D"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31. Сущность и причины международной миграции капитала. </w:t>
      </w:r>
    </w:p>
    <w:p w14:paraId="6442249E"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32. Сущность и содержание мировой экономики. Основные подходы к определению понятия «мировая экономика». </w:t>
      </w:r>
    </w:p>
    <w:p w14:paraId="5883AE6B"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33. Сущность международной торговли и основные показатели внешнеторговой деятельности. </w:t>
      </w:r>
    </w:p>
    <w:p w14:paraId="4EC723B9"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34. Сущность международных экономических отношений и их экономические основы. </w:t>
      </w:r>
    </w:p>
    <w:p w14:paraId="48B25CC7"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35. Сущность мирового рынка и его структура. </w:t>
      </w:r>
    </w:p>
    <w:p w14:paraId="7D9E1FB2"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36. Транснациональные корпорации (ТНК) и их роль в международном движении капитала. </w:t>
      </w:r>
    </w:p>
    <w:p w14:paraId="3632F4F6"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37. Факторы, влияющие на формирование совокупного спроса и совокупного предложения на мировом рынке рабочей силы. </w:t>
      </w:r>
    </w:p>
    <w:p w14:paraId="5BEC609A" w14:textId="77777777" w:rsidR="00780D83" w:rsidRPr="00BC6A07" w:rsidRDefault="007644FF">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38. Характерные черты мирового рынка и факторы, определяющие его развитие. </w:t>
      </w:r>
    </w:p>
    <w:p w14:paraId="1642C89E" w14:textId="77777777" w:rsidR="00780D83" w:rsidRPr="00BC6A07" w:rsidRDefault="00780D83">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p>
    <w:p w14:paraId="1B17129E" w14:textId="77777777" w:rsidR="00780D83" w:rsidRPr="00BC6A07" w:rsidRDefault="007644FF">
      <w:pPr>
        <w:spacing w:after="0" w:line="360" w:lineRule="auto"/>
        <w:jc w:val="center"/>
        <w:rPr>
          <w:rFonts w:ascii="Times New Roman" w:eastAsia="Times New Roman" w:hAnsi="Times New Roman" w:cs="Times New Roman"/>
          <w:b/>
          <w:color w:val="000000" w:themeColor="text1"/>
          <w:sz w:val="28"/>
          <w:szCs w:val="28"/>
        </w:rPr>
      </w:pPr>
      <w:r w:rsidRPr="00BC6A07">
        <w:rPr>
          <w:rFonts w:ascii="Times New Roman" w:eastAsia="Times New Roman" w:hAnsi="Times New Roman" w:cs="Times New Roman"/>
          <w:b/>
          <w:color w:val="000000" w:themeColor="text1"/>
          <w:sz w:val="28"/>
          <w:szCs w:val="28"/>
        </w:rPr>
        <w:t>10.3. Вопросы теоретического опроса и обсуждения по изученному материалу</w:t>
      </w:r>
    </w:p>
    <w:p w14:paraId="5F31FA3C" w14:textId="77777777" w:rsidR="00780D83" w:rsidRPr="00BC6A07" w:rsidRDefault="00780D83">
      <w:pPr>
        <w:spacing w:after="0" w:line="360" w:lineRule="auto"/>
        <w:ind w:firstLine="709"/>
        <w:jc w:val="both"/>
        <w:rPr>
          <w:rFonts w:ascii="Times New Roman" w:eastAsia="Times New Roman" w:hAnsi="Times New Roman" w:cs="Times New Roman"/>
          <w:b/>
          <w:i/>
          <w:color w:val="000000" w:themeColor="text1"/>
          <w:sz w:val="28"/>
          <w:szCs w:val="28"/>
        </w:rPr>
      </w:pPr>
    </w:p>
    <w:p w14:paraId="1B59AA8A" w14:textId="77777777" w:rsidR="00780D83" w:rsidRPr="00BC6A07" w:rsidRDefault="007644FF" w:rsidP="007644FF">
      <w:pPr>
        <w:tabs>
          <w:tab w:val="left" w:pos="426"/>
          <w:tab w:val="left" w:pos="266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 Понятие мирового хозяйства</w:t>
      </w:r>
    </w:p>
    <w:p w14:paraId="59F02255"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6C620B8A" w14:textId="77777777" w:rsidR="00780D83" w:rsidRPr="00BC6A07" w:rsidRDefault="007644FF" w:rsidP="007644FF">
      <w:pPr>
        <w:numPr>
          <w:ilvl w:val="0"/>
          <w:numId w:val="3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Общая характеристика мирового хозяйства. </w:t>
      </w:r>
    </w:p>
    <w:p w14:paraId="0861A638" w14:textId="77777777" w:rsidR="00780D83" w:rsidRPr="00BC6A07" w:rsidRDefault="007644FF" w:rsidP="007644FF">
      <w:pPr>
        <w:numPr>
          <w:ilvl w:val="0"/>
          <w:numId w:val="3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Теории мировой экономики. </w:t>
      </w:r>
    </w:p>
    <w:p w14:paraId="25327A34" w14:textId="77777777" w:rsidR="00780D83" w:rsidRPr="00BC6A07" w:rsidRDefault="007644FF" w:rsidP="007644FF">
      <w:pPr>
        <w:numPr>
          <w:ilvl w:val="0"/>
          <w:numId w:val="3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Мировая экономика - состав, структура, динамика взаимодействия национальных хозяйств</w:t>
      </w:r>
    </w:p>
    <w:p w14:paraId="1C86D7C9"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7C110B04"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2: Международное разделение труда как материальная основа мирового хозяйства</w:t>
      </w:r>
    </w:p>
    <w:p w14:paraId="34E07FDB" w14:textId="77777777" w:rsidR="00780D83" w:rsidRPr="00BC6A07" w:rsidRDefault="007644FF" w:rsidP="007644FF">
      <w:pPr>
        <w:tabs>
          <w:tab w:val="left" w:pos="0"/>
        </w:tabs>
        <w:spacing w:after="0" w:line="276" w:lineRule="auto"/>
        <w:ind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2395C183" w14:textId="77777777" w:rsidR="00780D83" w:rsidRPr="00BC6A07" w:rsidRDefault="007644FF" w:rsidP="007644FF">
      <w:pPr>
        <w:numPr>
          <w:ilvl w:val="0"/>
          <w:numId w:val="3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Сущность международного разделения труда и факторы, его определяющие. Международная специализация.</w:t>
      </w:r>
    </w:p>
    <w:p w14:paraId="432D86F9" w14:textId="77777777" w:rsidR="00780D83" w:rsidRPr="00BC6A07" w:rsidRDefault="007644FF" w:rsidP="007644FF">
      <w:pPr>
        <w:numPr>
          <w:ilvl w:val="0"/>
          <w:numId w:val="3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Международная кооперация производства и ее основные модели. </w:t>
      </w:r>
    </w:p>
    <w:p w14:paraId="449FC3C4" w14:textId="77777777" w:rsidR="00780D83" w:rsidRPr="00BC6A07" w:rsidRDefault="007644FF" w:rsidP="007644FF">
      <w:pPr>
        <w:numPr>
          <w:ilvl w:val="0"/>
          <w:numId w:val="3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Современные тенденции в развитии международного разделения труда</w:t>
      </w:r>
    </w:p>
    <w:p w14:paraId="402610B8"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0F5C2682"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3: Ресурсы мирового хозяйства</w:t>
      </w:r>
    </w:p>
    <w:p w14:paraId="5D3DFD86"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2E33F5A4" w14:textId="77777777" w:rsidR="00780D83" w:rsidRPr="00BC6A07" w:rsidRDefault="007644FF" w:rsidP="007644FF">
      <w:pPr>
        <w:numPr>
          <w:ilvl w:val="0"/>
          <w:numId w:val="33"/>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Природные ресурсы и их роль в мировой экономике. </w:t>
      </w:r>
    </w:p>
    <w:p w14:paraId="1A636700" w14:textId="77777777" w:rsidR="00780D83" w:rsidRPr="00BC6A07" w:rsidRDefault="007644FF" w:rsidP="007644FF">
      <w:pPr>
        <w:numPr>
          <w:ilvl w:val="0"/>
          <w:numId w:val="33"/>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Абсолютная и относительная ограниченность минерально-сырьевых и </w:t>
      </w:r>
    </w:p>
    <w:p w14:paraId="72733D58" w14:textId="77777777" w:rsidR="00780D83" w:rsidRPr="00BC6A07" w:rsidRDefault="007644FF" w:rsidP="007644FF">
      <w:pPr>
        <w:tabs>
          <w:tab w:val="left" w:pos="0"/>
        </w:tabs>
        <w:spacing w:after="0" w:line="276" w:lineRule="auto"/>
        <w:ind w:firstLine="709"/>
        <w:contextualSpacing/>
        <w:jc w:val="both"/>
        <w:rPr>
          <w:rFonts w:ascii="Times New Roman" w:eastAsia="Times New Roman" w:hAnsi="Times New Roman" w:cs="Times New Roman"/>
          <w:bCs/>
          <w:color w:val="000000" w:themeColor="text1"/>
          <w:sz w:val="28"/>
          <w:szCs w:val="28"/>
          <w:lang w:eastAsia="ru-RU"/>
        </w:rPr>
      </w:pPr>
      <w:proofErr w:type="gramStart"/>
      <w:r w:rsidRPr="00BC6A07">
        <w:rPr>
          <w:rFonts w:ascii="Times New Roman" w:eastAsia="Times New Roman" w:hAnsi="Times New Roman" w:cs="Times New Roman"/>
          <w:bCs/>
          <w:color w:val="000000" w:themeColor="text1"/>
          <w:sz w:val="28"/>
          <w:szCs w:val="28"/>
          <w:lang w:eastAsia="ru-RU"/>
        </w:rPr>
        <w:t>природных</w:t>
      </w:r>
      <w:proofErr w:type="gramEnd"/>
      <w:r w:rsidRPr="00BC6A07">
        <w:rPr>
          <w:rFonts w:ascii="Times New Roman" w:eastAsia="Times New Roman" w:hAnsi="Times New Roman" w:cs="Times New Roman"/>
          <w:bCs/>
          <w:color w:val="000000" w:themeColor="text1"/>
          <w:sz w:val="28"/>
          <w:szCs w:val="28"/>
          <w:lang w:eastAsia="ru-RU"/>
        </w:rPr>
        <w:t xml:space="preserve"> ресурсов.</w:t>
      </w:r>
    </w:p>
    <w:p w14:paraId="4A054AB6" w14:textId="77777777" w:rsidR="00780D83" w:rsidRPr="00BC6A07" w:rsidRDefault="007644FF" w:rsidP="007644FF">
      <w:pPr>
        <w:numPr>
          <w:ilvl w:val="0"/>
          <w:numId w:val="33"/>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Лесные ресурсы. </w:t>
      </w:r>
    </w:p>
    <w:p w14:paraId="480FF7C4" w14:textId="77777777" w:rsidR="00780D83" w:rsidRPr="00BC6A07" w:rsidRDefault="007644FF" w:rsidP="007644FF">
      <w:pPr>
        <w:numPr>
          <w:ilvl w:val="0"/>
          <w:numId w:val="33"/>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Природные ресурсы для сельского хозяйства. </w:t>
      </w:r>
    </w:p>
    <w:p w14:paraId="27A0F744" w14:textId="77777777" w:rsidR="00780D83" w:rsidRPr="00BC6A07" w:rsidRDefault="007644FF" w:rsidP="007644FF">
      <w:pPr>
        <w:numPr>
          <w:ilvl w:val="0"/>
          <w:numId w:val="33"/>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Водные ресурсы. </w:t>
      </w:r>
    </w:p>
    <w:p w14:paraId="653AB61B" w14:textId="77777777" w:rsidR="00780D83" w:rsidRPr="00BC6A07" w:rsidRDefault="007644FF" w:rsidP="007644FF">
      <w:pPr>
        <w:numPr>
          <w:ilvl w:val="0"/>
          <w:numId w:val="33"/>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Человеческие ресурсы.</w:t>
      </w:r>
    </w:p>
    <w:p w14:paraId="186911D0"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11DD1089"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4: Глобальные проблемы в мировом хозяйстве</w:t>
      </w:r>
    </w:p>
    <w:p w14:paraId="68D0258B"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143D342B"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Ключевые глобальные проблемы современности. </w:t>
      </w:r>
    </w:p>
    <w:p w14:paraId="0B0713F7"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Понятие и классификация глобальных проблем. </w:t>
      </w:r>
    </w:p>
    <w:p w14:paraId="2995A301"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Национальный и международный аспекты глобальных проблем. </w:t>
      </w:r>
    </w:p>
    <w:p w14:paraId="6C9B20A6"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Проблема обеспечения мира и безопасности. </w:t>
      </w:r>
    </w:p>
    <w:p w14:paraId="16405E7E"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Энергетическая и сырьевая проблемы. </w:t>
      </w:r>
    </w:p>
    <w:p w14:paraId="3E75C7B0"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Продовольственная проблема. </w:t>
      </w:r>
    </w:p>
    <w:p w14:paraId="477A8274"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Демографическая проблема. </w:t>
      </w:r>
    </w:p>
    <w:p w14:paraId="41EB7BF9"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Экологическая проблема.</w:t>
      </w:r>
    </w:p>
    <w:p w14:paraId="01FFE583" w14:textId="77777777" w:rsidR="00780D83" w:rsidRPr="00BC6A07" w:rsidRDefault="007644FF" w:rsidP="007644FF">
      <w:pPr>
        <w:numPr>
          <w:ilvl w:val="0"/>
          <w:numId w:val="34"/>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Проблемы освоения и использования возможностей и ресурсов Мирового океана и космоса.</w:t>
      </w:r>
    </w:p>
    <w:p w14:paraId="51149533"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1DACB1BB"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052B0224"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 xml:space="preserve"> Вопросы для обсуждения:</w:t>
      </w:r>
    </w:p>
    <w:p w14:paraId="5DFDE330" w14:textId="77777777" w:rsidR="00780D83" w:rsidRPr="00BC6A07" w:rsidRDefault="007644FF" w:rsidP="007644FF">
      <w:pPr>
        <w:numPr>
          <w:ilvl w:val="0"/>
          <w:numId w:val="35"/>
        </w:numPr>
        <w:tabs>
          <w:tab w:val="left" w:pos="0"/>
        </w:tabs>
        <w:spacing w:after="0" w:line="276" w:lineRule="auto"/>
        <w:ind w:left="0" w:firstLine="709"/>
        <w:contextualSpacing/>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Промышленно-развитые страны в современной мировой экономике.</w:t>
      </w:r>
    </w:p>
    <w:p w14:paraId="7001868B" w14:textId="77777777" w:rsidR="00780D83" w:rsidRPr="00BC6A07" w:rsidRDefault="007644FF" w:rsidP="007644FF">
      <w:pPr>
        <w:numPr>
          <w:ilvl w:val="0"/>
          <w:numId w:val="35"/>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Развивающиеся страны в системе мирового хозяйства.</w:t>
      </w:r>
    </w:p>
    <w:p w14:paraId="05938819" w14:textId="77777777" w:rsidR="00780D83" w:rsidRPr="00BC6A07" w:rsidRDefault="007644FF" w:rsidP="007644FF">
      <w:pPr>
        <w:numPr>
          <w:ilvl w:val="0"/>
          <w:numId w:val="35"/>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Страны с переходной рыночной экономикой, особенности их развития.</w:t>
      </w:r>
    </w:p>
    <w:p w14:paraId="07D8D577"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2481FA6B"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6: Система современных международных экономических отношений. Основные понятия, виды, участники-2часа</w:t>
      </w:r>
    </w:p>
    <w:p w14:paraId="29709996"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5FC0EA9A" w14:textId="77777777" w:rsidR="00780D83" w:rsidRPr="00BC6A07" w:rsidRDefault="007644FF" w:rsidP="007644FF">
      <w:pPr>
        <w:numPr>
          <w:ilvl w:val="0"/>
          <w:numId w:val="36"/>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Системный подход в изучении МЭО. </w:t>
      </w:r>
    </w:p>
    <w:p w14:paraId="06F5115B" w14:textId="77777777" w:rsidR="00780D83" w:rsidRPr="00BC6A07" w:rsidRDefault="007644FF" w:rsidP="007644FF">
      <w:pPr>
        <w:numPr>
          <w:ilvl w:val="0"/>
          <w:numId w:val="36"/>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Структура всемирного хозяйства и взаимосвязь его элементов. </w:t>
      </w:r>
    </w:p>
    <w:p w14:paraId="02A789C2" w14:textId="77777777" w:rsidR="00780D83" w:rsidRPr="00BC6A07" w:rsidRDefault="007644FF" w:rsidP="007644FF">
      <w:pPr>
        <w:numPr>
          <w:ilvl w:val="0"/>
          <w:numId w:val="36"/>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Этапы формирования и развития МХ, МЭО. </w:t>
      </w:r>
    </w:p>
    <w:p w14:paraId="705C85B4" w14:textId="77777777" w:rsidR="00780D83" w:rsidRPr="00BC6A07" w:rsidRDefault="007644FF" w:rsidP="007644FF">
      <w:pPr>
        <w:numPr>
          <w:ilvl w:val="0"/>
          <w:numId w:val="36"/>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Современные тенденции развития МЭО. </w:t>
      </w:r>
    </w:p>
    <w:p w14:paraId="28824D5F" w14:textId="77777777" w:rsidR="00780D83" w:rsidRPr="00BC6A07" w:rsidRDefault="007644FF" w:rsidP="007644FF">
      <w:pPr>
        <w:numPr>
          <w:ilvl w:val="0"/>
          <w:numId w:val="36"/>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Особенности положения РФ в МЭО и МЭ. </w:t>
      </w:r>
    </w:p>
    <w:p w14:paraId="29DEED2F" w14:textId="77777777" w:rsidR="00780D83" w:rsidRPr="00BC6A07" w:rsidRDefault="007644FF" w:rsidP="007644FF">
      <w:pPr>
        <w:numPr>
          <w:ilvl w:val="0"/>
          <w:numId w:val="36"/>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Экономические связи между членами СНГ как форма МЭО.</w:t>
      </w:r>
    </w:p>
    <w:p w14:paraId="683DFC56"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2D066E66"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7: Мировой рынок. Конъюнктура мирового рынка. Ценообразование в международной торговле</w:t>
      </w:r>
    </w:p>
    <w:p w14:paraId="6AC5FBE5"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485D6CEA" w14:textId="77777777" w:rsidR="00780D83" w:rsidRPr="00BC6A07" w:rsidRDefault="007644FF" w:rsidP="007644FF">
      <w:pPr>
        <w:numPr>
          <w:ilvl w:val="0"/>
          <w:numId w:val="37"/>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Структура мирового рынка. </w:t>
      </w:r>
    </w:p>
    <w:p w14:paraId="43281610" w14:textId="77777777" w:rsidR="00780D83" w:rsidRPr="00BC6A07" w:rsidRDefault="007644FF" w:rsidP="007644FF">
      <w:pPr>
        <w:numPr>
          <w:ilvl w:val="0"/>
          <w:numId w:val="37"/>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Понятие конъюнктуры мирового рынка. </w:t>
      </w:r>
    </w:p>
    <w:p w14:paraId="73E34178" w14:textId="77777777" w:rsidR="00780D83" w:rsidRPr="00BC6A07" w:rsidRDefault="007644FF" w:rsidP="007644FF">
      <w:pPr>
        <w:numPr>
          <w:ilvl w:val="0"/>
          <w:numId w:val="37"/>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Основные </w:t>
      </w:r>
      <w:proofErr w:type="spellStart"/>
      <w:r w:rsidRPr="00BC6A07">
        <w:rPr>
          <w:rFonts w:ascii="Times New Roman" w:eastAsia="Times New Roman" w:hAnsi="Times New Roman" w:cs="Times New Roman"/>
          <w:bCs/>
          <w:color w:val="000000" w:themeColor="text1"/>
          <w:sz w:val="28"/>
          <w:szCs w:val="28"/>
          <w:lang w:eastAsia="ru-RU"/>
        </w:rPr>
        <w:t>конъюнктурообразующие</w:t>
      </w:r>
      <w:proofErr w:type="spellEnd"/>
      <w:r w:rsidRPr="00BC6A07">
        <w:rPr>
          <w:rFonts w:ascii="Times New Roman" w:eastAsia="Times New Roman" w:hAnsi="Times New Roman" w:cs="Times New Roman"/>
          <w:bCs/>
          <w:color w:val="000000" w:themeColor="text1"/>
          <w:sz w:val="28"/>
          <w:szCs w:val="28"/>
          <w:lang w:eastAsia="ru-RU"/>
        </w:rPr>
        <w:t xml:space="preserve"> факторы. </w:t>
      </w:r>
    </w:p>
    <w:p w14:paraId="70539ABE" w14:textId="77777777" w:rsidR="00780D83" w:rsidRPr="00BC6A07" w:rsidRDefault="007644FF" w:rsidP="007644FF">
      <w:pPr>
        <w:numPr>
          <w:ilvl w:val="0"/>
          <w:numId w:val="37"/>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Ценообразование в международной торговле. </w:t>
      </w:r>
    </w:p>
    <w:p w14:paraId="5264587E" w14:textId="77777777" w:rsidR="00780D83" w:rsidRPr="00BC6A07" w:rsidRDefault="007644FF" w:rsidP="007644FF">
      <w:pPr>
        <w:numPr>
          <w:ilvl w:val="0"/>
          <w:numId w:val="37"/>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Понятие мировых цен. </w:t>
      </w:r>
    </w:p>
    <w:p w14:paraId="6EA3C225" w14:textId="77777777" w:rsidR="00780D83" w:rsidRPr="00BC6A07" w:rsidRDefault="007644FF" w:rsidP="007644FF">
      <w:pPr>
        <w:numPr>
          <w:ilvl w:val="0"/>
          <w:numId w:val="37"/>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Система </w:t>
      </w:r>
      <w:proofErr w:type="spellStart"/>
      <w:r w:rsidRPr="00BC6A07">
        <w:rPr>
          <w:rFonts w:ascii="Times New Roman" w:eastAsia="Times New Roman" w:hAnsi="Times New Roman" w:cs="Times New Roman"/>
          <w:bCs/>
          <w:color w:val="000000" w:themeColor="text1"/>
          <w:sz w:val="28"/>
          <w:szCs w:val="28"/>
          <w:lang w:eastAsia="ru-RU"/>
        </w:rPr>
        <w:t>ценообразующих</w:t>
      </w:r>
      <w:proofErr w:type="spellEnd"/>
      <w:r w:rsidRPr="00BC6A07">
        <w:rPr>
          <w:rFonts w:ascii="Times New Roman" w:eastAsia="Times New Roman" w:hAnsi="Times New Roman" w:cs="Times New Roman"/>
          <w:bCs/>
          <w:color w:val="000000" w:themeColor="text1"/>
          <w:sz w:val="28"/>
          <w:szCs w:val="28"/>
          <w:lang w:eastAsia="ru-RU"/>
        </w:rPr>
        <w:t xml:space="preserve"> факторов.</w:t>
      </w:r>
    </w:p>
    <w:p w14:paraId="1B5C069F" w14:textId="77777777" w:rsidR="00780D83" w:rsidRPr="00BC6A07" w:rsidRDefault="007644FF" w:rsidP="007644FF">
      <w:pPr>
        <w:numPr>
          <w:ilvl w:val="0"/>
          <w:numId w:val="37"/>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Динамика цен на мировом рынке.</w:t>
      </w:r>
    </w:p>
    <w:p w14:paraId="3476BAEF"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49EE2D01"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8: Международная торговля и государственное регулирование внешней торговли</w:t>
      </w:r>
    </w:p>
    <w:p w14:paraId="51415275"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Вопросы для обсуждения:</w:t>
      </w:r>
    </w:p>
    <w:p w14:paraId="52053D33" w14:textId="77777777" w:rsidR="00780D83" w:rsidRPr="00BC6A07" w:rsidRDefault="007644FF" w:rsidP="007644FF">
      <w:pPr>
        <w:numPr>
          <w:ilvl w:val="0"/>
          <w:numId w:val="38"/>
        </w:numPr>
        <w:tabs>
          <w:tab w:val="left" w:pos="0"/>
        </w:tabs>
        <w:spacing w:after="0" w:line="276"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Место международной торговли в системе международных экономических отношений. </w:t>
      </w:r>
    </w:p>
    <w:p w14:paraId="2E09C08B" w14:textId="77777777" w:rsidR="00780D83" w:rsidRPr="00BC6A07" w:rsidRDefault="007644FF" w:rsidP="007644FF">
      <w:pPr>
        <w:numPr>
          <w:ilvl w:val="0"/>
          <w:numId w:val="38"/>
        </w:numPr>
        <w:tabs>
          <w:tab w:val="left" w:pos="0"/>
        </w:tabs>
        <w:spacing w:after="0" w:line="276"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Классификация товаров в международной торговле.</w:t>
      </w:r>
    </w:p>
    <w:p w14:paraId="472C675E" w14:textId="77777777" w:rsidR="00780D83" w:rsidRPr="00BC6A07" w:rsidRDefault="007644FF" w:rsidP="007644FF">
      <w:pPr>
        <w:numPr>
          <w:ilvl w:val="0"/>
          <w:numId w:val="38"/>
        </w:numPr>
        <w:tabs>
          <w:tab w:val="left" w:pos="0"/>
        </w:tabs>
        <w:spacing w:after="0" w:line="276"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Роль государства в регулировании внешнеторговой деятельности. Международное регулирование внешней торговли. </w:t>
      </w:r>
    </w:p>
    <w:p w14:paraId="0D8656F2" w14:textId="77777777" w:rsidR="00780D83" w:rsidRPr="00BC6A07" w:rsidRDefault="007644FF" w:rsidP="007644FF">
      <w:pPr>
        <w:numPr>
          <w:ilvl w:val="0"/>
          <w:numId w:val="38"/>
        </w:numPr>
        <w:tabs>
          <w:tab w:val="left" w:pos="0"/>
        </w:tabs>
        <w:spacing w:after="0" w:line="276"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Таможенные союзы и зоны свободной торговли.</w:t>
      </w:r>
    </w:p>
    <w:p w14:paraId="75C23490" w14:textId="77777777" w:rsidR="00780D83" w:rsidRPr="00BC6A07" w:rsidRDefault="007644FF" w:rsidP="007644FF">
      <w:pPr>
        <w:numPr>
          <w:ilvl w:val="0"/>
          <w:numId w:val="38"/>
        </w:numPr>
        <w:tabs>
          <w:tab w:val="left" w:pos="0"/>
        </w:tabs>
        <w:spacing w:after="0" w:line="276"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Создание Всемирной торговой организации (ВТО).</w:t>
      </w:r>
    </w:p>
    <w:p w14:paraId="3667706C"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3950BFAB"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9: Внешняя торговля России и ее регулирование</w:t>
      </w:r>
    </w:p>
    <w:p w14:paraId="69D5D431"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 xml:space="preserve"> Вопросы для обсуждения:</w:t>
      </w:r>
    </w:p>
    <w:p w14:paraId="4B3A4A2B" w14:textId="77777777" w:rsidR="00780D83" w:rsidRPr="00BC6A07" w:rsidRDefault="007644FF" w:rsidP="007644FF">
      <w:pPr>
        <w:numPr>
          <w:ilvl w:val="0"/>
          <w:numId w:val="39"/>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Значение внешней торговли для экономики России. </w:t>
      </w:r>
    </w:p>
    <w:p w14:paraId="163C42D1" w14:textId="77777777" w:rsidR="00780D83" w:rsidRPr="00BC6A07" w:rsidRDefault="007644FF" w:rsidP="007644FF">
      <w:pPr>
        <w:numPr>
          <w:ilvl w:val="0"/>
          <w:numId w:val="39"/>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Динамика, товарная и географическая структура внешней торговли бывшего СССР и Российской Федерации.</w:t>
      </w:r>
    </w:p>
    <w:p w14:paraId="20DC14AF" w14:textId="77777777" w:rsidR="00780D83" w:rsidRPr="00BC6A07" w:rsidRDefault="007644FF" w:rsidP="007644FF">
      <w:pPr>
        <w:numPr>
          <w:ilvl w:val="0"/>
          <w:numId w:val="39"/>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Закон РФ «О государственном регулировании внешнеторговой деятельности». Тарифное регулирование. </w:t>
      </w:r>
    </w:p>
    <w:p w14:paraId="36123F5D" w14:textId="77777777" w:rsidR="00780D83" w:rsidRPr="00BC6A07" w:rsidRDefault="007644FF" w:rsidP="007644FF">
      <w:pPr>
        <w:numPr>
          <w:ilvl w:val="0"/>
          <w:numId w:val="39"/>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Закон РФ «О таможенном тарифе». </w:t>
      </w:r>
    </w:p>
    <w:p w14:paraId="751598B1" w14:textId="77777777" w:rsidR="00780D83" w:rsidRPr="00BC6A07" w:rsidRDefault="007644FF" w:rsidP="007644FF">
      <w:pPr>
        <w:numPr>
          <w:ilvl w:val="0"/>
          <w:numId w:val="39"/>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Методы нетарифного регулирования внешней торговли и стимулирования экспорта. </w:t>
      </w:r>
    </w:p>
    <w:p w14:paraId="588FAA32" w14:textId="77777777" w:rsidR="00780D83" w:rsidRPr="00BC6A07" w:rsidRDefault="007644FF" w:rsidP="007644FF">
      <w:pPr>
        <w:numPr>
          <w:ilvl w:val="0"/>
          <w:numId w:val="39"/>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Таможенный союз России и ряда стран – членов СНГ.</w:t>
      </w:r>
    </w:p>
    <w:p w14:paraId="1A812F96"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690B44C9"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10: Мировой рынок услуг</w:t>
      </w:r>
    </w:p>
    <w:p w14:paraId="705AD52B"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67B0C004"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Понятие и структура мирового рынка услуг. </w:t>
      </w:r>
    </w:p>
    <w:p w14:paraId="02C33ACA"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Международный туризм. </w:t>
      </w:r>
    </w:p>
    <w:p w14:paraId="16B308FD"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Международный (въездной и выездной) туризм в России, его развитие. Децентрализации туристического бизнеса. </w:t>
      </w:r>
    </w:p>
    <w:p w14:paraId="6D6C8ED4"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Закон РФ «Об основах туристической деятельности». </w:t>
      </w:r>
    </w:p>
    <w:p w14:paraId="78B03F57"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Международный рынок технологий.</w:t>
      </w:r>
    </w:p>
    <w:p w14:paraId="1C7AF534"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Объекты и субъекты международного рынка технологий. </w:t>
      </w:r>
    </w:p>
    <w:p w14:paraId="341D8476"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Вопросы интеллектуальной собственности на мировом рынке.</w:t>
      </w:r>
    </w:p>
    <w:p w14:paraId="6B6F8206"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Россия на мировом рынке технологий. </w:t>
      </w:r>
    </w:p>
    <w:p w14:paraId="2FDC143F" w14:textId="77777777" w:rsidR="00780D83" w:rsidRPr="00BC6A07" w:rsidRDefault="007644FF" w:rsidP="007644FF">
      <w:pPr>
        <w:numPr>
          <w:ilvl w:val="0"/>
          <w:numId w:val="40"/>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Мировой рынок транспортных услуг. Место России в международных перевозках.</w:t>
      </w:r>
    </w:p>
    <w:p w14:paraId="2901764D"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38243167"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11: Международное движение капитала</w:t>
      </w:r>
    </w:p>
    <w:p w14:paraId="5F88168E"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 xml:space="preserve"> Вопросы для обсуждения:</w:t>
      </w:r>
    </w:p>
    <w:p w14:paraId="02D63323" w14:textId="77777777" w:rsidR="00780D83" w:rsidRPr="00BC6A07" w:rsidRDefault="007644FF" w:rsidP="007644FF">
      <w:pPr>
        <w:numPr>
          <w:ilvl w:val="0"/>
          <w:numId w:val="4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Значение вывоза капитала в международных экономических отношениях. Причины и сущность вывоза капитала. </w:t>
      </w:r>
    </w:p>
    <w:p w14:paraId="6E746841" w14:textId="77777777" w:rsidR="00780D83" w:rsidRPr="00BC6A07" w:rsidRDefault="007644FF" w:rsidP="007644FF">
      <w:pPr>
        <w:numPr>
          <w:ilvl w:val="0"/>
          <w:numId w:val="4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Формы вывоза капитала. </w:t>
      </w:r>
    </w:p>
    <w:p w14:paraId="02D07BB5" w14:textId="77777777" w:rsidR="00780D83" w:rsidRPr="00BC6A07" w:rsidRDefault="007644FF" w:rsidP="007644FF">
      <w:pPr>
        <w:numPr>
          <w:ilvl w:val="0"/>
          <w:numId w:val="4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Государственное регулирование вывоза капитала. </w:t>
      </w:r>
    </w:p>
    <w:p w14:paraId="13267D23" w14:textId="77777777" w:rsidR="00780D83" w:rsidRPr="00BC6A07" w:rsidRDefault="007644FF" w:rsidP="007644FF">
      <w:pPr>
        <w:numPr>
          <w:ilvl w:val="0"/>
          <w:numId w:val="4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Мировой рынок ссудного капитала. </w:t>
      </w:r>
    </w:p>
    <w:p w14:paraId="469B6BE7" w14:textId="77777777" w:rsidR="00780D83" w:rsidRPr="00BC6A07" w:rsidRDefault="007644FF" w:rsidP="007644FF">
      <w:pPr>
        <w:numPr>
          <w:ilvl w:val="0"/>
          <w:numId w:val="4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Свободные экономические зоны в мировой экономике, их функция и классификация. </w:t>
      </w:r>
    </w:p>
    <w:p w14:paraId="538752A3" w14:textId="77777777" w:rsidR="00780D83" w:rsidRPr="00BC6A07" w:rsidRDefault="007644FF" w:rsidP="007644FF">
      <w:pPr>
        <w:numPr>
          <w:ilvl w:val="0"/>
          <w:numId w:val="41"/>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Опыт функционирования СЭЗ в развивающихся странах.</w:t>
      </w:r>
    </w:p>
    <w:p w14:paraId="097A0944"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29C22536"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12: Иностранные инвестиции в России, их регулирование</w:t>
      </w:r>
    </w:p>
    <w:p w14:paraId="181A423D" w14:textId="77777777" w:rsidR="00780D83" w:rsidRPr="00BC6A07" w:rsidRDefault="007644FF" w:rsidP="007644FF">
      <w:pPr>
        <w:tabs>
          <w:tab w:val="left" w:pos="0"/>
        </w:tabs>
        <w:spacing w:after="0" w:line="276" w:lineRule="auto"/>
        <w:ind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426BEBC9" w14:textId="77777777" w:rsidR="00780D83" w:rsidRPr="00BC6A07" w:rsidRDefault="007644FF" w:rsidP="007644FF">
      <w:pPr>
        <w:numPr>
          <w:ilvl w:val="0"/>
          <w:numId w:val="4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Понятие инвестиционного сотрудничества, принципы его организации. Участники инвестиционного сотрудничества. </w:t>
      </w:r>
    </w:p>
    <w:p w14:paraId="41415EC1" w14:textId="77777777" w:rsidR="00780D83" w:rsidRPr="00BC6A07" w:rsidRDefault="007644FF" w:rsidP="007644FF">
      <w:pPr>
        <w:numPr>
          <w:ilvl w:val="0"/>
          <w:numId w:val="4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Инвестиционная деятельность в инновационной сфере.</w:t>
      </w:r>
    </w:p>
    <w:p w14:paraId="03DCD8B3" w14:textId="77777777" w:rsidR="00780D83" w:rsidRPr="00BC6A07" w:rsidRDefault="007644FF" w:rsidP="007644FF">
      <w:pPr>
        <w:numPr>
          <w:ilvl w:val="0"/>
          <w:numId w:val="4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Принципы инвестирования за границу материальных и нематериальных ресурсов в условиях рыночного хозяйствования. </w:t>
      </w:r>
    </w:p>
    <w:p w14:paraId="4A72028D" w14:textId="77777777" w:rsidR="00780D83" w:rsidRPr="00BC6A07" w:rsidRDefault="007644FF" w:rsidP="007644FF">
      <w:pPr>
        <w:numPr>
          <w:ilvl w:val="0"/>
          <w:numId w:val="4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Состояние инвестиционной сферы России после распада СССР. </w:t>
      </w:r>
    </w:p>
    <w:p w14:paraId="12D8A58E" w14:textId="77777777" w:rsidR="00780D83" w:rsidRPr="00BC6A07" w:rsidRDefault="007644FF" w:rsidP="007644FF">
      <w:pPr>
        <w:numPr>
          <w:ilvl w:val="0"/>
          <w:numId w:val="4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Основные факторы, определяющие инвестиционную политику России как внутри страны, так и за рубежом на современном этапе. </w:t>
      </w:r>
    </w:p>
    <w:p w14:paraId="1C53F342" w14:textId="77777777" w:rsidR="00780D83" w:rsidRPr="00BC6A07" w:rsidRDefault="007644FF" w:rsidP="007644FF">
      <w:pPr>
        <w:numPr>
          <w:ilvl w:val="0"/>
          <w:numId w:val="4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Приоритетные направления российских инвестиций. </w:t>
      </w:r>
    </w:p>
    <w:p w14:paraId="5BA7E711" w14:textId="77777777" w:rsidR="00780D83" w:rsidRPr="00BC6A07" w:rsidRDefault="007644FF" w:rsidP="007644FF">
      <w:pPr>
        <w:numPr>
          <w:ilvl w:val="0"/>
          <w:numId w:val="42"/>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Формирование механизма реализации государственно-инвестиционной политики в стране и за рубежом.</w:t>
      </w:r>
    </w:p>
    <w:p w14:paraId="53586AF0" w14:textId="77777777" w:rsidR="00780D83" w:rsidRPr="00BC6A07" w:rsidRDefault="00780D83"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p>
    <w:p w14:paraId="020B6B62"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13: Международные валютные и кредитные отношения</w:t>
      </w:r>
    </w:p>
    <w:p w14:paraId="0B233B30" w14:textId="77777777" w:rsidR="00780D83" w:rsidRPr="00BC6A07" w:rsidRDefault="007644FF" w:rsidP="007644FF">
      <w:pPr>
        <w:tabs>
          <w:tab w:val="left" w:pos="0"/>
        </w:tabs>
        <w:spacing w:after="0" w:line="276" w:lineRule="auto"/>
        <w:ind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61A256D6"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Мировая валютная система. </w:t>
      </w:r>
    </w:p>
    <w:p w14:paraId="2BEA3BA2"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Мировые деньги. </w:t>
      </w:r>
    </w:p>
    <w:p w14:paraId="53FE6F9F"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Валюта и национальные кредитные деньги. </w:t>
      </w:r>
    </w:p>
    <w:p w14:paraId="630D0253"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Национальная валютная система РФ. </w:t>
      </w:r>
    </w:p>
    <w:p w14:paraId="051F02A6"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Валютный курс рубля. </w:t>
      </w:r>
    </w:p>
    <w:p w14:paraId="11B53B47"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Международные валютные рынки. </w:t>
      </w:r>
    </w:p>
    <w:p w14:paraId="70AFC345"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Валютные операции. </w:t>
      </w:r>
    </w:p>
    <w:p w14:paraId="21E31BEA"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Валютный риск. </w:t>
      </w:r>
    </w:p>
    <w:p w14:paraId="20B29E93"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Прогнозирование валютных курсов. </w:t>
      </w:r>
    </w:p>
    <w:p w14:paraId="7F7A3A93"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Фиксированный валютный курс. </w:t>
      </w:r>
    </w:p>
    <w:p w14:paraId="0F261D0E"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Валютная политика. </w:t>
      </w:r>
    </w:p>
    <w:p w14:paraId="44355B1B" w14:textId="77777777" w:rsidR="00780D83" w:rsidRPr="00BC6A07" w:rsidRDefault="007644FF" w:rsidP="007644FF">
      <w:pPr>
        <w:numPr>
          <w:ilvl w:val="0"/>
          <w:numId w:val="43"/>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Международные расчетные отношения, формы международных расчетов, их классификация.</w:t>
      </w:r>
    </w:p>
    <w:p w14:paraId="4DF4FD6A"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 xml:space="preserve"> </w:t>
      </w:r>
    </w:p>
    <w:p w14:paraId="4AAAA6D8"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14: Мировой рынок рабочей силы</w:t>
      </w:r>
    </w:p>
    <w:p w14:paraId="0FCF966C"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29CA5A91" w14:textId="77777777" w:rsidR="00780D83" w:rsidRPr="00BC6A07" w:rsidRDefault="007644FF" w:rsidP="007644FF">
      <w:pPr>
        <w:numPr>
          <w:ilvl w:val="0"/>
          <w:numId w:val="44"/>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Международный рынок рабочей силы. </w:t>
      </w:r>
    </w:p>
    <w:p w14:paraId="53014265" w14:textId="77777777" w:rsidR="00780D83" w:rsidRPr="00BC6A07" w:rsidRDefault="007644FF" w:rsidP="007644FF">
      <w:pPr>
        <w:numPr>
          <w:ilvl w:val="0"/>
          <w:numId w:val="44"/>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Плюсы и минусы миграции для страны-донора и страны-реципиента. Международное перемещение трудовых ресурсов. </w:t>
      </w:r>
    </w:p>
    <w:p w14:paraId="725CEEBC" w14:textId="77777777" w:rsidR="00780D83" w:rsidRPr="00BC6A07" w:rsidRDefault="007644FF" w:rsidP="007644FF">
      <w:pPr>
        <w:numPr>
          <w:ilvl w:val="0"/>
          <w:numId w:val="44"/>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Законодательства зарубежных стран и международные конвенции в области миграции рабочей силы. </w:t>
      </w:r>
    </w:p>
    <w:p w14:paraId="723F9E86" w14:textId="77777777" w:rsidR="00780D83" w:rsidRPr="00BC6A07" w:rsidRDefault="007644FF" w:rsidP="007644FF">
      <w:pPr>
        <w:numPr>
          <w:ilvl w:val="0"/>
          <w:numId w:val="44"/>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Организация экономического и социального развития (ОЭСР). </w:t>
      </w:r>
    </w:p>
    <w:p w14:paraId="0DB1812E" w14:textId="77777777" w:rsidR="00780D83" w:rsidRPr="00BC6A07" w:rsidRDefault="007644FF" w:rsidP="007644FF">
      <w:pPr>
        <w:numPr>
          <w:ilvl w:val="0"/>
          <w:numId w:val="44"/>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Иностранные инвестиции: инвестиционные режимы и стимулы. </w:t>
      </w:r>
    </w:p>
    <w:p w14:paraId="6DB576FC" w14:textId="77777777" w:rsidR="00780D83" w:rsidRPr="00BC6A07" w:rsidRDefault="007644FF" w:rsidP="007644FF">
      <w:pPr>
        <w:numPr>
          <w:ilvl w:val="0"/>
          <w:numId w:val="44"/>
        </w:numPr>
        <w:tabs>
          <w:tab w:val="left" w:pos="0"/>
          <w:tab w:val="left" w:pos="709"/>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Иностранные инвестиции в России, проблема инвестиционного климата.</w:t>
      </w:r>
    </w:p>
    <w:p w14:paraId="65A28101"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 xml:space="preserve"> </w:t>
      </w:r>
    </w:p>
    <w:p w14:paraId="263BED17"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15: Интеграционные процессы в мировой экономике</w:t>
      </w:r>
    </w:p>
    <w:p w14:paraId="64034A25"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i/>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6D404F85" w14:textId="77777777" w:rsidR="00780D83" w:rsidRPr="00BC6A07" w:rsidRDefault="007644FF" w:rsidP="007644FF">
      <w:pPr>
        <w:numPr>
          <w:ilvl w:val="0"/>
          <w:numId w:val="45"/>
        </w:numPr>
        <w:tabs>
          <w:tab w:val="left" w:pos="0"/>
          <w:tab w:val="left" w:pos="284"/>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Сущность и формы международной экономической интеграции. </w:t>
      </w:r>
    </w:p>
    <w:p w14:paraId="5737989A" w14:textId="77777777" w:rsidR="00780D83" w:rsidRPr="00BC6A07" w:rsidRDefault="007644FF" w:rsidP="007644FF">
      <w:pPr>
        <w:numPr>
          <w:ilvl w:val="0"/>
          <w:numId w:val="45"/>
        </w:numPr>
        <w:tabs>
          <w:tab w:val="left" w:pos="0"/>
          <w:tab w:val="left" w:pos="284"/>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Принципы организации и механизм функционирования Европейского Сообщества. </w:t>
      </w:r>
    </w:p>
    <w:p w14:paraId="0AE62C62" w14:textId="77777777" w:rsidR="00780D83" w:rsidRPr="00BC6A07" w:rsidRDefault="007644FF" w:rsidP="007644FF">
      <w:pPr>
        <w:numPr>
          <w:ilvl w:val="0"/>
          <w:numId w:val="45"/>
        </w:numPr>
        <w:tabs>
          <w:tab w:val="left" w:pos="0"/>
          <w:tab w:val="left" w:pos="284"/>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Особенности реализации североамериканской модели интеграции. </w:t>
      </w:r>
    </w:p>
    <w:p w14:paraId="3B415650" w14:textId="77777777" w:rsidR="00780D83" w:rsidRPr="00BC6A07" w:rsidRDefault="007644FF" w:rsidP="007644FF">
      <w:pPr>
        <w:numPr>
          <w:ilvl w:val="0"/>
          <w:numId w:val="45"/>
        </w:numPr>
        <w:tabs>
          <w:tab w:val="left" w:pos="0"/>
          <w:tab w:val="left" w:pos="284"/>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Формы экономической интеграции стран Латинской Америки. </w:t>
      </w:r>
    </w:p>
    <w:p w14:paraId="54990311" w14:textId="77777777" w:rsidR="00780D83" w:rsidRPr="00BC6A07" w:rsidRDefault="007644FF" w:rsidP="007644FF">
      <w:pPr>
        <w:numPr>
          <w:ilvl w:val="0"/>
          <w:numId w:val="45"/>
        </w:numPr>
        <w:tabs>
          <w:tab w:val="left" w:pos="0"/>
          <w:tab w:val="left" w:pos="284"/>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Проблемы формирования «Тихоокеанского Сообщества».</w:t>
      </w:r>
    </w:p>
    <w:p w14:paraId="0D17925F"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 xml:space="preserve"> </w:t>
      </w:r>
    </w:p>
    <w:p w14:paraId="5C570F44"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
          <w:bCs/>
          <w:color w:val="000000" w:themeColor="text1"/>
          <w:sz w:val="28"/>
          <w:szCs w:val="28"/>
          <w:lang w:eastAsia="ru-RU"/>
        </w:rPr>
      </w:pPr>
      <w:r w:rsidRPr="00BC6A07">
        <w:rPr>
          <w:rFonts w:ascii="Times New Roman" w:eastAsia="Times New Roman" w:hAnsi="Times New Roman" w:cs="Times New Roman"/>
          <w:b/>
          <w:bCs/>
          <w:color w:val="000000" w:themeColor="text1"/>
          <w:sz w:val="28"/>
          <w:szCs w:val="28"/>
          <w:lang w:eastAsia="ru-RU"/>
        </w:rPr>
        <w:t>ТЕМА 16: Международные экономические организации и соглашения</w:t>
      </w:r>
    </w:p>
    <w:p w14:paraId="12F18BDB" w14:textId="77777777" w:rsidR="00780D83" w:rsidRPr="00BC6A07" w:rsidRDefault="007644FF" w:rsidP="007644FF">
      <w:pPr>
        <w:tabs>
          <w:tab w:val="left" w:pos="0"/>
        </w:tabs>
        <w:spacing w:after="0" w:line="276" w:lineRule="auto"/>
        <w:ind w:firstLine="709"/>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i/>
          <w:color w:val="000000" w:themeColor="text1"/>
          <w:sz w:val="28"/>
          <w:szCs w:val="28"/>
          <w:lang w:eastAsia="ru-RU"/>
        </w:rPr>
        <w:t>Вопросы для обсуждения:</w:t>
      </w:r>
    </w:p>
    <w:p w14:paraId="578F1677" w14:textId="77777777" w:rsidR="00780D83" w:rsidRPr="00BC6A07" w:rsidRDefault="007644FF" w:rsidP="007644FF">
      <w:pPr>
        <w:numPr>
          <w:ilvl w:val="0"/>
          <w:numId w:val="46"/>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Международный экономический режим</w:t>
      </w:r>
      <w:proofErr w:type="gramStart"/>
      <w:r w:rsidRPr="00BC6A07">
        <w:rPr>
          <w:rFonts w:ascii="Times New Roman" w:eastAsia="Times New Roman" w:hAnsi="Times New Roman" w:cs="Times New Roman"/>
          <w:bCs/>
          <w:color w:val="000000" w:themeColor="text1"/>
          <w:sz w:val="28"/>
          <w:szCs w:val="28"/>
          <w:lang w:eastAsia="ru-RU"/>
        </w:rPr>
        <w:t>. организаций</w:t>
      </w:r>
      <w:proofErr w:type="gramEnd"/>
      <w:r w:rsidRPr="00BC6A07">
        <w:rPr>
          <w:rFonts w:ascii="Times New Roman" w:eastAsia="Times New Roman" w:hAnsi="Times New Roman" w:cs="Times New Roman"/>
          <w:bCs/>
          <w:color w:val="000000" w:themeColor="text1"/>
          <w:sz w:val="28"/>
          <w:szCs w:val="28"/>
          <w:lang w:eastAsia="ru-RU"/>
        </w:rPr>
        <w:t xml:space="preserve">. </w:t>
      </w:r>
    </w:p>
    <w:p w14:paraId="275DBF21" w14:textId="77777777" w:rsidR="00780D83" w:rsidRPr="00BC6A07" w:rsidRDefault="007644FF" w:rsidP="007644FF">
      <w:pPr>
        <w:numPr>
          <w:ilvl w:val="0"/>
          <w:numId w:val="46"/>
        </w:numPr>
        <w:tabs>
          <w:tab w:val="left" w:pos="0"/>
        </w:tabs>
        <w:spacing w:after="0" w:line="276"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BC6A07">
        <w:rPr>
          <w:rFonts w:ascii="Times New Roman" w:eastAsia="Times New Roman" w:hAnsi="Times New Roman" w:cs="Times New Roman"/>
          <w:bCs/>
          <w:color w:val="000000" w:themeColor="text1"/>
          <w:sz w:val="28"/>
          <w:szCs w:val="28"/>
          <w:lang w:eastAsia="ru-RU"/>
        </w:rPr>
        <w:t xml:space="preserve">Экономические организации, входящие в систему ООН. </w:t>
      </w:r>
    </w:p>
    <w:p w14:paraId="527A1E0B" w14:textId="77777777" w:rsidR="00780D83" w:rsidRPr="00BC6A07" w:rsidRDefault="00780D83">
      <w:pPr>
        <w:widowControl w:val="0"/>
        <w:spacing w:after="0" w:line="360" w:lineRule="auto"/>
        <w:ind w:firstLine="709"/>
        <w:jc w:val="both"/>
        <w:rPr>
          <w:rFonts w:ascii="Times New Roman" w:eastAsia="Times New Roman" w:hAnsi="Times New Roman" w:cs="Times New Roman"/>
          <w:b/>
          <w:i/>
          <w:color w:val="000000" w:themeColor="text1"/>
          <w:sz w:val="28"/>
          <w:szCs w:val="28"/>
        </w:rPr>
      </w:pPr>
    </w:p>
    <w:p w14:paraId="31DF69A8" w14:textId="77777777" w:rsidR="00780D83" w:rsidRPr="00BC6A07" w:rsidRDefault="007644FF">
      <w:pPr>
        <w:widowControl w:val="0"/>
        <w:spacing w:after="0" w:line="360" w:lineRule="auto"/>
        <w:jc w:val="center"/>
        <w:rPr>
          <w:rFonts w:ascii="Times New Roman" w:eastAsia="Times New Roman" w:hAnsi="Times New Roman" w:cs="Times New Roman"/>
          <w:b/>
          <w:color w:val="000000" w:themeColor="text1"/>
          <w:sz w:val="28"/>
          <w:szCs w:val="28"/>
        </w:rPr>
      </w:pPr>
      <w:r w:rsidRPr="00BC6A07">
        <w:rPr>
          <w:rFonts w:ascii="Times New Roman" w:eastAsia="Times New Roman" w:hAnsi="Times New Roman" w:cs="Times New Roman"/>
          <w:b/>
          <w:color w:val="000000" w:themeColor="text1"/>
          <w:sz w:val="28"/>
          <w:szCs w:val="28"/>
        </w:rPr>
        <w:t>10.4. Тестовые задания</w:t>
      </w:r>
    </w:p>
    <w:p w14:paraId="62E52DD1" w14:textId="77777777" w:rsidR="00780D83" w:rsidRPr="00BC6A07" w:rsidRDefault="00780D83">
      <w:pPr>
        <w:widowControl w:val="0"/>
        <w:spacing w:after="0" w:line="360" w:lineRule="auto"/>
        <w:ind w:firstLine="709"/>
        <w:jc w:val="both"/>
        <w:rPr>
          <w:rFonts w:ascii="Times New Roman" w:eastAsia="Times New Roman" w:hAnsi="Times New Roman" w:cs="Times New Roman"/>
          <w:b/>
          <w:i/>
          <w:color w:val="000000" w:themeColor="text1"/>
          <w:sz w:val="28"/>
          <w:szCs w:val="28"/>
        </w:rPr>
      </w:pPr>
    </w:p>
    <w:p w14:paraId="0D1B9853" w14:textId="77777777" w:rsidR="00780D83" w:rsidRPr="00BC6A07" w:rsidRDefault="007644FF" w:rsidP="00B6299D">
      <w:pPr>
        <w:tabs>
          <w:tab w:val="left" w:pos="720"/>
          <w:tab w:val="left" w:pos="648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Выберите из предложенных вариантов наиболее полный </w:t>
      </w:r>
      <w:r w:rsidRPr="00BC6A07">
        <w:rPr>
          <w:rFonts w:ascii="Times New Roman" w:eastAsia="Times New Roman" w:hAnsi="Times New Roman" w:cs="Times New Roman"/>
          <w:color w:val="000000" w:themeColor="text1"/>
          <w:spacing w:val="3"/>
          <w:sz w:val="28"/>
          <w:szCs w:val="28"/>
          <w:lang w:eastAsia="ru-RU"/>
        </w:rPr>
        <w:t>и правильный (правильные) ответ(ы):</w:t>
      </w:r>
    </w:p>
    <w:p w14:paraId="76AF631E" w14:textId="77777777" w:rsidR="00780D83" w:rsidRPr="00BC6A07" w:rsidRDefault="007644FF" w:rsidP="00B6299D">
      <w:pPr>
        <w:tabs>
          <w:tab w:val="left" w:pos="720"/>
          <w:tab w:val="left" w:pos="6480"/>
        </w:tabs>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№1: ТЕМА 1: Понятие мирового хозяйства. Общая характеристика мирового хозяйства. Теории мировой экономики</w:t>
      </w:r>
    </w:p>
    <w:p w14:paraId="417A743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Современные мирохозяйственные связи базируются на …</w:t>
      </w:r>
    </w:p>
    <w:p w14:paraId="11C9B88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тотальном преобладании рыночных отношений;</w:t>
      </w:r>
    </w:p>
    <w:p w14:paraId="02B7E1C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ограниченном распространении рыночных отношений;</w:t>
      </w:r>
    </w:p>
    <w:p w14:paraId="635CD8D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преобладании политических соглашений;</w:t>
      </w:r>
    </w:p>
    <w:p w14:paraId="7BF6C81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на усиление роли антитеррористических соглашений.</w:t>
      </w:r>
    </w:p>
    <w:p w14:paraId="4567A02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Показатели, характеризующие научно-технический потенциал мирового хозяйства:</w:t>
      </w:r>
    </w:p>
    <w:p w14:paraId="3377EB2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численность специалистов, занятых в науке и научном обслуживании;</w:t>
      </w:r>
    </w:p>
    <w:p w14:paraId="1A863CF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численность ЭАН в промышленности;</w:t>
      </w:r>
    </w:p>
    <w:p w14:paraId="2ADCE5B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доля расходов на НИОКР в ВМП;</w:t>
      </w:r>
    </w:p>
    <w:p w14:paraId="776529C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доля наукоемкой продукции в ВМП;</w:t>
      </w:r>
    </w:p>
    <w:p w14:paraId="7F003C4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доля продукции отраслей высоких технологий на мировом рынке.</w:t>
      </w:r>
    </w:p>
    <w:p w14:paraId="4716A97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"Периферия" заняла место в техногенной модели мирового развития -</w:t>
      </w:r>
      <w:proofErr w:type="gramStart"/>
      <w:r w:rsidRPr="00BC6A07">
        <w:rPr>
          <w:rFonts w:ascii="Times New Roman" w:eastAsia="Times New Roman" w:hAnsi="Times New Roman" w:cs="Times New Roman"/>
          <w:color w:val="000000" w:themeColor="text1"/>
          <w:sz w:val="28"/>
          <w:szCs w:val="28"/>
          <w:lang w:eastAsia="ru-RU"/>
        </w:rPr>
        <w:t xml:space="preserve"> ..</w:t>
      </w:r>
      <w:proofErr w:type="gramEnd"/>
    </w:p>
    <w:p w14:paraId="4B713E4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равное положение с "центром";</w:t>
      </w:r>
    </w:p>
    <w:p w14:paraId="526F457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зависимое положение;</w:t>
      </w:r>
    </w:p>
    <w:p w14:paraId="11C9DDD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3) независимое положение и специализируется на поставках на </w:t>
      </w:r>
      <w:r w:rsidRPr="00BC6A07">
        <w:rPr>
          <w:rFonts w:ascii="Times New Roman" w:eastAsia="Times New Roman" w:hAnsi="Times New Roman" w:cs="Times New Roman"/>
          <w:color w:val="000000" w:themeColor="text1"/>
          <w:sz w:val="28"/>
          <w:szCs w:val="28"/>
          <w:lang w:eastAsia="ru-RU"/>
        </w:rPr>
        <w:tab/>
        <w:t>мировой рынок;</w:t>
      </w:r>
    </w:p>
    <w:p w14:paraId="085096F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наукоемкой продукции;</w:t>
      </w:r>
    </w:p>
    <w:p w14:paraId="16BC400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минерального сырья;</w:t>
      </w:r>
    </w:p>
    <w:p w14:paraId="4EEFF14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6) услуг;</w:t>
      </w:r>
    </w:p>
    <w:p w14:paraId="660904B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7) аграрной продукции.</w:t>
      </w:r>
    </w:p>
    <w:p w14:paraId="0307CAD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Области деятельности, которые относятся к разряду "высоких" технологий:</w:t>
      </w:r>
    </w:p>
    <w:p w14:paraId="5CFD371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1) </w:t>
      </w:r>
      <w:proofErr w:type="spellStart"/>
      <w:r w:rsidRPr="00BC6A07">
        <w:rPr>
          <w:rFonts w:ascii="Times New Roman" w:eastAsia="Times New Roman" w:hAnsi="Times New Roman" w:cs="Times New Roman"/>
          <w:color w:val="000000" w:themeColor="text1"/>
          <w:sz w:val="28"/>
          <w:szCs w:val="28"/>
          <w:lang w:eastAsia="ru-RU"/>
        </w:rPr>
        <w:t>нанотехнологии</w:t>
      </w:r>
      <w:proofErr w:type="spellEnd"/>
      <w:r w:rsidRPr="00BC6A07">
        <w:rPr>
          <w:rFonts w:ascii="Times New Roman" w:eastAsia="Times New Roman" w:hAnsi="Times New Roman" w:cs="Times New Roman"/>
          <w:color w:val="000000" w:themeColor="text1"/>
          <w:sz w:val="28"/>
          <w:szCs w:val="28"/>
          <w:lang w:eastAsia="ru-RU"/>
        </w:rPr>
        <w:t>;</w:t>
      </w:r>
    </w:p>
    <w:p w14:paraId="7937C59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информационные технологии;</w:t>
      </w:r>
    </w:p>
    <w:p w14:paraId="6BA477A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биотехнологии;</w:t>
      </w:r>
    </w:p>
    <w:p w14:paraId="1F8FA2F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технология непрерывной разливки стали;</w:t>
      </w:r>
    </w:p>
    <w:p w14:paraId="646C322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технологии, основанные на использовании новых материалов.</w:t>
      </w:r>
    </w:p>
    <w:p w14:paraId="25CCDA2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"Открытая экономика" предполагает:</w:t>
      </w:r>
    </w:p>
    <w:p w14:paraId="3ED92DA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1) доступность внутреннего рынка для привлечения иностранного </w:t>
      </w:r>
      <w:r w:rsidRPr="00BC6A07">
        <w:rPr>
          <w:rFonts w:ascii="Times New Roman" w:eastAsia="Times New Roman" w:hAnsi="Times New Roman" w:cs="Times New Roman"/>
          <w:color w:val="000000" w:themeColor="text1"/>
          <w:sz w:val="28"/>
          <w:szCs w:val="28"/>
          <w:lang w:eastAsia="ru-RU"/>
        </w:rPr>
        <w:tab/>
        <w:t>капитала;</w:t>
      </w:r>
    </w:p>
    <w:p w14:paraId="2CB86D2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ликвидацию национальных границ;</w:t>
      </w:r>
    </w:p>
    <w:p w14:paraId="3A41429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полную отмену таможенных пошлин и ограничений.</w:t>
      </w:r>
    </w:p>
    <w:p w14:paraId="74A3B21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6. Основные черты присущие современному мировому хозяйству:</w:t>
      </w:r>
    </w:p>
    <w:p w14:paraId="46F4923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переход к постиндустриальной модели развития;</w:t>
      </w:r>
    </w:p>
    <w:p w14:paraId="2F9960A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2)возникла</w:t>
      </w:r>
      <w:proofErr w:type="gramEnd"/>
      <w:r w:rsidRPr="00BC6A07">
        <w:rPr>
          <w:rFonts w:ascii="Times New Roman" w:eastAsia="Times New Roman" w:hAnsi="Times New Roman" w:cs="Times New Roman"/>
          <w:color w:val="000000" w:themeColor="text1"/>
          <w:sz w:val="28"/>
          <w:szCs w:val="28"/>
          <w:lang w:eastAsia="ru-RU"/>
        </w:rPr>
        <w:t xml:space="preserve"> социально ориентированная модель рыночной </w:t>
      </w:r>
      <w:r w:rsidRPr="00BC6A07">
        <w:rPr>
          <w:rFonts w:ascii="Times New Roman" w:eastAsia="Times New Roman" w:hAnsi="Times New Roman" w:cs="Times New Roman"/>
          <w:color w:val="000000" w:themeColor="text1"/>
          <w:sz w:val="28"/>
          <w:szCs w:val="28"/>
          <w:lang w:eastAsia="ru-RU"/>
        </w:rPr>
        <w:tab/>
        <w:t>экономики;</w:t>
      </w:r>
    </w:p>
    <w:p w14:paraId="2A1DD45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рыночная экономика приобрела универсальный характер;</w:t>
      </w:r>
    </w:p>
    <w:p w14:paraId="5568CAA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усиление взаимозависимости стран и регионов;</w:t>
      </w:r>
    </w:p>
    <w:p w14:paraId="303249F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5) увеличился разрыв между центром и периферией мирового </w:t>
      </w:r>
      <w:r w:rsidRPr="00BC6A07">
        <w:rPr>
          <w:rFonts w:ascii="Times New Roman" w:eastAsia="Times New Roman" w:hAnsi="Times New Roman" w:cs="Times New Roman"/>
          <w:color w:val="000000" w:themeColor="text1"/>
          <w:sz w:val="28"/>
          <w:szCs w:val="28"/>
          <w:lang w:eastAsia="ru-RU"/>
        </w:rPr>
        <w:tab/>
        <w:t>хозяйства;</w:t>
      </w:r>
    </w:p>
    <w:p w14:paraId="144C93E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6) развивающиеся страны догоняют развитые по уровню </w:t>
      </w:r>
      <w:r w:rsidRPr="00BC6A07">
        <w:rPr>
          <w:rFonts w:ascii="Times New Roman" w:eastAsia="Times New Roman" w:hAnsi="Times New Roman" w:cs="Times New Roman"/>
          <w:color w:val="000000" w:themeColor="text1"/>
          <w:sz w:val="28"/>
          <w:szCs w:val="28"/>
          <w:lang w:eastAsia="ru-RU"/>
        </w:rPr>
        <w:tab/>
        <w:t>экономического развития.</w:t>
      </w:r>
    </w:p>
    <w:p w14:paraId="58D1B79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7. "План Маршалла" был связан с …</w:t>
      </w:r>
    </w:p>
    <w:p w14:paraId="007DE79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1) осуществлением международного контроля над ключевыми </w:t>
      </w:r>
      <w:r w:rsidRPr="00BC6A07">
        <w:rPr>
          <w:rFonts w:ascii="Times New Roman" w:eastAsia="Times New Roman" w:hAnsi="Times New Roman" w:cs="Times New Roman"/>
          <w:color w:val="000000" w:themeColor="text1"/>
          <w:sz w:val="28"/>
          <w:szCs w:val="28"/>
          <w:lang w:eastAsia="ru-RU"/>
        </w:rPr>
        <w:tab/>
        <w:t xml:space="preserve">отраслями </w:t>
      </w:r>
      <w:r w:rsidRPr="00BC6A07">
        <w:rPr>
          <w:rFonts w:ascii="Times New Roman" w:eastAsia="Times New Roman" w:hAnsi="Times New Roman" w:cs="Times New Roman"/>
          <w:color w:val="000000" w:themeColor="text1"/>
          <w:sz w:val="28"/>
          <w:szCs w:val="28"/>
          <w:lang w:eastAsia="ru-RU"/>
        </w:rPr>
        <w:tab/>
        <w:t>военной промышленности стран ЕС;</w:t>
      </w:r>
    </w:p>
    <w:p w14:paraId="79295DD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2) передачей руководства угледобычей Франции и Германии </w:t>
      </w:r>
      <w:r w:rsidRPr="00BC6A07">
        <w:rPr>
          <w:rFonts w:ascii="Times New Roman" w:eastAsia="Times New Roman" w:hAnsi="Times New Roman" w:cs="Times New Roman"/>
          <w:color w:val="000000" w:themeColor="text1"/>
          <w:sz w:val="28"/>
          <w:szCs w:val="28"/>
          <w:lang w:eastAsia="ru-RU"/>
        </w:rPr>
        <w:tab/>
        <w:t>наднациональному органу;</w:t>
      </w:r>
    </w:p>
    <w:p w14:paraId="430316B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созданием европейского сообщества по атомной энергии;</w:t>
      </w:r>
    </w:p>
    <w:p w14:paraId="688A723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экономической помощью США западноевропейским странам.</w:t>
      </w:r>
    </w:p>
    <w:p w14:paraId="224CBA1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8. Главные факторы, которые по выражению П. </w:t>
      </w:r>
      <w:proofErr w:type="spellStart"/>
      <w:r w:rsidRPr="00BC6A07">
        <w:rPr>
          <w:rFonts w:ascii="Times New Roman" w:eastAsia="Times New Roman" w:hAnsi="Times New Roman" w:cs="Times New Roman"/>
          <w:color w:val="000000" w:themeColor="text1"/>
          <w:sz w:val="28"/>
          <w:szCs w:val="28"/>
          <w:lang w:eastAsia="ru-RU"/>
        </w:rPr>
        <w:t>Самульсона</w:t>
      </w:r>
      <w:proofErr w:type="spellEnd"/>
      <w:r w:rsidRPr="00BC6A07">
        <w:rPr>
          <w:rFonts w:ascii="Times New Roman" w:eastAsia="Times New Roman" w:hAnsi="Times New Roman" w:cs="Times New Roman"/>
          <w:color w:val="000000" w:themeColor="text1"/>
          <w:sz w:val="28"/>
          <w:szCs w:val="28"/>
          <w:lang w:eastAsia="ru-RU"/>
        </w:rPr>
        <w:t xml:space="preserve"> обеспечат, как отдельным странам, так и в целом мировой экономике "</w:t>
      </w:r>
      <w:proofErr w:type="spellStart"/>
      <w:r w:rsidRPr="00BC6A07">
        <w:rPr>
          <w:rFonts w:ascii="Times New Roman" w:eastAsia="Times New Roman" w:hAnsi="Times New Roman" w:cs="Times New Roman"/>
          <w:color w:val="000000" w:themeColor="text1"/>
          <w:sz w:val="28"/>
          <w:szCs w:val="28"/>
          <w:lang w:eastAsia="ru-RU"/>
        </w:rPr>
        <w:t>безкризисное</w:t>
      </w:r>
      <w:proofErr w:type="spellEnd"/>
      <w:r w:rsidRPr="00BC6A07">
        <w:rPr>
          <w:rFonts w:ascii="Times New Roman" w:eastAsia="Times New Roman" w:hAnsi="Times New Roman" w:cs="Times New Roman"/>
          <w:color w:val="000000" w:themeColor="text1"/>
          <w:sz w:val="28"/>
          <w:szCs w:val="28"/>
          <w:lang w:eastAsia="ru-RU"/>
        </w:rPr>
        <w:t xml:space="preserve"> развитие":</w:t>
      </w:r>
    </w:p>
    <w:p w14:paraId="748BE5D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природные ресурсы;</w:t>
      </w:r>
    </w:p>
    <w:p w14:paraId="35FD28A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население;</w:t>
      </w:r>
    </w:p>
    <w:p w14:paraId="4C0D1CF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капитал;</w:t>
      </w:r>
    </w:p>
    <w:p w14:paraId="2E1D974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технические новации;</w:t>
      </w:r>
    </w:p>
    <w:p w14:paraId="4040A32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демократия;</w:t>
      </w:r>
    </w:p>
    <w:p w14:paraId="0AC009C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6) культура;</w:t>
      </w:r>
    </w:p>
    <w:p w14:paraId="0442EAE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7) экологическая чистота;</w:t>
      </w:r>
    </w:p>
    <w:p w14:paraId="1639BBA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8) гуманность.</w:t>
      </w:r>
    </w:p>
    <w:p w14:paraId="3FE1414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9. Страны ОПЕК экспортируют в основном …</w:t>
      </w:r>
    </w:p>
    <w:p w14:paraId="3F90FB9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природный газ;</w:t>
      </w:r>
    </w:p>
    <w:p w14:paraId="381059F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нефть;</w:t>
      </w:r>
    </w:p>
    <w:p w14:paraId="66586CF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электронику.</w:t>
      </w:r>
    </w:p>
    <w:p w14:paraId="695817F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10. Качественные характеристики научно-технического потенциала стран мирового хозяйства:</w:t>
      </w:r>
    </w:p>
    <w:p w14:paraId="739C445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система организации управления НИОКР;</w:t>
      </w:r>
    </w:p>
    <w:p w14:paraId="4CF6566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наличие научно-исследовательских кадров;</w:t>
      </w:r>
    </w:p>
    <w:p w14:paraId="215DB26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материально-техническое обеспечение НИОКР;</w:t>
      </w:r>
    </w:p>
    <w:p w14:paraId="2292762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основные направления научных исследований;</w:t>
      </w:r>
    </w:p>
    <w:p w14:paraId="67CBBAB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обеспеченность научно-технической информацией.</w:t>
      </w:r>
    </w:p>
    <w:p w14:paraId="0DC6E4B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11. Основным направлением деятельности специализированной организации ООН-ФАО считается….</w:t>
      </w:r>
    </w:p>
    <w:p w14:paraId="223FDE2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развитие международного сотрудничества в области образования;</w:t>
      </w:r>
    </w:p>
    <w:p w14:paraId="07392F3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2) сбор и обобщение и анализ информации по вопросам питания, </w:t>
      </w:r>
      <w:r w:rsidRPr="00BC6A07">
        <w:rPr>
          <w:rFonts w:ascii="Times New Roman" w:eastAsia="Times New Roman" w:hAnsi="Times New Roman" w:cs="Times New Roman"/>
          <w:color w:val="000000" w:themeColor="text1"/>
          <w:sz w:val="28"/>
          <w:szCs w:val="28"/>
          <w:lang w:eastAsia="ru-RU"/>
        </w:rPr>
        <w:tab/>
        <w:t>природопользования и рыболовства;</w:t>
      </w:r>
    </w:p>
    <w:p w14:paraId="37D536A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3) разработка международных конвенции и рекомендаций по </w:t>
      </w:r>
      <w:r w:rsidRPr="00BC6A07">
        <w:rPr>
          <w:rFonts w:ascii="Times New Roman" w:eastAsia="Times New Roman" w:hAnsi="Times New Roman" w:cs="Times New Roman"/>
          <w:color w:val="000000" w:themeColor="text1"/>
          <w:sz w:val="28"/>
          <w:szCs w:val="28"/>
          <w:lang w:eastAsia="ru-RU"/>
        </w:rPr>
        <w:tab/>
        <w:t>вопросам труда и прав профсоюзов.</w:t>
      </w:r>
    </w:p>
    <w:p w14:paraId="099EB788" w14:textId="77777777" w:rsidR="00780D83" w:rsidRPr="00BC6A07" w:rsidRDefault="00780D83" w:rsidP="00B6299D">
      <w:pPr>
        <w:tabs>
          <w:tab w:val="left" w:pos="720"/>
          <w:tab w:val="left" w:pos="6480"/>
        </w:tabs>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8F3907C" w14:textId="77777777" w:rsidR="00780D83" w:rsidRPr="00BC6A07" w:rsidRDefault="007644FF" w:rsidP="00B6299D">
      <w:pPr>
        <w:tabs>
          <w:tab w:val="left" w:pos="0"/>
          <w:tab w:val="left" w:pos="6480"/>
        </w:tabs>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№2: ТЕМА 2: Международное разделение труда как материальная основа мирового хозяйства</w:t>
      </w:r>
    </w:p>
    <w:p w14:paraId="22FAA1BE" w14:textId="77777777" w:rsidR="00780D83" w:rsidRPr="00BC6A07" w:rsidRDefault="007644FF" w:rsidP="00B6299D">
      <w:pPr>
        <w:tabs>
          <w:tab w:val="left" w:pos="720"/>
          <w:tab w:val="left" w:pos="648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Выберите из предложенных вариантов наиболее полный </w:t>
      </w:r>
      <w:r w:rsidRPr="00BC6A07">
        <w:rPr>
          <w:rFonts w:ascii="Times New Roman" w:eastAsia="Times New Roman" w:hAnsi="Times New Roman" w:cs="Times New Roman"/>
          <w:color w:val="000000" w:themeColor="text1"/>
          <w:spacing w:val="3"/>
          <w:sz w:val="28"/>
          <w:szCs w:val="28"/>
          <w:lang w:eastAsia="ru-RU"/>
        </w:rPr>
        <w:t>и правильный (правильные) ответ(ы):</w:t>
      </w:r>
    </w:p>
    <w:p w14:paraId="041BAE7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 Интеллектуализация МТР выражается в …</w:t>
      </w:r>
    </w:p>
    <w:p w14:paraId="35001CA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увеличение показателя экспортной квоты;</w:t>
      </w:r>
    </w:p>
    <w:p w14:paraId="60576F2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2) формы научно-технической кооперации;</w:t>
      </w:r>
    </w:p>
    <w:p w14:paraId="1550387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формы технологической кооперации;</w:t>
      </w:r>
    </w:p>
    <w:p w14:paraId="4193B68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4) уменьшение роли ТНК.</w:t>
      </w:r>
    </w:p>
    <w:p w14:paraId="5ACF205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Основные направления международной специализации…</w:t>
      </w:r>
    </w:p>
    <w:p w14:paraId="57181FF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производственное;</w:t>
      </w:r>
    </w:p>
    <w:p w14:paraId="538E29D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2) научное;</w:t>
      </w:r>
    </w:p>
    <w:p w14:paraId="0FE79C9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технологическое;</w:t>
      </w:r>
    </w:p>
    <w:p w14:paraId="436ECF8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4) территориальное;</w:t>
      </w:r>
    </w:p>
    <w:p w14:paraId="0D1D42B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5) межотраслевое;</w:t>
      </w:r>
    </w:p>
    <w:p w14:paraId="369649C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6) внутриотраслевое.</w:t>
      </w:r>
    </w:p>
    <w:p w14:paraId="3E99B14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Наиболее динамично развивающиеся направления международного разделения труда в настоящее время:</w:t>
      </w:r>
    </w:p>
    <w:p w14:paraId="293219E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производство;</w:t>
      </w:r>
    </w:p>
    <w:p w14:paraId="02178B9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2) транспорт;</w:t>
      </w:r>
    </w:p>
    <w:p w14:paraId="5C537BF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информационные услуги.</w:t>
      </w:r>
    </w:p>
    <w:p w14:paraId="09C8B27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Главные функции международной кооперации:</w:t>
      </w:r>
    </w:p>
    <w:p w14:paraId="73726A7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повышение производительности труда;</w:t>
      </w:r>
    </w:p>
    <w:p w14:paraId="076C74F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2) углубление МРТ;</w:t>
      </w:r>
    </w:p>
    <w:p w14:paraId="66D0C24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увеличение производства товаров и услуг;</w:t>
      </w:r>
    </w:p>
    <w:p w14:paraId="71BA431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4) получение безвозмездной помощи.</w:t>
      </w:r>
    </w:p>
    <w:p w14:paraId="11AC714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Причины развития международного разделения труда - …</w:t>
      </w:r>
    </w:p>
    <w:p w14:paraId="1F831D0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различия в природно-климатических условиях;</w:t>
      </w:r>
    </w:p>
    <w:p w14:paraId="03FDFDD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2) геополитические особенности положения страны;</w:t>
      </w:r>
    </w:p>
    <w:p w14:paraId="41FF3E6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3) проведение политики </w:t>
      </w:r>
      <w:proofErr w:type="spellStart"/>
      <w:r w:rsidRPr="00BC6A07">
        <w:rPr>
          <w:rFonts w:ascii="Times New Roman" w:eastAsia="Times New Roman" w:hAnsi="Times New Roman" w:cs="Times New Roman"/>
          <w:color w:val="000000" w:themeColor="text1"/>
          <w:sz w:val="28"/>
          <w:szCs w:val="28"/>
          <w:lang w:eastAsia="ru-RU"/>
        </w:rPr>
        <w:t>импортозамещения</w:t>
      </w:r>
      <w:proofErr w:type="spellEnd"/>
      <w:r w:rsidRPr="00BC6A07">
        <w:rPr>
          <w:rFonts w:ascii="Times New Roman" w:eastAsia="Times New Roman" w:hAnsi="Times New Roman" w:cs="Times New Roman"/>
          <w:color w:val="000000" w:themeColor="text1"/>
          <w:sz w:val="28"/>
          <w:szCs w:val="28"/>
          <w:lang w:eastAsia="ru-RU"/>
        </w:rPr>
        <w:t>.</w:t>
      </w:r>
    </w:p>
    <w:p w14:paraId="780AACF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6. Мотивы участия стран в международном разделении труда - …</w:t>
      </w:r>
    </w:p>
    <w:p w14:paraId="4C9A89F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получение доступа к новым технологиям;</w:t>
      </w:r>
    </w:p>
    <w:p w14:paraId="5FABF43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2) передел сфер влияния между странами;</w:t>
      </w:r>
    </w:p>
    <w:p w14:paraId="62C5BFB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получение экономических выгод;</w:t>
      </w:r>
    </w:p>
    <w:p w14:paraId="5759D85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4) доступ к источникам сырья и энергии.</w:t>
      </w:r>
    </w:p>
    <w:p w14:paraId="2CCCF578" w14:textId="77777777" w:rsidR="00780D83" w:rsidRPr="00BC6A07" w:rsidRDefault="00780D83" w:rsidP="00B6299D">
      <w:pPr>
        <w:tabs>
          <w:tab w:val="left" w:pos="720"/>
          <w:tab w:val="left" w:pos="6480"/>
        </w:tabs>
        <w:spacing w:after="0" w:line="240" w:lineRule="auto"/>
        <w:ind w:firstLine="709"/>
        <w:jc w:val="both"/>
        <w:rPr>
          <w:rFonts w:ascii="Times New Roman" w:eastAsia="Times New Roman" w:hAnsi="Times New Roman" w:cs="Times New Roman"/>
          <w:color w:val="000000" w:themeColor="text1"/>
          <w:sz w:val="28"/>
          <w:szCs w:val="28"/>
          <w:lang w:eastAsia="ru-RU"/>
        </w:rPr>
      </w:pPr>
    </w:p>
    <w:p w14:paraId="4DF1C619" w14:textId="77777777" w:rsidR="00780D83" w:rsidRPr="00BC6A07" w:rsidRDefault="007644FF" w:rsidP="00B6299D">
      <w:pPr>
        <w:tabs>
          <w:tab w:val="left" w:pos="720"/>
          <w:tab w:val="left" w:pos="6480"/>
        </w:tabs>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b/>
          <w:color w:val="000000" w:themeColor="text1"/>
          <w:sz w:val="28"/>
          <w:szCs w:val="28"/>
          <w:lang w:eastAsia="ru-RU"/>
        </w:rPr>
        <w:t>Тест №3: ТЕМА 3: Ресурсы мирового хозяйства</w:t>
      </w:r>
    </w:p>
    <w:p w14:paraId="4F498E30" w14:textId="77777777" w:rsidR="00780D83" w:rsidRPr="00BC6A07" w:rsidRDefault="007644FF" w:rsidP="00B6299D">
      <w:pPr>
        <w:tabs>
          <w:tab w:val="left" w:pos="720"/>
          <w:tab w:val="left" w:pos="648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Выберите из предложенных вариантов наиболее полный </w:t>
      </w:r>
      <w:r w:rsidRPr="00BC6A07">
        <w:rPr>
          <w:rFonts w:ascii="Times New Roman" w:eastAsia="Times New Roman" w:hAnsi="Times New Roman" w:cs="Times New Roman"/>
          <w:color w:val="000000" w:themeColor="text1"/>
          <w:spacing w:val="3"/>
          <w:sz w:val="28"/>
          <w:szCs w:val="28"/>
          <w:lang w:eastAsia="ru-RU"/>
        </w:rPr>
        <w:t>и правильный (правильные) ответ(ы):</w:t>
      </w:r>
    </w:p>
    <w:p w14:paraId="53E0B0D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pacing w:val="-29"/>
          <w:sz w:val="28"/>
          <w:szCs w:val="28"/>
          <w:lang w:eastAsia="ru-RU"/>
        </w:rPr>
        <w:t xml:space="preserve"> 1. </w:t>
      </w:r>
      <w:r w:rsidRPr="00BC6A07">
        <w:rPr>
          <w:rFonts w:ascii="Times New Roman" w:eastAsia="Times New Roman" w:hAnsi="Times New Roman" w:cs="Times New Roman"/>
          <w:color w:val="000000" w:themeColor="text1"/>
          <w:sz w:val="28"/>
          <w:szCs w:val="28"/>
          <w:lang w:eastAsia="ru-RU"/>
        </w:rPr>
        <w:t>Национальная и международная демографическая политика. Семь стран, в недрах которых сосредоточено 60% разведанных запасов природного газа:</w:t>
      </w:r>
    </w:p>
    <w:p w14:paraId="6DEDD79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1) Иран; </w:t>
      </w:r>
      <w:r w:rsidRPr="00BC6A07">
        <w:rPr>
          <w:rFonts w:ascii="Times New Roman" w:eastAsia="Times New Roman" w:hAnsi="Times New Roman" w:cs="Times New Roman"/>
          <w:color w:val="000000" w:themeColor="text1"/>
          <w:sz w:val="28"/>
          <w:szCs w:val="28"/>
          <w:lang w:eastAsia="ru-RU"/>
        </w:rPr>
        <w:tab/>
        <w:t xml:space="preserve">2) Эфиопия; </w:t>
      </w:r>
      <w:r w:rsidRPr="00BC6A07">
        <w:rPr>
          <w:rFonts w:ascii="Times New Roman" w:eastAsia="Times New Roman" w:hAnsi="Times New Roman" w:cs="Times New Roman"/>
          <w:color w:val="000000" w:themeColor="text1"/>
          <w:sz w:val="28"/>
          <w:szCs w:val="28"/>
          <w:lang w:eastAsia="ru-RU"/>
        </w:rPr>
        <w:tab/>
        <w:t xml:space="preserve">3) ОАЭ; </w:t>
      </w:r>
      <w:r w:rsidRPr="00BC6A07">
        <w:rPr>
          <w:rFonts w:ascii="Times New Roman" w:eastAsia="Times New Roman" w:hAnsi="Times New Roman" w:cs="Times New Roman"/>
          <w:color w:val="000000" w:themeColor="text1"/>
          <w:sz w:val="28"/>
          <w:szCs w:val="28"/>
          <w:lang w:eastAsia="ru-RU"/>
        </w:rPr>
        <w:tab/>
        <w:t>4) Узбекистан;</w:t>
      </w:r>
    </w:p>
    <w:p w14:paraId="5873A1E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5) Ливия; </w:t>
      </w: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6)Россия</w:t>
      </w:r>
      <w:proofErr w:type="gramEnd"/>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 xml:space="preserve">7)Польша; </w:t>
      </w:r>
      <w:r w:rsidRPr="00BC6A07">
        <w:rPr>
          <w:rFonts w:ascii="Times New Roman" w:eastAsia="Times New Roman" w:hAnsi="Times New Roman" w:cs="Times New Roman"/>
          <w:color w:val="000000" w:themeColor="text1"/>
          <w:sz w:val="28"/>
          <w:szCs w:val="28"/>
          <w:lang w:eastAsia="ru-RU"/>
        </w:rPr>
        <w:tab/>
        <w:t xml:space="preserve">8)Туркменистан; </w:t>
      </w:r>
      <w:r w:rsidRPr="00BC6A07">
        <w:rPr>
          <w:rFonts w:ascii="Times New Roman" w:eastAsia="Times New Roman" w:hAnsi="Times New Roman" w:cs="Times New Roman"/>
          <w:color w:val="000000" w:themeColor="text1"/>
          <w:sz w:val="28"/>
          <w:szCs w:val="28"/>
          <w:lang w:eastAsia="ru-RU"/>
        </w:rPr>
        <w:tab/>
        <w:t>9)Украина.</w:t>
      </w:r>
    </w:p>
    <w:p w14:paraId="6716043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Пять стран, в недрах которых сосредоточено 100 млрд. т. нефти (или 2/3 от всех разведанных запасов) - …</w:t>
      </w:r>
    </w:p>
    <w:p w14:paraId="52AD674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1)Россия</w:t>
      </w:r>
      <w:proofErr w:type="gramEnd"/>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 xml:space="preserve">2)Кувейт; </w:t>
      </w:r>
      <w:r w:rsidRPr="00BC6A07">
        <w:rPr>
          <w:rFonts w:ascii="Times New Roman" w:eastAsia="Times New Roman" w:hAnsi="Times New Roman" w:cs="Times New Roman"/>
          <w:color w:val="000000" w:themeColor="text1"/>
          <w:sz w:val="28"/>
          <w:szCs w:val="28"/>
          <w:lang w:eastAsia="ru-RU"/>
        </w:rPr>
        <w:tab/>
        <w:t xml:space="preserve">3)Китай; </w:t>
      </w:r>
      <w:r w:rsidRPr="00BC6A07">
        <w:rPr>
          <w:rFonts w:ascii="Times New Roman" w:eastAsia="Times New Roman" w:hAnsi="Times New Roman" w:cs="Times New Roman"/>
          <w:color w:val="000000" w:themeColor="text1"/>
          <w:sz w:val="28"/>
          <w:szCs w:val="28"/>
          <w:lang w:eastAsia="ru-RU"/>
        </w:rPr>
        <w:tab/>
        <w:t>4)Венесуэла;</w:t>
      </w:r>
    </w:p>
    <w:p w14:paraId="61602E2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5) Иран; </w:t>
      </w: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6)Саудовская</w:t>
      </w:r>
      <w:proofErr w:type="gramEnd"/>
      <w:r w:rsidRPr="00BC6A07">
        <w:rPr>
          <w:rFonts w:ascii="Times New Roman" w:eastAsia="Times New Roman" w:hAnsi="Times New Roman" w:cs="Times New Roman"/>
          <w:color w:val="000000" w:themeColor="text1"/>
          <w:sz w:val="28"/>
          <w:szCs w:val="28"/>
          <w:lang w:eastAsia="ru-RU"/>
        </w:rPr>
        <w:t xml:space="preserve"> Аравия; </w:t>
      </w:r>
      <w:r w:rsidRPr="00BC6A07">
        <w:rPr>
          <w:rFonts w:ascii="Times New Roman" w:eastAsia="Times New Roman" w:hAnsi="Times New Roman" w:cs="Times New Roman"/>
          <w:color w:val="000000" w:themeColor="text1"/>
          <w:sz w:val="28"/>
          <w:szCs w:val="28"/>
          <w:lang w:eastAsia="ru-RU"/>
        </w:rPr>
        <w:tab/>
        <w:t xml:space="preserve">7)США; </w:t>
      </w:r>
      <w:r w:rsidRPr="00BC6A07">
        <w:rPr>
          <w:rFonts w:ascii="Times New Roman" w:eastAsia="Times New Roman" w:hAnsi="Times New Roman" w:cs="Times New Roman"/>
          <w:color w:val="000000" w:themeColor="text1"/>
          <w:sz w:val="28"/>
          <w:szCs w:val="28"/>
          <w:lang w:eastAsia="ru-RU"/>
        </w:rPr>
        <w:tab/>
        <w:t xml:space="preserve">8)Ирак; </w:t>
      </w:r>
      <w:r w:rsidRPr="00BC6A07">
        <w:rPr>
          <w:rFonts w:ascii="Times New Roman" w:eastAsia="Times New Roman" w:hAnsi="Times New Roman" w:cs="Times New Roman"/>
          <w:color w:val="000000" w:themeColor="text1"/>
          <w:sz w:val="28"/>
          <w:szCs w:val="28"/>
          <w:lang w:eastAsia="ru-RU"/>
        </w:rPr>
        <w:tab/>
        <w:t>9)ОАЭ.</w:t>
      </w:r>
    </w:p>
    <w:p w14:paraId="41D7E88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Наука, которая на основе социальных, экономических, биологических и географических факторов исследует процессы, происходящие в структуре, динамике, перемещении и размещении населения называется …</w:t>
      </w:r>
    </w:p>
    <w:p w14:paraId="12FFA89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w:t>
      </w:r>
      <w:proofErr w:type="spellStart"/>
      <w:r w:rsidRPr="00BC6A07">
        <w:rPr>
          <w:rFonts w:ascii="Times New Roman" w:eastAsia="Times New Roman" w:hAnsi="Times New Roman" w:cs="Times New Roman"/>
          <w:color w:val="000000" w:themeColor="text1"/>
          <w:sz w:val="28"/>
          <w:szCs w:val="28"/>
          <w:lang w:eastAsia="ru-RU"/>
        </w:rPr>
        <w:t>глобалистика</w:t>
      </w:r>
      <w:proofErr w:type="spellEnd"/>
      <w:proofErr w:type="gramEnd"/>
      <w:r w:rsidRPr="00BC6A07">
        <w:rPr>
          <w:rFonts w:ascii="Times New Roman" w:eastAsia="Times New Roman" w:hAnsi="Times New Roman" w:cs="Times New Roman"/>
          <w:color w:val="000000" w:themeColor="text1"/>
          <w:sz w:val="28"/>
          <w:szCs w:val="28"/>
          <w:lang w:eastAsia="ru-RU"/>
        </w:rPr>
        <w:t>;</w:t>
      </w:r>
    </w:p>
    <w:p w14:paraId="74F412E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2)социология</w:t>
      </w:r>
      <w:proofErr w:type="gramEnd"/>
      <w:r w:rsidRPr="00BC6A07">
        <w:rPr>
          <w:rFonts w:ascii="Times New Roman" w:eastAsia="Times New Roman" w:hAnsi="Times New Roman" w:cs="Times New Roman"/>
          <w:color w:val="000000" w:themeColor="text1"/>
          <w:sz w:val="28"/>
          <w:szCs w:val="28"/>
          <w:lang w:eastAsia="ru-RU"/>
        </w:rPr>
        <w:t>;</w:t>
      </w:r>
    </w:p>
    <w:p w14:paraId="52871F6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3)политология</w:t>
      </w:r>
      <w:proofErr w:type="gramEnd"/>
      <w:r w:rsidRPr="00BC6A07">
        <w:rPr>
          <w:rFonts w:ascii="Times New Roman" w:eastAsia="Times New Roman" w:hAnsi="Times New Roman" w:cs="Times New Roman"/>
          <w:color w:val="000000" w:themeColor="text1"/>
          <w:sz w:val="28"/>
          <w:szCs w:val="28"/>
          <w:lang w:eastAsia="ru-RU"/>
        </w:rPr>
        <w:t>;</w:t>
      </w:r>
    </w:p>
    <w:p w14:paraId="24CBD43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4)демография</w:t>
      </w:r>
      <w:proofErr w:type="gramEnd"/>
      <w:r w:rsidRPr="00BC6A07">
        <w:rPr>
          <w:rFonts w:ascii="Times New Roman" w:eastAsia="Times New Roman" w:hAnsi="Times New Roman" w:cs="Times New Roman"/>
          <w:color w:val="000000" w:themeColor="text1"/>
          <w:sz w:val="28"/>
          <w:szCs w:val="28"/>
          <w:lang w:eastAsia="ru-RU"/>
        </w:rPr>
        <w:t>;</w:t>
      </w:r>
    </w:p>
    <w:p w14:paraId="3A99CF4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5)мировая</w:t>
      </w:r>
      <w:proofErr w:type="gramEnd"/>
      <w:r w:rsidRPr="00BC6A07">
        <w:rPr>
          <w:rFonts w:ascii="Times New Roman" w:eastAsia="Times New Roman" w:hAnsi="Times New Roman" w:cs="Times New Roman"/>
          <w:color w:val="000000" w:themeColor="text1"/>
          <w:sz w:val="28"/>
          <w:szCs w:val="28"/>
          <w:lang w:eastAsia="ru-RU"/>
        </w:rPr>
        <w:t xml:space="preserve"> экономика.</w:t>
      </w:r>
    </w:p>
    <w:p w14:paraId="39B1833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4. Перемещение людей через границы тех или иных территорий с переменой места жительства навсегда или на достаточно длительный срок – это </w:t>
      </w:r>
    </w:p>
    <w:p w14:paraId="6A0416E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1)диверсификация</w:t>
      </w:r>
      <w:proofErr w:type="gramEnd"/>
      <w:r w:rsidRPr="00BC6A07">
        <w:rPr>
          <w:rFonts w:ascii="Times New Roman" w:eastAsia="Times New Roman" w:hAnsi="Times New Roman" w:cs="Times New Roman"/>
          <w:color w:val="000000" w:themeColor="text1"/>
          <w:sz w:val="28"/>
          <w:szCs w:val="28"/>
          <w:lang w:eastAsia="ru-RU"/>
        </w:rPr>
        <w:t xml:space="preserve"> населения;</w:t>
      </w:r>
    </w:p>
    <w:p w14:paraId="39EF2C5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w:t>
      </w:r>
      <w:proofErr w:type="spellStart"/>
      <w:r w:rsidRPr="00BC6A07">
        <w:rPr>
          <w:rFonts w:ascii="Times New Roman" w:eastAsia="Times New Roman" w:hAnsi="Times New Roman" w:cs="Times New Roman"/>
          <w:color w:val="000000" w:themeColor="text1"/>
          <w:sz w:val="28"/>
          <w:szCs w:val="28"/>
          <w:lang w:eastAsia="ru-RU"/>
        </w:rPr>
        <w:t>маргинализация</w:t>
      </w:r>
      <w:proofErr w:type="spellEnd"/>
      <w:proofErr w:type="gramEnd"/>
      <w:r w:rsidRPr="00BC6A07">
        <w:rPr>
          <w:rFonts w:ascii="Times New Roman" w:eastAsia="Times New Roman" w:hAnsi="Times New Roman" w:cs="Times New Roman"/>
          <w:color w:val="000000" w:themeColor="text1"/>
          <w:sz w:val="28"/>
          <w:szCs w:val="28"/>
          <w:lang w:eastAsia="ru-RU"/>
        </w:rPr>
        <w:t xml:space="preserve"> населения;</w:t>
      </w:r>
    </w:p>
    <w:p w14:paraId="278463E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3)миграция</w:t>
      </w:r>
      <w:proofErr w:type="gramEnd"/>
      <w:r w:rsidRPr="00BC6A07">
        <w:rPr>
          <w:rFonts w:ascii="Times New Roman" w:eastAsia="Times New Roman" w:hAnsi="Times New Roman" w:cs="Times New Roman"/>
          <w:color w:val="000000" w:themeColor="text1"/>
          <w:sz w:val="28"/>
          <w:szCs w:val="28"/>
          <w:lang w:eastAsia="ru-RU"/>
        </w:rPr>
        <w:t xml:space="preserve"> населения;</w:t>
      </w:r>
    </w:p>
    <w:p w14:paraId="1CF8DF5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w:t>
      </w:r>
      <w:proofErr w:type="spellStart"/>
      <w:r w:rsidRPr="00BC6A07">
        <w:rPr>
          <w:rFonts w:ascii="Times New Roman" w:eastAsia="Times New Roman" w:hAnsi="Times New Roman" w:cs="Times New Roman"/>
          <w:color w:val="000000" w:themeColor="text1"/>
          <w:sz w:val="28"/>
          <w:szCs w:val="28"/>
          <w:lang w:eastAsia="ru-RU"/>
        </w:rPr>
        <w:t>геополитизация</w:t>
      </w:r>
      <w:proofErr w:type="spellEnd"/>
      <w:proofErr w:type="gramEnd"/>
      <w:r w:rsidRPr="00BC6A07">
        <w:rPr>
          <w:rFonts w:ascii="Times New Roman" w:eastAsia="Times New Roman" w:hAnsi="Times New Roman" w:cs="Times New Roman"/>
          <w:color w:val="000000" w:themeColor="text1"/>
          <w:sz w:val="28"/>
          <w:szCs w:val="28"/>
          <w:lang w:eastAsia="ru-RU"/>
        </w:rPr>
        <w:t>;</w:t>
      </w:r>
    </w:p>
    <w:p w14:paraId="129D11A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5)урбанизация</w:t>
      </w:r>
      <w:proofErr w:type="gramEnd"/>
      <w:r w:rsidRPr="00BC6A07">
        <w:rPr>
          <w:rFonts w:ascii="Times New Roman" w:eastAsia="Times New Roman" w:hAnsi="Times New Roman" w:cs="Times New Roman"/>
          <w:color w:val="000000" w:themeColor="text1"/>
          <w:sz w:val="28"/>
          <w:szCs w:val="28"/>
          <w:lang w:eastAsia="ru-RU"/>
        </w:rPr>
        <w:t>.</w:t>
      </w:r>
    </w:p>
    <w:p w14:paraId="2EBC0A7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Характерные тенденции распределения занятых в развивающихся странах:</w:t>
      </w:r>
    </w:p>
    <w:p w14:paraId="7EEA514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1)рост</w:t>
      </w:r>
      <w:proofErr w:type="gramEnd"/>
      <w:r w:rsidRPr="00BC6A07">
        <w:rPr>
          <w:rFonts w:ascii="Times New Roman" w:eastAsia="Times New Roman" w:hAnsi="Times New Roman" w:cs="Times New Roman"/>
          <w:color w:val="000000" w:themeColor="text1"/>
          <w:sz w:val="28"/>
          <w:szCs w:val="28"/>
          <w:lang w:eastAsia="ru-RU"/>
        </w:rPr>
        <w:t xml:space="preserve"> занятых в сельском хозяйстве;</w:t>
      </w:r>
    </w:p>
    <w:p w14:paraId="7E3D90D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2)рост</w:t>
      </w:r>
      <w:proofErr w:type="gramEnd"/>
      <w:r w:rsidRPr="00BC6A07">
        <w:rPr>
          <w:rFonts w:ascii="Times New Roman" w:eastAsia="Times New Roman" w:hAnsi="Times New Roman" w:cs="Times New Roman"/>
          <w:color w:val="000000" w:themeColor="text1"/>
          <w:sz w:val="28"/>
          <w:szCs w:val="28"/>
          <w:lang w:eastAsia="ru-RU"/>
        </w:rPr>
        <w:t xml:space="preserve"> занятых в промышленности;</w:t>
      </w:r>
    </w:p>
    <w:p w14:paraId="1AE9BBC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3)высокий</w:t>
      </w:r>
      <w:proofErr w:type="gramEnd"/>
      <w:r w:rsidRPr="00BC6A07">
        <w:rPr>
          <w:rFonts w:ascii="Times New Roman" w:eastAsia="Times New Roman" w:hAnsi="Times New Roman" w:cs="Times New Roman"/>
          <w:color w:val="000000" w:themeColor="text1"/>
          <w:sz w:val="28"/>
          <w:szCs w:val="28"/>
          <w:lang w:eastAsia="ru-RU"/>
        </w:rPr>
        <w:t xml:space="preserve"> уровень занятых в сельском хозяйстве;</w:t>
      </w:r>
    </w:p>
    <w:p w14:paraId="13D4B18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4)рост</w:t>
      </w:r>
      <w:proofErr w:type="gramEnd"/>
      <w:r w:rsidRPr="00BC6A07">
        <w:rPr>
          <w:rFonts w:ascii="Times New Roman" w:eastAsia="Times New Roman" w:hAnsi="Times New Roman" w:cs="Times New Roman"/>
          <w:color w:val="000000" w:themeColor="text1"/>
          <w:sz w:val="28"/>
          <w:szCs w:val="28"/>
          <w:lang w:eastAsia="ru-RU"/>
        </w:rPr>
        <w:t xml:space="preserve"> занятых в сфере услуг.</w:t>
      </w:r>
    </w:p>
    <w:p w14:paraId="61AA8C4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6. Из </w:t>
      </w:r>
      <w:proofErr w:type="spellStart"/>
      <w:r w:rsidRPr="00BC6A07">
        <w:rPr>
          <w:rFonts w:ascii="Times New Roman" w:eastAsia="Times New Roman" w:hAnsi="Times New Roman" w:cs="Times New Roman"/>
          <w:color w:val="000000" w:themeColor="text1"/>
          <w:sz w:val="28"/>
          <w:szCs w:val="28"/>
          <w:lang w:eastAsia="ru-RU"/>
        </w:rPr>
        <w:t>топливно</w:t>
      </w:r>
      <w:proofErr w:type="spellEnd"/>
      <w:r w:rsidRPr="00BC6A07">
        <w:rPr>
          <w:rFonts w:ascii="Times New Roman" w:eastAsia="Times New Roman" w:hAnsi="Times New Roman" w:cs="Times New Roman"/>
          <w:color w:val="000000" w:themeColor="text1"/>
          <w:sz w:val="28"/>
          <w:szCs w:val="28"/>
          <w:lang w:eastAsia="ru-RU"/>
        </w:rPr>
        <w:t>–энергетических ископаемых ресурсов наиболее велики запасы:</w:t>
      </w:r>
    </w:p>
    <w:p w14:paraId="66D3BD7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1)урана</w:t>
      </w:r>
      <w:proofErr w:type="gramEnd"/>
      <w:r w:rsidRPr="00BC6A07">
        <w:rPr>
          <w:rFonts w:ascii="Times New Roman" w:eastAsia="Times New Roman" w:hAnsi="Times New Roman" w:cs="Times New Roman"/>
          <w:color w:val="000000" w:themeColor="text1"/>
          <w:sz w:val="28"/>
          <w:szCs w:val="28"/>
          <w:lang w:eastAsia="ru-RU"/>
        </w:rPr>
        <w:t>;</w:t>
      </w:r>
      <w:r w:rsidRPr="00BC6A07">
        <w:rPr>
          <w:rFonts w:ascii="Times New Roman" w:eastAsia="Times New Roman" w:hAnsi="Times New Roman" w:cs="Times New Roman"/>
          <w:color w:val="000000" w:themeColor="text1"/>
          <w:sz w:val="28"/>
          <w:szCs w:val="28"/>
          <w:lang w:eastAsia="ru-RU"/>
        </w:rPr>
        <w:tab/>
      </w:r>
    </w:p>
    <w:p w14:paraId="6418FB0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2)угля</w:t>
      </w:r>
      <w:proofErr w:type="gramEnd"/>
      <w:r w:rsidRPr="00BC6A07">
        <w:rPr>
          <w:rFonts w:ascii="Times New Roman" w:eastAsia="Times New Roman" w:hAnsi="Times New Roman" w:cs="Times New Roman"/>
          <w:color w:val="000000" w:themeColor="text1"/>
          <w:sz w:val="28"/>
          <w:szCs w:val="28"/>
          <w:lang w:eastAsia="ru-RU"/>
        </w:rPr>
        <w:t>;</w:t>
      </w:r>
    </w:p>
    <w:p w14:paraId="2D6382E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w:t>
      </w:r>
      <w:proofErr w:type="spellStart"/>
      <w:r w:rsidRPr="00BC6A07">
        <w:rPr>
          <w:rFonts w:ascii="Times New Roman" w:eastAsia="Times New Roman" w:hAnsi="Times New Roman" w:cs="Times New Roman"/>
          <w:color w:val="000000" w:themeColor="text1"/>
          <w:sz w:val="28"/>
          <w:szCs w:val="28"/>
          <w:lang w:eastAsia="ru-RU"/>
        </w:rPr>
        <w:t>биотоплива</w:t>
      </w:r>
      <w:proofErr w:type="spellEnd"/>
      <w:proofErr w:type="gramEnd"/>
      <w:r w:rsidRPr="00BC6A07">
        <w:rPr>
          <w:rFonts w:ascii="Times New Roman" w:eastAsia="Times New Roman" w:hAnsi="Times New Roman" w:cs="Times New Roman"/>
          <w:color w:val="000000" w:themeColor="text1"/>
          <w:sz w:val="28"/>
          <w:szCs w:val="28"/>
          <w:lang w:eastAsia="ru-RU"/>
        </w:rPr>
        <w:t>.</w:t>
      </w:r>
    </w:p>
    <w:p w14:paraId="5DA2A533" w14:textId="77777777" w:rsidR="00780D83" w:rsidRPr="00BC6A07" w:rsidRDefault="00780D83"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3A86CF8"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№4: ТЕМА 4: Глобальные проблемы в мировом хозяйстве</w:t>
      </w:r>
    </w:p>
    <w:p w14:paraId="2F693EF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73A1272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Население развивающихся стран преимущественно проживает …</w:t>
      </w:r>
    </w:p>
    <w:p w14:paraId="0868D1F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в Азии;</w:t>
      </w:r>
    </w:p>
    <w:p w14:paraId="384B20A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2) в Латинской Америке;</w:t>
      </w:r>
    </w:p>
    <w:p w14:paraId="352FBA0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в Африке.</w:t>
      </w:r>
    </w:p>
    <w:p w14:paraId="0300437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Современная экономическая модель развития национального хозяйства развивающихся стран характеризуется как …</w:t>
      </w:r>
    </w:p>
    <w:p w14:paraId="3C29B49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импортозамещающая индустриализация;</w:t>
      </w:r>
    </w:p>
    <w:p w14:paraId="2701650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2) </w:t>
      </w:r>
      <w:proofErr w:type="spellStart"/>
      <w:r w:rsidRPr="00BC6A07">
        <w:rPr>
          <w:rFonts w:ascii="Times New Roman" w:eastAsia="Times New Roman" w:hAnsi="Times New Roman" w:cs="Times New Roman"/>
          <w:color w:val="000000" w:themeColor="text1"/>
          <w:sz w:val="28"/>
          <w:szCs w:val="28"/>
          <w:lang w:eastAsia="ru-RU"/>
        </w:rPr>
        <w:t>экспортоориентированная</w:t>
      </w:r>
      <w:proofErr w:type="spellEnd"/>
      <w:r w:rsidRPr="00BC6A07">
        <w:rPr>
          <w:rFonts w:ascii="Times New Roman" w:eastAsia="Times New Roman" w:hAnsi="Times New Roman" w:cs="Times New Roman"/>
          <w:color w:val="000000" w:themeColor="text1"/>
          <w:sz w:val="28"/>
          <w:szCs w:val="28"/>
          <w:lang w:eastAsia="ru-RU"/>
        </w:rPr>
        <w:t xml:space="preserve"> модель;</w:t>
      </w:r>
    </w:p>
    <w:p w14:paraId="7B8D0D5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конвергенция;</w:t>
      </w:r>
    </w:p>
    <w:p w14:paraId="6D468A7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4)либерализация</w:t>
      </w:r>
      <w:proofErr w:type="gramEnd"/>
      <w:r w:rsidRPr="00BC6A07">
        <w:rPr>
          <w:rFonts w:ascii="Times New Roman" w:eastAsia="Times New Roman" w:hAnsi="Times New Roman" w:cs="Times New Roman"/>
          <w:color w:val="000000" w:themeColor="text1"/>
          <w:sz w:val="28"/>
          <w:szCs w:val="28"/>
          <w:lang w:eastAsia="ru-RU"/>
        </w:rPr>
        <w:t>;</w:t>
      </w:r>
    </w:p>
    <w:p w14:paraId="463BD83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5)фритредерство</w:t>
      </w:r>
      <w:proofErr w:type="gramEnd"/>
      <w:r w:rsidRPr="00BC6A07">
        <w:rPr>
          <w:rFonts w:ascii="Times New Roman" w:eastAsia="Times New Roman" w:hAnsi="Times New Roman" w:cs="Times New Roman"/>
          <w:color w:val="000000" w:themeColor="text1"/>
          <w:sz w:val="28"/>
          <w:szCs w:val="28"/>
          <w:lang w:eastAsia="ru-RU"/>
        </w:rPr>
        <w:t>.</w:t>
      </w:r>
    </w:p>
    <w:p w14:paraId="00E2AB1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Странами с переходной экономикой считаются</w:t>
      </w:r>
    </w:p>
    <w:p w14:paraId="12CA8DE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1)ПРС</w:t>
      </w:r>
      <w:proofErr w:type="gramEnd"/>
      <w:r w:rsidRPr="00BC6A07">
        <w:rPr>
          <w:rFonts w:ascii="Times New Roman" w:eastAsia="Times New Roman" w:hAnsi="Times New Roman" w:cs="Times New Roman"/>
          <w:color w:val="000000" w:themeColor="text1"/>
          <w:sz w:val="28"/>
          <w:szCs w:val="28"/>
          <w:lang w:eastAsia="ru-RU"/>
        </w:rPr>
        <w:t>;</w:t>
      </w:r>
    </w:p>
    <w:p w14:paraId="7FB212F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2)НИС</w:t>
      </w:r>
      <w:proofErr w:type="gramEnd"/>
      <w:r w:rsidRPr="00BC6A07">
        <w:rPr>
          <w:rFonts w:ascii="Times New Roman" w:eastAsia="Times New Roman" w:hAnsi="Times New Roman" w:cs="Times New Roman"/>
          <w:color w:val="000000" w:themeColor="text1"/>
          <w:sz w:val="28"/>
          <w:szCs w:val="28"/>
          <w:lang w:eastAsia="ru-RU"/>
        </w:rPr>
        <w:t>;</w:t>
      </w:r>
    </w:p>
    <w:p w14:paraId="6D8E300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3)страны</w:t>
      </w:r>
      <w:proofErr w:type="gramEnd"/>
      <w:r w:rsidRPr="00BC6A07">
        <w:rPr>
          <w:rFonts w:ascii="Times New Roman" w:eastAsia="Times New Roman" w:hAnsi="Times New Roman" w:cs="Times New Roman"/>
          <w:color w:val="000000" w:themeColor="text1"/>
          <w:sz w:val="28"/>
          <w:szCs w:val="28"/>
          <w:lang w:eastAsia="ru-RU"/>
        </w:rPr>
        <w:t xml:space="preserve"> ОПЕК;</w:t>
      </w:r>
    </w:p>
    <w:p w14:paraId="02D4ADA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4)страны</w:t>
      </w:r>
      <w:proofErr w:type="gramEnd"/>
      <w:r w:rsidRPr="00BC6A07">
        <w:rPr>
          <w:rFonts w:ascii="Times New Roman" w:eastAsia="Times New Roman" w:hAnsi="Times New Roman" w:cs="Times New Roman"/>
          <w:color w:val="000000" w:themeColor="text1"/>
          <w:sz w:val="28"/>
          <w:szCs w:val="28"/>
          <w:lang w:eastAsia="ru-RU"/>
        </w:rPr>
        <w:t xml:space="preserve"> СНГ.</w:t>
      </w:r>
    </w:p>
    <w:p w14:paraId="3416629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Страны группы "Новые Индустриальные Страны":</w:t>
      </w:r>
    </w:p>
    <w:p w14:paraId="59D117E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1)Китай</w:t>
      </w:r>
      <w:proofErr w:type="gramEnd"/>
      <w:r w:rsidRPr="00BC6A07">
        <w:rPr>
          <w:rFonts w:ascii="Times New Roman" w:eastAsia="Times New Roman" w:hAnsi="Times New Roman" w:cs="Times New Roman"/>
          <w:color w:val="000000" w:themeColor="text1"/>
          <w:sz w:val="28"/>
          <w:szCs w:val="28"/>
          <w:lang w:eastAsia="ru-RU"/>
        </w:rPr>
        <w:t>;</w:t>
      </w:r>
    </w:p>
    <w:p w14:paraId="458F73C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2)Нигерия</w:t>
      </w:r>
      <w:proofErr w:type="gramEnd"/>
      <w:r w:rsidRPr="00BC6A07">
        <w:rPr>
          <w:rFonts w:ascii="Times New Roman" w:eastAsia="Times New Roman" w:hAnsi="Times New Roman" w:cs="Times New Roman"/>
          <w:color w:val="000000" w:themeColor="text1"/>
          <w:sz w:val="28"/>
          <w:szCs w:val="28"/>
          <w:lang w:eastAsia="ru-RU"/>
        </w:rPr>
        <w:t>;</w:t>
      </w:r>
    </w:p>
    <w:p w14:paraId="2B59783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3)Уругвай</w:t>
      </w:r>
      <w:proofErr w:type="gramEnd"/>
      <w:r w:rsidRPr="00BC6A07">
        <w:rPr>
          <w:rFonts w:ascii="Times New Roman" w:eastAsia="Times New Roman" w:hAnsi="Times New Roman" w:cs="Times New Roman"/>
          <w:color w:val="000000" w:themeColor="text1"/>
          <w:sz w:val="28"/>
          <w:szCs w:val="28"/>
          <w:lang w:eastAsia="ru-RU"/>
        </w:rPr>
        <w:t>;</w:t>
      </w:r>
    </w:p>
    <w:p w14:paraId="2266283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4)Тайвань</w:t>
      </w:r>
      <w:proofErr w:type="gramEnd"/>
      <w:r w:rsidRPr="00BC6A07">
        <w:rPr>
          <w:rFonts w:ascii="Times New Roman" w:eastAsia="Times New Roman" w:hAnsi="Times New Roman" w:cs="Times New Roman"/>
          <w:color w:val="000000" w:themeColor="text1"/>
          <w:sz w:val="28"/>
          <w:szCs w:val="28"/>
          <w:lang w:eastAsia="ru-RU"/>
        </w:rPr>
        <w:t>;</w:t>
      </w:r>
    </w:p>
    <w:p w14:paraId="44222D2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5)Россия</w:t>
      </w:r>
      <w:proofErr w:type="gramEnd"/>
      <w:r w:rsidRPr="00BC6A07">
        <w:rPr>
          <w:rFonts w:ascii="Times New Roman" w:eastAsia="Times New Roman" w:hAnsi="Times New Roman" w:cs="Times New Roman"/>
          <w:color w:val="000000" w:themeColor="text1"/>
          <w:sz w:val="28"/>
          <w:szCs w:val="28"/>
          <w:lang w:eastAsia="ru-RU"/>
        </w:rPr>
        <w:t>;</w:t>
      </w:r>
    </w:p>
    <w:p w14:paraId="6E2A590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6)Вьетнам</w:t>
      </w:r>
      <w:proofErr w:type="gramEnd"/>
      <w:r w:rsidRPr="00BC6A07">
        <w:rPr>
          <w:rFonts w:ascii="Times New Roman" w:eastAsia="Times New Roman" w:hAnsi="Times New Roman" w:cs="Times New Roman"/>
          <w:color w:val="000000" w:themeColor="text1"/>
          <w:sz w:val="28"/>
          <w:szCs w:val="28"/>
          <w:lang w:eastAsia="ru-RU"/>
        </w:rPr>
        <w:t>;</w:t>
      </w:r>
    </w:p>
    <w:p w14:paraId="69A7308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7)Сингапур</w:t>
      </w:r>
      <w:proofErr w:type="gramEnd"/>
      <w:r w:rsidRPr="00BC6A07">
        <w:rPr>
          <w:rFonts w:ascii="Times New Roman" w:eastAsia="Times New Roman" w:hAnsi="Times New Roman" w:cs="Times New Roman"/>
          <w:color w:val="000000" w:themeColor="text1"/>
          <w:sz w:val="28"/>
          <w:szCs w:val="28"/>
          <w:lang w:eastAsia="ru-RU"/>
        </w:rPr>
        <w:t>.</w:t>
      </w:r>
    </w:p>
    <w:p w14:paraId="4DFE493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Группы стран в мировой экономике в соответствии с типологией ООН:</w:t>
      </w:r>
    </w:p>
    <w:p w14:paraId="2F4AD0F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1)развитые</w:t>
      </w:r>
      <w:proofErr w:type="gramEnd"/>
      <w:r w:rsidRPr="00BC6A07">
        <w:rPr>
          <w:rFonts w:ascii="Times New Roman" w:eastAsia="Times New Roman" w:hAnsi="Times New Roman" w:cs="Times New Roman"/>
          <w:color w:val="000000" w:themeColor="text1"/>
          <w:sz w:val="28"/>
          <w:szCs w:val="28"/>
          <w:lang w:eastAsia="ru-RU"/>
        </w:rPr>
        <w:t xml:space="preserve"> страны с рыночной экономикой;</w:t>
      </w:r>
    </w:p>
    <w:p w14:paraId="643E75D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2)промышленно</w:t>
      </w:r>
      <w:proofErr w:type="gramEnd"/>
      <w:r w:rsidRPr="00BC6A07">
        <w:rPr>
          <w:rFonts w:ascii="Times New Roman" w:eastAsia="Times New Roman" w:hAnsi="Times New Roman" w:cs="Times New Roman"/>
          <w:color w:val="000000" w:themeColor="text1"/>
          <w:sz w:val="28"/>
          <w:szCs w:val="28"/>
          <w:lang w:eastAsia="ru-RU"/>
        </w:rPr>
        <w:t xml:space="preserve"> развитые страны;</w:t>
      </w:r>
    </w:p>
    <w:p w14:paraId="4B3C374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3)страны</w:t>
      </w:r>
      <w:proofErr w:type="gramEnd"/>
      <w:r w:rsidRPr="00BC6A07">
        <w:rPr>
          <w:rFonts w:ascii="Times New Roman" w:eastAsia="Times New Roman" w:hAnsi="Times New Roman" w:cs="Times New Roman"/>
          <w:color w:val="000000" w:themeColor="text1"/>
          <w:sz w:val="28"/>
          <w:szCs w:val="28"/>
          <w:lang w:eastAsia="ru-RU"/>
        </w:rPr>
        <w:t xml:space="preserve"> с переходной экономикой;</w:t>
      </w:r>
    </w:p>
    <w:p w14:paraId="6020E3F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4)новые</w:t>
      </w:r>
      <w:proofErr w:type="gramEnd"/>
      <w:r w:rsidRPr="00BC6A07">
        <w:rPr>
          <w:rFonts w:ascii="Times New Roman" w:eastAsia="Times New Roman" w:hAnsi="Times New Roman" w:cs="Times New Roman"/>
          <w:color w:val="000000" w:themeColor="text1"/>
          <w:sz w:val="28"/>
          <w:szCs w:val="28"/>
          <w:lang w:eastAsia="ru-RU"/>
        </w:rPr>
        <w:t xml:space="preserve"> индустриальные страны;</w:t>
      </w:r>
    </w:p>
    <w:p w14:paraId="68D6B11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5)развивающиеся</w:t>
      </w:r>
      <w:proofErr w:type="gramEnd"/>
      <w:r w:rsidRPr="00BC6A07">
        <w:rPr>
          <w:rFonts w:ascii="Times New Roman" w:eastAsia="Times New Roman" w:hAnsi="Times New Roman" w:cs="Times New Roman"/>
          <w:color w:val="000000" w:themeColor="text1"/>
          <w:sz w:val="28"/>
          <w:szCs w:val="28"/>
          <w:lang w:eastAsia="ru-RU"/>
        </w:rPr>
        <w:t xml:space="preserve"> страны и территории с рыночной экономикой.</w:t>
      </w:r>
    </w:p>
    <w:p w14:paraId="0F5536F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6. Наименее развитые страны преимущественно расположены в …</w:t>
      </w:r>
    </w:p>
    <w:p w14:paraId="532B947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1)Латинской</w:t>
      </w:r>
      <w:proofErr w:type="gramEnd"/>
      <w:r w:rsidRPr="00BC6A07">
        <w:rPr>
          <w:rFonts w:ascii="Times New Roman" w:eastAsia="Times New Roman" w:hAnsi="Times New Roman" w:cs="Times New Roman"/>
          <w:color w:val="000000" w:themeColor="text1"/>
          <w:sz w:val="28"/>
          <w:szCs w:val="28"/>
          <w:lang w:eastAsia="ru-RU"/>
        </w:rPr>
        <w:t xml:space="preserve"> Америке;</w:t>
      </w:r>
    </w:p>
    <w:p w14:paraId="49EBDCD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2)Южной</w:t>
      </w:r>
      <w:proofErr w:type="gramEnd"/>
      <w:r w:rsidRPr="00BC6A07">
        <w:rPr>
          <w:rFonts w:ascii="Times New Roman" w:eastAsia="Times New Roman" w:hAnsi="Times New Roman" w:cs="Times New Roman"/>
          <w:color w:val="000000" w:themeColor="text1"/>
          <w:sz w:val="28"/>
          <w:szCs w:val="28"/>
          <w:lang w:eastAsia="ru-RU"/>
        </w:rPr>
        <w:t xml:space="preserve"> Азии;</w:t>
      </w:r>
    </w:p>
    <w:p w14:paraId="7885149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3)Тропической</w:t>
      </w:r>
      <w:proofErr w:type="gramEnd"/>
      <w:r w:rsidRPr="00BC6A07">
        <w:rPr>
          <w:rFonts w:ascii="Times New Roman" w:eastAsia="Times New Roman" w:hAnsi="Times New Roman" w:cs="Times New Roman"/>
          <w:color w:val="000000" w:themeColor="text1"/>
          <w:sz w:val="28"/>
          <w:szCs w:val="28"/>
          <w:lang w:eastAsia="ru-RU"/>
        </w:rPr>
        <w:t xml:space="preserve"> Африке;</w:t>
      </w:r>
    </w:p>
    <w:p w14:paraId="24743DA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4)Восточной</w:t>
      </w:r>
      <w:proofErr w:type="gramEnd"/>
      <w:r w:rsidRPr="00BC6A07">
        <w:rPr>
          <w:rFonts w:ascii="Times New Roman" w:eastAsia="Times New Roman" w:hAnsi="Times New Roman" w:cs="Times New Roman"/>
          <w:color w:val="000000" w:themeColor="text1"/>
          <w:sz w:val="28"/>
          <w:szCs w:val="28"/>
          <w:lang w:eastAsia="ru-RU"/>
        </w:rPr>
        <w:t xml:space="preserve"> Европе.</w:t>
      </w:r>
    </w:p>
    <w:p w14:paraId="1A6CE95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7. Дифференциация по уровню экономического развития между развитыми и развивающимися странами в ХХ веке …</w:t>
      </w:r>
    </w:p>
    <w:p w14:paraId="5F40434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1)увеличилась</w:t>
      </w:r>
      <w:proofErr w:type="gramEnd"/>
      <w:r w:rsidRPr="00BC6A07">
        <w:rPr>
          <w:rFonts w:ascii="Times New Roman" w:eastAsia="Times New Roman" w:hAnsi="Times New Roman" w:cs="Times New Roman"/>
          <w:color w:val="000000" w:themeColor="text1"/>
          <w:sz w:val="28"/>
          <w:szCs w:val="28"/>
          <w:lang w:eastAsia="ru-RU"/>
        </w:rPr>
        <w:t>;</w:t>
      </w:r>
    </w:p>
    <w:p w14:paraId="3F62267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2)сохранилась</w:t>
      </w:r>
      <w:proofErr w:type="gramEnd"/>
      <w:r w:rsidRPr="00BC6A07">
        <w:rPr>
          <w:rFonts w:ascii="Times New Roman" w:eastAsia="Times New Roman" w:hAnsi="Times New Roman" w:cs="Times New Roman"/>
          <w:color w:val="000000" w:themeColor="text1"/>
          <w:sz w:val="28"/>
          <w:szCs w:val="28"/>
          <w:lang w:eastAsia="ru-RU"/>
        </w:rPr>
        <w:t xml:space="preserve"> на постоянном уровне;</w:t>
      </w:r>
    </w:p>
    <w:p w14:paraId="336A0F4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3)уменьшилась</w:t>
      </w:r>
      <w:proofErr w:type="gramEnd"/>
      <w:r w:rsidRPr="00BC6A07">
        <w:rPr>
          <w:rFonts w:ascii="Times New Roman" w:eastAsia="Times New Roman" w:hAnsi="Times New Roman" w:cs="Times New Roman"/>
          <w:color w:val="000000" w:themeColor="text1"/>
          <w:sz w:val="28"/>
          <w:szCs w:val="28"/>
          <w:lang w:eastAsia="ru-RU"/>
        </w:rPr>
        <w:t>.</w:t>
      </w:r>
    </w:p>
    <w:p w14:paraId="06D9CAA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8. Высокий уровень технической оснащенности японского производства был достигнут за счет …</w:t>
      </w:r>
    </w:p>
    <w:p w14:paraId="6C41102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1)высокого</w:t>
      </w:r>
      <w:proofErr w:type="gramEnd"/>
      <w:r w:rsidRPr="00BC6A07">
        <w:rPr>
          <w:rFonts w:ascii="Times New Roman" w:eastAsia="Times New Roman" w:hAnsi="Times New Roman" w:cs="Times New Roman"/>
          <w:color w:val="000000" w:themeColor="text1"/>
          <w:sz w:val="28"/>
          <w:szCs w:val="28"/>
          <w:lang w:eastAsia="ru-RU"/>
        </w:rPr>
        <w:t xml:space="preserve"> уровня развития фундаментальных исследований;</w:t>
      </w:r>
    </w:p>
    <w:p w14:paraId="1716C3E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2)заимствования</w:t>
      </w:r>
      <w:proofErr w:type="gramEnd"/>
      <w:r w:rsidRPr="00BC6A07">
        <w:rPr>
          <w:rFonts w:ascii="Times New Roman" w:eastAsia="Times New Roman" w:hAnsi="Times New Roman" w:cs="Times New Roman"/>
          <w:color w:val="000000" w:themeColor="text1"/>
          <w:sz w:val="28"/>
          <w:szCs w:val="28"/>
          <w:lang w:eastAsia="ru-RU"/>
        </w:rPr>
        <w:t xml:space="preserve"> научно-технических достижений из-за рубежа;</w:t>
      </w:r>
    </w:p>
    <w:p w14:paraId="5F662CE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3)активной</w:t>
      </w:r>
      <w:proofErr w:type="gramEnd"/>
      <w:r w:rsidRPr="00BC6A07">
        <w:rPr>
          <w:rFonts w:ascii="Times New Roman" w:eastAsia="Times New Roman" w:hAnsi="Times New Roman" w:cs="Times New Roman"/>
          <w:color w:val="000000" w:themeColor="text1"/>
          <w:sz w:val="28"/>
          <w:szCs w:val="28"/>
          <w:lang w:eastAsia="ru-RU"/>
        </w:rPr>
        <w:t xml:space="preserve"> скупки иностранных лицензий;</w:t>
      </w:r>
    </w:p>
    <w:p w14:paraId="6DD4F49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4)совместных</w:t>
      </w:r>
      <w:proofErr w:type="gramEnd"/>
      <w:r w:rsidRPr="00BC6A07">
        <w:rPr>
          <w:rFonts w:ascii="Times New Roman" w:eastAsia="Times New Roman" w:hAnsi="Times New Roman" w:cs="Times New Roman"/>
          <w:color w:val="000000" w:themeColor="text1"/>
          <w:sz w:val="28"/>
          <w:szCs w:val="28"/>
          <w:lang w:eastAsia="ru-RU"/>
        </w:rPr>
        <w:t xml:space="preserve"> разработок с партнерами по научно-техническому </w:t>
      </w:r>
      <w:r w:rsidRPr="00BC6A07">
        <w:rPr>
          <w:rFonts w:ascii="Times New Roman" w:eastAsia="Times New Roman" w:hAnsi="Times New Roman" w:cs="Times New Roman"/>
          <w:color w:val="000000" w:themeColor="text1"/>
          <w:sz w:val="28"/>
          <w:szCs w:val="28"/>
          <w:lang w:eastAsia="ru-RU"/>
        </w:rPr>
        <w:tab/>
        <w:t>сотрудничеству.</w:t>
      </w:r>
    </w:p>
    <w:p w14:paraId="1DB8A69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9. Соответствие между странами (регионами мира), и характерными тенденциями:</w:t>
      </w:r>
    </w:p>
    <w:p w14:paraId="4FDCB9D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1)"Демографического взрыва" Германия</w:t>
      </w:r>
    </w:p>
    <w:p w14:paraId="61D1462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2)"Демографического кризиса" Россия</w:t>
      </w:r>
    </w:p>
    <w:p w14:paraId="347D9EC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3)"Демографической зрелости" страны ЮВА</w:t>
      </w:r>
    </w:p>
    <w:p w14:paraId="5241639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10. Участие и роль государства в экономике большинства развивающихся стран …</w:t>
      </w:r>
    </w:p>
    <w:p w14:paraId="3196077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1)невелико</w:t>
      </w:r>
      <w:proofErr w:type="gramEnd"/>
      <w:r w:rsidRPr="00BC6A07">
        <w:rPr>
          <w:rFonts w:ascii="Times New Roman" w:eastAsia="Times New Roman" w:hAnsi="Times New Roman" w:cs="Times New Roman"/>
          <w:color w:val="000000" w:themeColor="text1"/>
          <w:sz w:val="28"/>
          <w:szCs w:val="28"/>
          <w:lang w:eastAsia="ru-RU"/>
        </w:rPr>
        <w:t>;</w:t>
      </w:r>
    </w:p>
    <w:p w14:paraId="63A882B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2)довольно</w:t>
      </w:r>
      <w:proofErr w:type="gramEnd"/>
      <w:r w:rsidRPr="00BC6A07">
        <w:rPr>
          <w:rFonts w:ascii="Times New Roman" w:eastAsia="Times New Roman" w:hAnsi="Times New Roman" w:cs="Times New Roman"/>
          <w:color w:val="000000" w:themeColor="text1"/>
          <w:sz w:val="28"/>
          <w:szCs w:val="28"/>
          <w:lang w:eastAsia="ru-RU"/>
        </w:rPr>
        <w:t xml:space="preserve"> активное;</w:t>
      </w:r>
    </w:p>
    <w:p w14:paraId="52ABB2A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3)отсутствует</w:t>
      </w:r>
      <w:proofErr w:type="gramEnd"/>
      <w:r w:rsidRPr="00BC6A07">
        <w:rPr>
          <w:rFonts w:ascii="Times New Roman" w:eastAsia="Times New Roman" w:hAnsi="Times New Roman" w:cs="Times New Roman"/>
          <w:color w:val="000000" w:themeColor="text1"/>
          <w:sz w:val="28"/>
          <w:szCs w:val="28"/>
          <w:lang w:eastAsia="ru-RU"/>
        </w:rPr>
        <w:t xml:space="preserve"> вообще, поскольку основной двигатель экономического развития - это иностранный капитал.</w:t>
      </w:r>
    </w:p>
    <w:p w14:paraId="1FF2448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11. Финансирование развития приоритетных производств в Китае производится за счет …</w:t>
      </w:r>
    </w:p>
    <w:p w14:paraId="2C3CCDC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1)средств</w:t>
      </w:r>
      <w:proofErr w:type="gramEnd"/>
      <w:r w:rsidRPr="00BC6A07">
        <w:rPr>
          <w:rFonts w:ascii="Times New Roman" w:eastAsia="Times New Roman" w:hAnsi="Times New Roman" w:cs="Times New Roman"/>
          <w:color w:val="000000" w:themeColor="text1"/>
          <w:sz w:val="28"/>
          <w:szCs w:val="28"/>
          <w:lang w:eastAsia="ru-RU"/>
        </w:rPr>
        <w:t xml:space="preserve"> государственного бюджета;</w:t>
      </w:r>
    </w:p>
    <w:p w14:paraId="33AF557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2)внебюджетных</w:t>
      </w:r>
      <w:proofErr w:type="gramEnd"/>
      <w:r w:rsidRPr="00BC6A07">
        <w:rPr>
          <w:rFonts w:ascii="Times New Roman" w:eastAsia="Times New Roman" w:hAnsi="Times New Roman" w:cs="Times New Roman"/>
          <w:color w:val="000000" w:themeColor="text1"/>
          <w:sz w:val="28"/>
          <w:szCs w:val="28"/>
          <w:lang w:eastAsia="ru-RU"/>
        </w:rPr>
        <w:t xml:space="preserve"> фондов;</w:t>
      </w:r>
    </w:p>
    <w:p w14:paraId="686E679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3)иностранных</w:t>
      </w:r>
      <w:proofErr w:type="gramEnd"/>
      <w:r w:rsidRPr="00BC6A07">
        <w:rPr>
          <w:rFonts w:ascii="Times New Roman" w:eastAsia="Times New Roman" w:hAnsi="Times New Roman" w:cs="Times New Roman"/>
          <w:color w:val="000000" w:themeColor="text1"/>
          <w:sz w:val="28"/>
          <w:szCs w:val="28"/>
          <w:lang w:eastAsia="ru-RU"/>
        </w:rPr>
        <w:t xml:space="preserve"> инвестиций;</w:t>
      </w:r>
    </w:p>
    <w:p w14:paraId="6E899A0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4)частных</w:t>
      </w:r>
      <w:proofErr w:type="gramEnd"/>
      <w:r w:rsidRPr="00BC6A07">
        <w:rPr>
          <w:rFonts w:ascii="Times New Roman" w:eastAsia="Times New Roman" w:hAnsi="Times New Roman" w:cs="Times New Roman"/>
          <w:color w:val="000000" w:themeColor="text1"/>
          <w:sz w:val="28"/>
          <w:szCs w:val="28"/>
          <w:lang w:eastAsia="ru-RU"/>
        </w:rPr>
        <w:t xml:space="preserve"> инвесторов.</w:t>
      </w:r>
    </w:p>
    <w:p w14:paraId="2FE7980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12. США, ЕС и Япония имеют долю в мировом ВВП ... %</w:t>
      </w:r>
    </w:p>
    <w:p w14:paraId="62C0EE8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1)более</w:t>
      </w:r>
      <w:proofErr w:type="gramEnd"/>
      <w:r w:rsidRPr="00BC6A07">
        <w:rPr>
          <w:rFonts w:ascii="Times New Roman" w:eastAsia="Times New Roman" w:hAnsi="Times New Roman" w:cs="Times New Roman"/>
          <w:color w:val="000000" w:themeColor="text1"/>
          <w:sz w:val="28"/>
          <w:szCs w:val="28"/>
          <w:lang w:eastAsia="ru-RU"/>
        </w:rPr>
        <w:t xml:space="preserve"> 50;</w:t>
      </w:r>
    </w:p>
    <w:p w14:paraId="1E8BC00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2)менее</w:t>
      </w:r>
      <w:proofErr w:type="gramEnd"/>
      <w:r w:rsidRPr="00BC6A07">
        <w:rPr>
          <w:rFonts w:ascii="Times New Roman" w:eastAsia="Times New Roman" w:hAnsi="Times New Roman" w:cs="Times New Roman"/>
          <w:color w:val="000000" w:themeColor="text1"/>
          <w:sz w:val="28"/>
          <w:szCs w:val="28"/>
          <w:lang w:eastAsia="ru-RU"/>
        </w:rPr>
        <w:t xml:space="preserve"> 40;</w:t>
      </w:r>
    </w:p>
    <w:p w14:paraId="7251D61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примерно 30.</w:t>
      </w:r>
    </w:p>
    <w:p w14:paraId="488EB6CD" w14:textId="77777777" w:rsidR="00780D83" w:rsidRPr="00BC6A07" w:rsidRDefault="00780D83"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607A1ED"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№5: ТЕМА 5: Страны и регионы в мировом хозяйстве, их классификация по экономическому потенциалу и уровню социально-экономического развития.</w:t>
      </w:r>
    </w:p>
    <w:p w14:paraId="0DDBD79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45E9A0A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Внешнеэкономическая деятельность ведется …</w:t>
      </w:r>
    </w:p>
    <w:p w14:paraId="2EC6063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1)на</w:t>
      </w:r>
      <w:proofErr w:type="gramEnd"/>
      <w:r w:rsidRPr="00BC6A07">
        <w:rPr>
          <w:rFonts w:ascii="Times New Roman" w:eastAsia="Times New Roman" w:hAnsi="Times New Roman" w:cs="Times New Roman"/>
          <w:color w:val="000000" w:themeColor="text1"/>
          <w:sz w:val="28"/>
          <w:szCs w:val="28"/>
          <w:lang w:eastAsia="ru-RU"/>
        </w:rPr>
        <w:t xml:space="preserve"> уровне отдельных предприятий и фирм;</w:t>
      </w:r>
    </w:p>
    <w:p w14:paraId="7DE9E92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2)на</w:t>
      </w:r>
      <w:proofErr w:type="gramEnd"/>
      <w:r w:rsidRPr="00BC6A07">
        <w:rPr>
          <w:rFonts w:ascii="Times New Roman" w:eastAsia="Times New Roman" w:hAnsi="Times New Roman" w:cs="Times New Roman"/>
          <w:color w:val="000000" w:themeColor="text1"/>
          <w:sz w:val="28"/>
          <w:szCs w:val="28"/>
          <w:lang w:eastAsia="ru-RU"/>
        </w:rPr>
        <w:t xml:space="preserve"> уровне государственных органов;</w:t>
      </w:r>
    </w:p>
    <w:p w14:paraId="11A2C10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3)на</w:t>
      </w:r>
      <w:proofErr w:type="gramEnd"/>
      <w:r w:rsidRPr="00BC6A07">
        <w:rPr>
          <w:rFonts w:ascii="Times New Roman" w:eastAsia="Times New Roman" w:hAnsi="Times New Roman" w:cs="Times New Roman"/>
          <w:color w:val="000000" w:themeColor="text1"/>
          <w:sz w:val="28"/>
          <w:szCs w:val="28"/>
          <w:lang w:eastAsia="ru-RU"/>
        </w:rPr>
        <w:t xml:space="preserve"> микроуровне и макроуровне.</w:t>
      </w:r>
    </w:p>
    <w:p w14:paraId="2BD4228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Протекционизм как внешнеэкономическая политика государства, направлен на защиту от конкуренции …</w:t>
      </w:r>
    </w:p>
    <w:p w14:paraId="043E627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1)отечественных</w:t>
      </w:r>
      <w:proofErr w:type="gramEnd"/>
      <w:r w:rsidRPr="00BC6A07">
        <w:rPr>
          <w:rFonts w:ascii="Times New Roman" w:eastAsia="Times New Roman" w:hAnsi="Times New Roman" w:cs="Times New Roman"/>
          <w:color w:val="000000" w:themeColor="text1"/>
          <w:sz w:val="28"/>
          <w:szCs w:val="28"/>
          <w:lang w:eastAsia="ru-RU"/>
        </w:rPr>
        <w:t xml:space="preserve"> товаров на отечественном рынке;</w:t>
      </w:r>
    </w:p>
    <w:p w14:paraId="6854A15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2)отечественных</w:t>
      </w:r>
      <w:proofErr w:type="gramEnd"/>
      <w:r w:rsidRPr="00BC6A07">
        <w:rPr>
          <w:rFonts w:ascii="Times New Roman" w:eastAsia="Times New Roman" w:hAnsi="Times New Roman" w:cs="Times New Roman"/>
          <w:color w:val="000000" w:themeColor="text1"/>
          <w:sz w:val="28"/>
          <w:szCs w:val="28"/>
          <w:lang w:eastAsia="ru-RU"/>
        </w:rPr>
        <w:t xml:space="preserve"> товаров на иностранном рынке;</w:t>
      </w:r>
    </w:p>
    <w:p w14:paraId="11BE30D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3)иностранных</w:t>
      </w:r>
      <w:proofErr w:type="gramEnd"/>
      <w:r w:rsidRPr="00BC6A07">
        <w:rPr>
          <w:rFonts w:ascii="Times New Roman" w:eastAsia="Times New Roman" w:hAnsi="Times New Roman" w:cs="Times New Roman"/>
          <w:color w:val="000000" w:themeColor="text1"/>
          <w:sz w:val="28"/>
          <w:szCs w:val="28"/>
          <w:lang w:eastAsia="ru-RU"/>
        </w:rPr>
        <w:t xml:space="preserve"> товаров на отечественном рынке.</w:t>
      </w:r>
    </w:p>
    <w:p w14:paraId="4865793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"Новые индустриальные страны" – это …</w:t>
      </w:r>
    </w:p>
    <w:p w14:paraId="77E7C7C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1)развитые</w:t>
      </w:r>
      <w:proofErr w:type="gramEnd"/>
      <w:r w:rsidRPr="00BC6A07">
        <w:rPr>
          <w:rFonts w:ascii="Times New Roman" w:eastAsia="Times New Roman" w:hAnsi="Times New Roman" w:cs="Times New Roman"/>
          <w:color w:val="000000" w:themeColor="text1"/>
          <w:sz w:val="28"/>
          <w:szCs w:val="28"/>
          <w:lang w:eastAsia="ru-RU"/>
        </w:rPr>
        <w:t xml:space="preserve"> страны с рыночной экономикой;</w:t>
      </w:r>
    </w:p>
    <w:p w14:paraId="11E93D1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2)развивающиеся</w:t>
      </w:r>
      <w:proofErr w:type="gramEnd"/>
      <w:r w:rsidRPr="00BC6A07">
        <w:rPr>
          <w:rFonts w:ascii="Times New Roman" w:eastAsia="Times New Roman" w:hAnsi="Times New Roman" w:cs="Times New Roman"/>
          <w:color w:val="000000" w:themeColor="text1"/>
          <w:sz w:val="28"/>
          <w:szCs w:val="28"/>
          <w:lang w:eastAsia="ru-RU"/>
        </w:rPr>
        <w:t xml:space="preserve"> страны с рыночной экономикой;</w:t>
      </w:r>
    </w:p>
    <w:p w14:paraId="3BD8B28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3)страны</w:t>
      </w:r>
      <w:proofErr w:type="gramEnd"/>
      <w:r w:rsidRPr="00BC6A07">
        <w:rPr>
          <w:rFonts w:ascii="Times New Roman" w:eastAsia="Times New Roman" w:hAnsi="Times New Roman" w:cs="Times New Roman"/>
          <w:color w:val="000000" w:themeColor="text1"/>
          <w:sz w:val="28"/>
          <w:szCs w:val="28"/>
          <w:lang w:eastAsia="ru-RU"/>
        </w:rPr>
        <w:t xml:space="preserve"> постсоциалистического развития.</w:t>
      </w:r>
    </w:p>
    <w:p w14:paraId="0345E0D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4. "Общий рынок" - это форма интеграционного объединения, при которой </w:t>
      </w:r>
    </w:p>
    <w:p w14:paraId="2ACEDB3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1)отменяются</w:t>
      </w:r>
      <w:proofErr w:type="gramEnd"/>
      <w:r w:rsidRPr="00BC6A07">
        <w:rPr>
          <w:rFonts w:ascii="Times New Roman" w:eastAsia="Times New Roman" w:hAnsi="Times New Roman" w:cs="Times New Roman"/>
          <w:color w:val="000000" w:themeColor="text1"/>
          <w:sz w:val="28"/>
          <w:szCs w:val="28"/>
          <w:lang w:eastAsia="ru-RU"/>
        </w:rPr>
        <w:t xml:space="preserve"> таможенные барьеры во взаимной торговле товарами и </w:t>
      </w:r>
      <w:r w:rsidRPr="00BC6A07">
        <w:rPr>
          <w:rFonts w:ascii="Times New Roman" w:eastAsia="Times New Roman" w:hAnsi="Times New Roman" w:cs="Times New Roman"/>
          <w:color w:val="000000" w:themeColor="text1"/>
          <w:sz w:val="28"/>
          <w:szCs w:val="28"/>
          <w:lang w:eastAsia="ru-RU"/>
        </w:rPr>
        <w:tab/>
        <w:t>услугами;</w:t>
      </w:r>
    </w:p>
    <w:p w14:paraId="5CBBA6C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2)отменяются</w:t>
      </w:r>
      <w:proofErr w:type="gramEnd"/>
      <w:r w:rsidRPr="00BC6A07">
        <w:rPr>
          <w:rFonts w:ascii="Times New Roman" w:eastAsia="Times New Roman" w:hAnsi="Times New Roman" w:cs="Times New Roman"/>
          <w:color w:val="000000" w:themeColor="text1"/>
          <w:sz w:val="28"/>
          <w:szCs w:val="28"/>
          <w:lang w:eastAsia="ru-RU"/>
        </w:rPr>
        <w:t xml:space="preserve"> ограничения не только во взаимной торговле, но и в </w:t>
      </w:r>
      <w:r w:rsidRPr="00BC6A07">
        <w:rPr>
          <w:rFonts w:ascii="Times New Roman" w:eastAsia="Times New Roman" w:hAnsi="Times New Roman" w:cs="Times New Roman"/>
          <w:color w:val="000000" w:themeColor="text1"/>
          <w:sz w:val="28"/>
          <w:szCs w:val="28"/>
          <w:lang w:eastAsia="ru-RU"/>
        </w:rPr>
        <w:tab/>
        <w:t>перемещении рабочей силы и капитала;</w:t>
      </w:r>
    </w:p>
    <w:p w14:paraId="25FA88D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3)свободное</w:t>
      </w:r>
      <w:proofErr w:type="gramEnd"/>
      <w:r w:rsidRPr="00BC6A07">
        <w:rPr>
          <w:rFonts w:ascii="Times New Roman" w:eastAsia="Times New Roman" w:hAnsi="Times New Roman" w:cs="Times New Roman"/>
          <w:color w:val="000000" w:themeColor="text1"/>
          <w:sz w:val="28"/>
          <w:szCs w:val="28"/>
          <w:lang w:eastAsia="ru-RU"/>
        </w:rPr>
        <w:t xml:space="preserve"> перемещение товаров, услуг, рабочей силы, капиталов, а </w:t>
      </w:r>
      <w:r w:rsidRPr="00BC6A07">
        <w:rPr>
          <w:rFonts w:ascii="Times New Roman" w:eastAsia="Times New Roman" w:hAnsi="Times New Roman" w:cs="Times New Roman"/>
          <w:color w:val="000000" w:themeColor="text1"/>
          <w:sz w:val="28"/>
          <w:szCs w:val="28"/>
          <w:lang w:eastAsia="ru-RU"/>
        </w:rPr>
        <w:tab/>
        <w:t xml:space="preserve">также проведение странами-участницами единой экономической и </w:t>
      </w:r>
      <w:r w:rsidRPr="00BC6A07">
        <w:rPr>
          <w:rFonts w:ascii="Times New Roman" w:eastAsia="Times New Roman" w:hAnsi="Times New Roman" w:cs="Times New Roman"/>
          <w:color w:val="000000" w:themeColor="text1"/>
          <w:sz w:val="28"/>
          <w:szCs w:val="28"/>
          <w:lang w:eastAsia="ru-RU"/>
        </w:rPr>
        <w:tab/>
        <w:t>валютно-финансовой политики.</w:t>
      </w:r>
    </w:p>
    <w:p w14:paraId="1761A5A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Страны Бенилюкс являются членами …</w:t>
      </w:r>
    </w:p>
    <w:p w14:paraId="181D054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1)Европейской</w:t>
      </w:r>
      <w:proofErr w:type="gramEnd"/>
      <w:r w:rsidRPr="00BC6A07">
        <w:rPr>
          <w:rFonts w:ascii="Times New Roman" w:eastAsia="Times New Roman" w:hAnsi="Times New Roman" w:cs="Times New Roman"/>
          <w:color w:val="000000" w:themeColor="text1"/>
          <w:sz w:val="28"/>
          <w:szCs w:val="28"/>
          <w:lang w:eastAsia="ru-RU"/>
        </w:rPr>
        <w:t xml:space="preserve"> ассоциации свободной торговли;</w:t>
      </w:r>
    </w:p>
    <w:p w14:paraId="2C60808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2)Европейского</w:t>
      </w:r>
      <w:proofErr w:type="gramEnd"/>
      <w:r w:rsidRPr="00BC6A07">
        <w:rPr>
          <w:rFonts w:ascii="Times New Roman" w:eastAsia="Times New Roman" w:hAnsi="Times New Roman" w:cs="Times New Roman"/>
          <w:color w:val="000000" w:themeColor="text1"/>
          <w:sz w:val="28"/>
          <w:szCs w:val="28"/>
          <w:lang w:eastAsia="ru-RU"/>
        </w:rPr>
        <w:t xml:space="preserve"> Союза;</w:t>
      </w:r>
    </w:p>
    <w:p w14:paraId="0D2FD86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3)НАФТА</w:t>
      </w:r>
      <w:proofErr w:type="gramEnd"/>
      <w:r w:rsidRPr="00BC6A07">
        <w:rPr>
          <w:rFonts w:ascii="Times New Roman" w:eastAsia="Times New Roman" w:hAnsi="Times New Roman" w:cs="Times New Roman"/>
          <w:color w:val="000000" w:themeColor="text1"/>
          <w:sz w:val="28"/>
          <w:szCs w:val="28"/>
          <w:lang w:eastAsia="ru-RU"/>
        </w:rPr>
        <w:t>.</w:t>
      </w:r>
    </w:p>
    <w:p w14:paraId="7F8D5F3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6. Контроль за исполнением решений Совета Министров ЕС осуществляет </w:t>
      </w:r>
    </w:p>
    <w:p w14:paraId="6D8BFBC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1)Европейский</w:t>
      </w:r>
      <w:proofErr w:type="gramEnd"/>
      <w:r w:rsidRPr="00BC6A07">
        <w:rPr>
          <w:rFonts w:ascii="Times New Roman" w:eastAsia="Times New Roman" w:hAnsi="Times New Roman" w:cs="Times New Roman"/>
          <w:color w:val="000000" w:themeColor="text1"/>
          <w:sz w:val="28"/>
          <w:szCs w:val="28"/>
          <w:lang w:eastAsia="ru-RU"/>
        </w:rPr>
        <w:t xml:space="preserve"> суд;</w:t>
      </w:r>
    </w:p>
    <w:p w14:paraId="2E47FAD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2)Европейский</w:t>
      </w:r>
      <w:proofErr w:type="gramEnd"/>
      <w:r w:rsidRPr="00BC6A07">
        <w:rPr>
          <w:rFonts w:ascii="Times New Roman" w:eastAsia="Times New Roman" w:hAnsi="Times New Roman" w:cs="Times New Roman"/>
          <w:color w:val="000000" w:themeColor="text1"/>
          <w:sz w:val="28"/>
          <w:szCs w:val="28"/>
          <w:lang w:eastAsia="ru-RU"/>
        </w:rPr>
        <w:t xml:space="preserve"> парламент;</w:t>
      </w:r>
    </w:p>
    <w:p w14:paraId="1A6F887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3)КЕС</w:t>
      </w:r>
      <w:proofErr w:type="gramEnd"/>
      <w:r w:rsidRPr="00BC6A07">
        <w:rPr>
          <w:rFonts w:ascii="Times New Roman" w:eastAsia="Times New Roman" w:hAnsi="Times New Roman" w:cs="Times New Roman"/>
          <w:color w:val="000000" w:themeColor="text1"/>
          <w:sz w:val="28"/>
          <w:szCs w:val="28"/>
          <w:lang w:eastAsia="ru-RU"/>
        </w:rPr>
        <w:t>.</w:t>
      </w:r>
    </w:p>
    <w:p w14:paraId="43D3F09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7. Интеграционная группировка, первоначально называвшаяся "Европейские экономические сообщества" была переименована в Европейский Союз …</w:t>
      </w:r>
    </w:p>
    <w:p w14:paraId="34C187C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1)в</w:t>
      </w:r>
      <w:proofErr w:type="gramEnd"/>
      <w:r w:rsidRPr="00BC6A07">
        <w:rPr>
          <w:rFonts w:ascii="Times New Roman" w:eastAsia="Times New Roman" w:hAnsi="Times New Roman" w:cs="Times New Roman"/>
          <w:color w:val="000000" w:themeColor="text1"/>
          <w:sz w:val="28"/>
          <w:szCs w:val="28"/>
          <w:lang w:eastAsia="ru-RU"/>
        </w:rPr>
        <w:t xml:space="preserve"> 1967 г.;</w:t>
      </w:r>
    </w:p>
    <w:p w14:paraId="7F82BC9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2)в</w:t>
      </w:r>
      <w:proofErr w:type="gramEnd"/>
      <w:r w:rsidRPr="00BC6A07">
        <w:rPr>
          <w:rFonts w:ascii="Times New Roman" w:eastAsia="Times New Roman" w:hAnsi="Times New Roman" w:cs="Times New Roman"/>
          <w:color w:val="000000" w:themeColor="text1"/>
          <w:sz w:val="28"/>
          <w:szCs w:val="28"/>
          <w:lang w:eastAsia="ru-RU"/>
        </w:rPr>
        <w:t xml:space="preserve"> 1993 г.</w:t>
      </w:r>
    </w:p>
    <w:p w14:paraId="558A3B95"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№6: ТЕМА 6: Система современных международных экономических отношений.</w:t>
      </w:r>
    </w:p>
    <w:p w14:paraId="331CA2A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6C991DE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Договор купли-продажи считается международным, если …</w:t>
      </w:r>
    </w:p>
    <w:p w14:paraId="491E534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1)он</w:t>
      </w:r>
      <w:proofErr w:type="gramEnd"/>
      <w:r w:rsidRPr="00BC6A07">
        <w:rPr>
          <w:rFonts w:ascii="Times New Roman" w:eastAsia="Times New Roman" w:hAnsi="Times New Roman" w:cs="Times New Roman"/>
          <w:color w:val="000000" w:themeColor="text1"/>
          <w:sz w:val="28"/>
          <w:szCs w:val="28"/>
          <w:lang w:eastAsia="ru-RU"/>
        </w:rPr>
        <w:t xml:space="preserve"> заключен между сторонами различной государственной </w:t>
      </w:r>
      <w:r w:rsidRPr="00BC6A07">
        <w:rPr>
          <w:rFonts w:ascii="Times New Roman" w:eastAsia="Times New Roman" w:hAnsi="Times New Roman" w:cs="Times New Roman"/>
          <w:color w:val="000000" w:themeColor="text1"/>
          <w:sz w:val="28"/>
          <w:szCs w:val="28"/>
          <w:lang w:eastAsia="ru-RU"/>
        </w:rPr>
        <w:tab/>
        <w:t xml:space="preserve">принадлежности, коммерческие предприятия которых находятся на </w:t>
      </w:r>
      <w:r w:rsidRPr="00BC6A07">
        <w:rPr>
          <w:rFonts w:ascii="Times New Roman" w:eastAsia="Times New Roman" w:hAnsi="Times New Roman" w:cs="Times New Roman"/>
          <w:color w:val="000000" w:themeColor="text1"/>
          <w:sz w:val="28"/>
          <w:szCs w:val="28"/>
          <w:lang w:eastAsia="ru-RU"/>
        </w:rPr>
        <w:tab/>
        <w:t>территории одной страны;</w:t>
      </w:r>
    </w:p>
    <w:p w14:paraId="2B6DDBE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2)он</w:t>
      </w:r>
      <w:proofErr w:type="gramEnd"/>
      <w:r w:rsidRPr="00BC6A07">
        <w:rPr>
          <w:rFonts w:ascii="Times New Roman" w:eastAsia="Times New Roman" w:hAnsi="Times New Roman" w:cs="Times New Roman"/>
          <w:color w:val="000000" w:themeColor="text1"/>
          <w:sz w:val="28"/>
          <w:szCs w:val="28"/>
          <w:lang w:eastAsia="ru-RU"/>
        </w:rPr>
        <w:t xml:space="preserve"> заключен между сторонами одной государственной </w:t>
      </w:r>
      <w:r w:rsidRPr="00BC6A07">
        <w:rPr>
          <w:rFonts w:ascii="Times New Roman" w:eastAsia="Times New Roman" w:hAnsi="Times New Roman" w:cs="Times New Roman"/>
          <w:color w:val="000000" w:themeColor="text1"/>
          <w:sz w:val="28"/>
          <w:szCs w:val="28"/>
          <w:lang w:eastAsia="ru-RU"/>
        </w:rPr>
        <w:tab/>
        <w:t xml:space="preserve">принадлежности, коммерческие предприятия которых находятся в </w:t>
      </w:r>
      <w:r w:rsidRPr="00BC6A07">
        <w:rPr>
          <w:rFonts w:ascii="Times New Roman" w:eastAsia="Times New Roman" w:hAnsi="Times New Roman" w:cs="Times New Roman"/>
          <w:color w:val="000000" w:themeColor="text1"/>
          <w:sz w:val="28"/>
          <w:szCs w:val="28"/>
          <w:lang w:eastAsia="ru-RU"/>
        </w:rPr>
        <w:tab/>
        <w:t>разных странах.</w:t>
      </w:r>
    </w:p>
    <w:p w14:paraId="309B0D1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Какие из указанных ниже операций относятся к основным видам международных коммерческих операций?</w:t>
      </w:r>
    </w:p>
    <w:p w14:paraId="4751AD6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1)торговля</w:t>
      </w:r>
      <w:proofErr w:type="gramEnd"/>
      <w:r w:rsidRPr="00BC6A07">
        <w:rPr>
          <w:rFonts w:ascii="Times New Roman" w:eastAsia="Times New Roman" w:hAnsi="Times New Roman" w:cs="Times New Roman"/>
          <w:color w:val="000000" w:themeColor="text1"/>
          <w:sz w:val="28"/>
          <w:szCs w:val="28"/>
          <w:lang w:eastAsia="ru-RU"/>
        </w:rPr>
        <w:t xml:space="preserve"> научно-техническими знаниями;</w:t>
      </w:r>
    </w:p>
    <w:p w14:paraId="2375386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2)операции</w:t>
      </w:r>
      <w:proofErr w:type="gramEnd"/>
      <w:r w:rsidRPr="00BC6A07">
        <w:rPr>
          <w:rFonts w:ascii="Times New Roman" w:eastAsia="Times New Roman" w:hAnsi="Times New Roman" w:cs="Times New Roman"/>
          <w:color w:val="000000" w:themeColor="text1"/>
          <w:sz w:val="28"/>
          <w:szCs w:val="28"/>
          <w:lang w:eastAsia="ru-RU"/>
        </w:rPr>
        <w:t xml:space="preserve"> по страхованию;</w:t>
      </w:r>
    </w:p>
    <w:p w14:paraId="6301C34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3)операции</w:t>
      </w:r>
      <w:proofErr w:type="gramEnd"/>
      <w:r w:rsidRPr="00BC6A07">
        <w:rPr>
          <w:rFonts w:ascii="Times New Roman" w:eastAsia="Times New Roman" w:hAnsi="Times New Roman" w:cs="Times New Roman"/>
          <w:color w:val="000000" w:themeColor="text1"/>
          <w:sz w:val="28"/>
          <w:szCs w:val="28"/>
          <w:lang w:eastAsia="ru-RU"/>
        </w:rPr>
        <w:t xml:space="preserve"> по международным расчетам.</w:t>
      </w:r>
    </w:p>
    <w:p w14:paraId="55AD37E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Международные коммерческие операции совершаются косвенным методом, чтобы</w:t>
      </w:r>
    </w:p>
    <w:p w14:paraId="7147AE0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1) установить более тесные связи между производителем и </w:t>
      </w:r>
      <w:r w:rsidRPr="00BC6A07">
        <w:rPr>
          <w:rFonts w:ascii="Times New Roman" w:eastAsia="Times New Roman" w:hAnsi="Times New Roman" w:cs="Times New Roman"/>
          <w:color w:val="000000" w:themeColor="text1"/>
          <w:sz w:val="28"/>
          <w:szCs w:val="28"/>
          <w:lang w:eastAsia="ru-RU"/>
        </w:rPr>
        <w:tab/>
        <w:t>иностранным потребителем;</w:t>
      </w:r>
    </w:p>
    <w:p w14:paraId="65ED2DF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2)сократить</w:t>
      </w:r>
      <w:proofErr w:type="gramEnd"/>
      <w:r w:rsidRPr="00BC6A07">
        <w:rPr>
          <w:rFonts w:ascii="Times New Roman" w:eastAsia="Times New Roman" w:hAnsi="Times New Roman" w:cs="Times New Roman"/>
          <w:color w:val="000000" w:themeColor="text1"/>
          <w:sz w:val="28"/>
          <w:szCs w:val="28"/>
          <w:lang w:eastAsia="ru-RU"/>
        </w:rPr>
        <w:t xml:space="preserve"> издержки обращения у фирмы производителя.</w:t>
      </w:r>
    </w:p>
    <w:p w14:paraId="57087541" w14:textId="31009506"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4. Торговые посредники — это фирмы или лица, способствующие реализации товаров, </w:t>
      </w:r>
    </w:p>
    <w:p w14:paraId="7A871E5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1) зависящие от поставщика;</w:t>
      </w:r>
    </w:p>
    <w:p w14:paraId="2CA5019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2)зависящие</w:t>
      </w:r>
      <w:proofErr w:type="gramEnd"/>
      <w:r w:rsidRPr="00BC6A07">
        <w:rPr>
          <w:rFonts w:ascii="Times New Roman" w:eastAsia="Times New Roman" w:hAnsi="Times New Roman" w:cs="Times New Roman"/>
          <w:color w:val="000000" w:themeColor="text1"/>
          <w:sz w:val="28"/>
          <w:szCs w:val="28"/>
          <w:lang w:eastAsia="ru-RU"/>
        </w:rPr>
        <w:t xml:space="preserve"> от потребителя;</w:t>
      </w:r>
    </w:p>
    <w:p w14:paraId="513B116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3)независимые</w:t>
      </w:r>
      <w:proofErr w:type="gramEnd"/>
      <w:r w:rsidRPr="00BC6A07">
        <w:rPr>
          <w:rFonts w:ascii="Times New Roman" w:eastAsia="Times New Roman" w:hAnsi="Times New Roman" w:cs="Times New Roman"/>
          <w:color w:val="000000" w:themeColor="text1"/>
          <w:sz w:val="28"/>
          <w:szCs w:val="28"/>
          <w:lang w:eastAsia="ru-RU"/>
        </w:rPr>
        <w:t xml:space="preserve"> от производителей и потребителей.</w:t>
      </w:r>
    </w:p>
    <w:p w14:paraId="6216F5C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Сделки, которые могут совершаться без наличия реального товара совершаются …</w:t>
      </w:r>
    </w:p>
    <w:p w14:paraId="25DED17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1)на</w:t>
      </w:r>
      <w:proofErr w:type="gramEnd"/>
      <w:r w:rsidRPr="00BC6A07">
        <w:rPr>
          <w:rFonts w:ascii="Times New Roman" w:eastAsia="Times New Roman" w:hAnsi="Times New Roman" w:cs="Times New Roman"/>
          <w:color w:val="000000" w:themeColor="text1"/>
          <w:sz w:val="28"/>
          <w:szCs w:val="28"/>
          <w:lang w:eastAsia="ru-RU"/>
        </w:rPr>
        <w:t xml:space="preserve"> аукционе;</w:t>
      </w:r>
    </w:p>
    <w:p w14:paraId="7015BE3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2)на</w:t>
      </w:r>
      <w:proofErr w:type="gramEnd"/>
      <w:r w:rsidRPr="00BC6A07">
        <w:rPr>
          <w:rFonts w:ascii="Times New Roman" w:eastAsia="Times New Roman" w:hAnsi="Times New Roman" w:cs="Times New Roman"/>
          <w:color w:val="000000" w:themeColor="text1"/>
          <w:sz w:val="28"/>
          <w:szCs w:val="28"/>
          <w:lang w:eastAsia="ru-RU"/>
        </w:rPr>
        <w:t xml:space="preserve"> товарной бирже;</w:t>
      </w:r>
    </w:p>
    <w:p w14:paraId="0D2ECF2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3)при</w:t>
      </w:r>
      <w:proofErr w:type="gramEnd"/>
      <w:r w:rsidRPr="00BC6A07">
        <w:rPr>
          <w:rFonts w:ascii="Times New Roman" w:eastAsia="Times New Roman" w:hAnsi="Times New Roman" w:cs="Times New Roman"/>
          <w:color w:val="000000" w:themeColor="text1"/>
          <w:sz w:val="28"/>
          <w:szCs w:val="28"/>
          <w:lang w:eastAsia="ru-RU"/>
        </w:rPr>
        <w:t xml:space="preserve"> помощи тендера.</w:t>
      </w:r>
    </w:p>
    <w:p w14:paraId="57CD9AD4" w14:textId="07F77D0D"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6. Таможенный тариф — это метод государственного регулирования внешней торговли, связанный с применением …</w:t>
      </w:r>
    </w:p>
    <w:p w14:paraId="05B98F6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1)административных</w:t>
      </w:r>
      <w:proofErr w:type="gramEnd"/>
      <w:r w:rsidRPr="00BC6A07">
        <w:rPr>
          <w:rFonts w:ascii="Times New Roman" w:eastAsia="Times New Roman" w:hAnsi="Times New Roman" w:cs="Times New Roman"/>
          <w:color w:val="000000" w:themeColor="text1"/>
          <w:sz w:val="28"/>
          <w:szCs w:val="28"/>
          <w:lang w:eastAsia="ru-RU"/>
        </w:rPr>
        <w:t xml:space="preserve"> мер воздействия на экспортеров, либо </w:t>
      </w:r>
      <w:r w:rsidRPr="00BC6A07">
        <w:rPr>
          <w:rFonts w:ascii="Times New Roman" w:eastAsia="Times New Roman" w:hAnsi="Times New Roman" w:cs="Times New Roman"/>
          <w:color w:val="000000" w:themeColor="text1"/>
          <w:sz w:val="28"/>
          <w:szCs w:val="28"/>
          <w:lang w:eastAsia="ru-RU"/>
        </w:rPr>
        <w:tab/>
        <w:t>импортеров;</w:t>
      </w:r>
    </w:p>
    <w:p w14:paraId="3AC055B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2)экономических</w:t>
      </w:r>
      <w:proofErr w:type="gramEnd"/>
      <w:r w:rsidRPr="00BC6A07">
        <w:rPr>
          <w:rFonts w:ascii="Times New Roman" w:eastAsia="Times New Roman" w:hAnsi="Times New Roman" w:cs="Times New Roman"/>
          <w:color w:val="000000" w:themeColor="text1"/>
          <w:sz w:val="28"/>
          <w:szCs w:val="28"/>
          <w:lang w:eastAsia="ru-RU"/>
        </w:rPr>
        <w:t xml:space="preserve"> мер.</w:t>
      </w:r>
    </w:p>
    <w:p w14:paraId="7FA41BE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7. Таможенные пошлины – это …</w:t>
      </w:r>
    </w:p>
    <w:p w14:paraId="55CF340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1)количественное</w:t>
      </w:r>
      <w:proofErr w:type="gramEnd"/>
      <w:r w:rsidRPr="00BC6A07">
        <w:rPr>
          <w:rFonts w:ascii="Times New Roman" w:eastAsia="Times New Roman" w:hAnsi="Times New Roman" w:cs="Times New Roman"/>
          <w:color w:val="000000" w:themeColor="text1"/>
          <w:sz w:val="28"/>
          <w:szCs w:val="28"/>
          <w:lang w:eastAsia="ru-RU"/>
        </w:rPr>
        <w:t xml:space="preserve"> ограничение, устанавливаемое государством на </w:t>
      </w:r>
      <w:r w:rsidRPr="00BC6A07">
        <w:rPr>
          <w:rFonts w:ascii="Times New Roman" w:eastAsia="Times New Roman" w:hAnsi="Times New Roman" w:cs="Times New Roman"/>
          <w:color w:val="000000" w:themeColor="text1"/>
          <w:sz w:val="28"/>
          <w:szCs w:val="28"/>
          <w:lang w:eastAsia="ru-RU"/>
        </w:rPr>
        <w:tab/>
        <w:t>ввоз или вывоз каких-либо товаров;</w:t>
      </w:r>
    </w:p>
    <w:p w14:paraId="090BB28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2)денежные</w:t>
      </w:r>
      <w:proofErr w:type="gramEnd"/>
      <w:r w:rsidRPr="00BC6A07">
        <w:rPr>
          <w:rFonts w:ascii="Times New Roman" w:eastAsia="Times New Roman" w:hAnsi="Times New Roman" w:cs="Times New Roman"/>
          <w:color w:val="000000" w:themeColor="text1"/>
          <w:sz w:val="28"/>
          <w:szCs w:val="28"/>
          <w:lang w:eastAsia="ru-RU"/>
        </w:rPr>
        <w:t xml:space="preserve"> сборы, взимаемые с товаров при импорте, а иногда и при </w:t>
      </w:r>
      <w:r w:rsidRPr="00BC6A07">
        <w:rPr>
          <w:rFonts w:ascii="Times New Roman" w:eastAsia="Times New Roman" w:hAnsi="Times New Roman" w:cs="Times New Roman"/>
          <w:color w:val="000000" w:themeColor="text1"/>
          <w:sz w:val="28"/>
          <w:szCs w:val="28"/>
          <w:lang w:eastAsia="ru-RU"/>
        </w:rPr>
        <w:tab/>
        <w:t>экспорте.</w:t>
      </w:r>
    </w:p>
    <w:p w14:paraId="20CDCC6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8. Демпинг – это …</w:t>
      </w:r>
    </w:p>
    <w:p w14:paraId="1227449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1)метод</w:t>
      </w:r>
      <w:proofErr w:type="gramEnd"/>
      <w:r w:rsidRPr="00BC6A07">
        <w:rPr>
          <w:rFonts w:ascii="Times New Roman" w:eastAsia="Times New Roman" w:hAnsi="Times New Roman" w:cs="Times New Roman"/>
          <w:color w:val="000000" w:themeColor="text1"/>
          <w:sz w:val="28"/>
          <w:szCs w:val="28"/>
          <w:lang w:eastAsia="ru-RU"/>
        </w:rPr>
        <w:t xml:space="preserve"> государственного регулирования внешнеторговых связей;</w:t>
      </w:r>
    </w:p>
    <w:p w14:paraId="077F1F0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2)метод</w:t>
      </w:r>
      <w:proofErr w:type="gramEnd"/>
      <w:r w:rsidRPr="00BC6A07">
        <w:rPr>
          <w:rFonts w:ascii="Times New Roman" w:eastAsia="Times New Roman" w:hAnsi="Times New Roman" w:cs="Times New Roman"/>
          <w:color w:val="000000" w:themeColor="text1"/>
          <w:sz w:val="28"/>
          <w:szCs w:val="28"/>
          <w:lang w:eastAsia="ru-RU"/>
        </w:rPr>
        <w:t xml:space="preserve"> добросовестной конкуренции, используемый фирмами на </w:t>
      </w:r>
      <w:r w:rsidRPr="00BC6A07">
        <w:rPr>
          <w:rFonts w:ascii="Times New Roman" w:eastAsia="Times New Roman" w:hAnsi="Times New Roman" w:cs="Times New Roman"/>
          <w:color w:val="000000" w:themeColor="text1"/>
          <w:sz w:val="28"/>
          <w:szCs w:val="28"/>
          <w:lang w:eastAsia="ru-RU"/>
        </w:rPr>
        <w:tab/>
        <w:t>внешнем рынке;</w:t>
      </w:r>
    </w:p>
    <w:p w14:paraId="32D66F5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3)метод</w:t>
      </w:r>
      <w:proofErr w:type="gramEnd"/>
      <w:r w:rsidRPr="00BC6A07">
        <w:rPr>
          <w:rFonts w:ascii="Times New Roman" w:eastAsia="Times New Roman" w:hAnsi="Times New Roman" w:cs="Times New Roman"/>
          <w:color w:val="000000" w:themeColor="text1"/>
          <w:sz w:val="28"/>
          <w:szCs w:val="28"/>
          <w:lang w:eastAsia="ru-RU"/>
        </w:rPr>
        <w:t xml:space="preserve"> недобросовестной конкуренции, применение которого </w:t>
      </w:r>
      <w:r w:rsidRPr="00BC6A07">
        <w:rPr>
          <w:rFonts w:ascii="Times New Roman" w:eastAsia="Times New Roman" w:hAnsi="Times New Roman" w:cs="Times New Roman"/>
          <w:color w:val="000000" w:themeColor="text1"/>
          <w:sz w:val="28"/>
          <w:szCs w:val="28"/>
          <w:lang w:eastAsia="ru-RU"/>
        </w:rPr>
        <w:tab/>
        <w:t xml:space="preserve">ограничивается мерами специального антидемпингового </w:t>
      </w:r>
      <w:r w:rsidRPr="00BC6A07">
        <w:rPr>
          <w:rFonts w:ascii="Times New Roman" w:eastAsia="Times New Roman" w:hAnsi="Times New Roman" w:cs="Times New Roman"/>
          <w:color w:val="000000" w:themeColor="text1"/>
          <w:sz w:val="28"/>
          <w:szCs w:val="28"/>
          <w:lang w:eastAsia="ru-RU"/>
        </w:rPr>
        <w:tab/>
        <w:t>законодательства.</w:t>
      </w:r>
    </w:p>
    <w:p w14:paraId="677B2D7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9. Государство заинтересовано в расширении экспорта, так как …</w:t>
      </w:r>
    </w:p>
    <w:p w14:paraId="7B8CBAB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1)это</w:t>
      </w:r>
      <w:proofErr w:type="gramEnd"/>
      <w:r w:rsidRPr="00BC6A07">
        <w:rPr>
          <w:rFonts w:ascii="Times New Roman" w:eastAsia="Times New Roman" w:hAnsi="Times New Roman" w:cs="Times New Roman"/>
          <w:color w:val="000000" w:themeColor="text1"/>
          <w:sz w:val="28"/>
          <w:szCs w:val="28"/>
          <w:lang w:eastAsia="ru-RU"/>
        </w:rPr>
        <w:t xml:space="preserve"> способствует расширению производства, увеличению </w:t>
      </w:r>
      <w:r w:rsidRPr="00BC6A07">
        <w:rPr>
          <w:rFonts w:ascii="Times New Roman" w:eastAsia="Times New Roman" w:hAnsi="Times New Roman" w:cs="Times New Roman"/>
          <w:color w:val="000000" w:themeColor="text1"/>
          <w:sz w:val="28"/>
          <w:szCs w:val="28"/>
          <w:lang w:eastAsia="ru-RU"/>
        </w:rPr>
        <w:tab/>
        <w:t>занятости внутри страны;</w:t>
      </w:r>
    </w:p>
    <w:p w14:paraId="60E337E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2)это</w:t>
      </w:r>
      <w:proofErr w:type="gramEnd"/>
      <w:r w:rsidRPr="00BC6A07">
        <w:rPr>
          <w:rFonts w:ascii="Times New Roman" w:eastAsia="Times New Roman" w:hAnsi="Times New Roman" w:cs="Times New Roman"/>
          <w:color w:val="000000" w:themeColor="text1"/>
          <w:sz w:val="28"/>
          <w:szCs w:val="28"/>
          <w:lang w:eastAsia="ru-RU"/>
        </w:rPr>
        <w:t xml:space="preserve"> увеличивает поступления в бюджет за счет таможенных </w:t>
      </w:r>
      <w:r w:rsidRPr="00BC6A07">
        <w:rPr>
          <w:rFonts w:ascii="Times New Roman" w:eastAsia="Times New Roman" w:hAnsi="Times New Roman" w:cs="Times New Roman"/>
          <w:color w:val="000000" w:themeColor="text1"/>
          <w:sz w:val="28"/>
          <w:szCs w:val="28"/>
          <w:lang w:eastAsia="ru-RU"/>
        </w:rPr>
        <w:tab/>
        <w:t>пошлин.</w:t>
      </w:r>
    </w:p>
    <w:p w14:paraId="07E4488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10. ГАТТ и ВТО-это …</w:t>
      </w:r>
    </w:p>
    <w:p w14:paraId="5BBE171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1)крупнейшие</w:t>
      </w:r>
      <w:proofErr w:type="gramEnd"/>
      <w:r w:rsidRPr="00BC6A07">
        <w:rPr>
          <w:rFonts w:ascii="Times New Roman" w:eastAsia="Times New Roman" w:hAnsi="Times New Roman" w:cs="Times New Roman"/>
          <w:color w:val="000000" w:themeColor="text1"/>
          <w:sz w:val="28"/>
          <w:szCs w:val="28"/>
          <w:lang w:eastAsia="ru-RU"/>
        </w:rPr>
        <w:t xml:space="preserve"> фирмы, имеющие значительный внешнеторговый </w:t>
      </w:r>
      <w:r w:rsidRPr="00BC6A07">
        <w:rPr>
          <w:rFonts w:ascii="Times New Roman" w:eastAsia="Times New Roman" w:hAnsi="Times New Roman" w:cs="Times New Roman"/>
          <w:color w:val="000000" w:themeColor="text1"/>
          <w:sz w:val="28"/>
          <w:szCs w:val="28"/>
          <w:lang w:eastAsia="ru-RU"/>
        </w:rPr>
        <w:tab/>
        <w:t>оборот;</w:t>
      </w:r>
    </w:p>
    <w:p w14:paraId="268896D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2) международные организации, в рамках которых происходило и </w:t>
      </w:r>
      <w:r w:rsidRPr="00BC6A07">
        <w:rPr>
          <w:rFonts w:ascii="Times New Roman" w:eastAsia="Times New Roman" w:hAnsi="Times New Roman" w:cs="Times New Roman"/>
          <w:color w:val="000000" w:themeColor="text1"/>
          <w:sz w:val="28"/>
          <w:szCs w:val="28"/>
          <w:lang w:eastAsia="ru-RU"/>
        </w:rPr>
        <w:tab/>
        <w:t xml:space="preserve">происходит международное регулирование торговли между </w:t>
      </w:r>
      <w:r w:rsidRPr="00BC6A07">
        <w:rPr>
          <w:rFonts w:ascii="Times New Roman" w:eastAsia="Times New Roman" w:hAnsi="Times New Roman" w:cs="Times New Roman"/>
          <w:color w:val="000000" w:themeColor="text1"/>
          <w:sz w:val="28"/>
          <w:szCs w:val="28"/>
          <w:lang w:eastAsia="ru-RU"/>
        </w:rPr>
        <w:tab/>
        <w:t>государствами.</w:t>
      </w:r>
    </w:p>
    <w:p w14:paraId="61105707"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№7: ТЕМА 7: Мировой рынок. Конъюнктура мирового рынка. Ценообразование в международной торговле</w:t>
      </w:r>
    </w:p>
    <w:p w14:paraId="4AE790F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30B1436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К прямым иностранным инвестициям относится:</w:t>
      </w:r>
    </w:p>
    <w:p w14:paraId="1B72861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1)покупка</w:t>
      </w:r>
      <w:proofErr w:type="gramEnd"/>
      <w:r w:rsidRPr="00BC6A07">
        <w:rPr>
          <w:rFonts w:ascii="Times New Roman" w:eastAsia="Times New Roman" w:hAnsi="Times New Roman" w:cs="Times New Roman"/>
          <w:color w:val="000000" w:themeColor="text1"/>
          <w:sz w:val="28"/>
          <w:szCs w:val="28"/>
          <w:lang w:eastAsia="ru-RU"/>
        </w:rPr>
        <w:t xml:space="preserve"> контрольного пакета акций зарубежного предприятия;</w:t>
      </w:r>
    </w:p>
    <w:p w14:paraId="138E7CB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2)покупка</w:t>
      </w:r>
      <w:proofErr w:type="gramEnd"/>
      <w:r w:rsidRPr="00BC6A07">
        <w:rPr>
          <w:rFonts w:ascii="Times New Roman" w:eastAsia="Times New Roman" w:hAnsi="Times New Roman" w:cs="Times New Roman"/>
          <w:color w:val="000000" w:themeColor="text1"/>
          <w:sz w:val="28"/>
          <w:szCs w:val="28"/>
          <w:lang w:eastAsia="ru-RU"/>
        </w:rPr>
        <w:t xml:space="preserve"> облигаций, выпущенных иностранной фирмой.</w:t>
      </w:r>
    </w:p>
    <w:p w14:paraId="5C525A75" w14:textId="55B67F71"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Транснациональная корпорация — это:</w:t>
      </w:r>
    </w:p>
    <w:p w14:paraId="5E65114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1)соглашение</w:t>
      </w:r>
      <w:proofErr w:type="gramEnd"/>
      <w:r w:rsidRPr="00BC6A07">
        <w:rPr>
          <w:rFonts w:ascii="Times New Roman" w:eastAsia="Times New Roman" w:hAnsi="Times New Roman" w:cs="Times New Roman"/>
          <w:color w:val="000000" w:themeColor="text1"/>
          <w:sz w:val="28"/>
          <w:szCs w:val="28"/>
          <w:lang w:eastAsia="ru-RU"/>
        </w:rPr>
        <w:t xml:space="preserve"> между юридически самостоятельными фирмами о </w:t>
      </w:r>
      <w:r w:rsidRPr="00BC6A07">
        <w:rPr>
          <w:rFonts w:ascii="Times New Roman" w:eastAsia="Times New Roman" w:hAnsi="Times New Roman" w:cs="Times New Roman"/>
          <w:color w:val="000000" w:themeColor="text1"/>
          <w:sz w:val="28"/>
          <w:szCs w:val="28"/>
          <w:lang w:eastAsia="ru-RU"/>
        </w:rPr>
        <w:tab/>
        <w:t>разделе рынков ресурсов;</w:t>
      </w:r>
    </w:p>
    <w:p w14:paraId="66546AF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2)соглашение</w:t>
      </w:r>
      <w:proofErr w:type="gramEnd"/>
      <w:r w:rsidRPr="00BC6A07">
        <w:rPr>
          <w:rFonts w:ascii="Times New Roman" w:eastAsia="Times New Roman" w:hAnsi="Times New Roman" w:cs="Times New Roman"/>
          <w:color w:val="000000" w:themeColor="text1"/>
          <w:sz w:val="28"/>
          <w:szCs w:val="28"/>
          <w:lang w:eastAsia="ru-RU"/>
        </w:rPr>
        <w:t xml:space="preserve"> между юридически самостоятельными фирмами о </w:t>
      </w:r>
      <w:r w:rsidRPr="00BC6A07">
        <w:rPr>
          <w:rFonts w:ascii="Times New Roman" w:eastAsia="Times New Roman" w:hAnsi="Times New Roman" w:cs="Times New Roman"/>
          <w:color w:val="000000" w:themeColor="text1"/>
          <w:sz w:val="28"/>
          <w:szCs w:val="28"/>
          <w:lang w:eastAsia="ru-RU"/>
        </w:rPr>
        <w:tab/>
        <w:t>единой сбытовой политике;</w:t>
      </w:r>
    </w:p>
    <w:p w14:paraId="4F97887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3)крупная</w:t>
      </w:r>
      <w:proofErr w:type="gramEnd"/>
      <w:r w:rsidRPr="00BC6A07">
        <w:rPr>
          <w:rFonts w:ascii="Times New Roman" w:eastAsia="Times New Roman" w:hAnsi="Times New Roman" w:cs="Times New Roman"/>
          <w:color w:val="000000" w:themeColor="text1"/>
          <w:sz w:val="28"/>
          <w:szCs w:val="28"/>
          <w:lang w:eastAsia="ru-RU"/>
        </w:rPr>
        <w:t xml:space="preserve"> фирма, акционерный капитал которой не имеет четкой </w:t>
      </w:r>
      <w:r w:rsidRPr="00BC6A07">
        <w:rPr>
          <w:rFonts w:ascii="Times New Roman" w:eastAsia="Times New Roman" w:hAnsi="Times New Roman" w:cs="Times New Roman"/>
          <w:color w:val="000000" w:themeColor="text1"/>
          <w:sz w:val="28"/>
          <w:szCs w:val="28"/>
          <w:lang w:eastAsia="ru-RU"/>
        </w:rPr>
        <w:tab/>
        <w:t>национальной принадлежности.</w:t>
      </w:r>
    </w:p>
    <w:p w14:paraId="035A890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К негативным моментам деятельности ТНК можно отнести:</w:t>
      </w:r>
    </w:p>
    <w:p w14:paraId="4346D46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1)рост</w:t>
      </w:r>
      <w:proofErr w:type="gramEnd"/>
      <w:r w:rsidRPr="00BC6A07">
        <w:rPr>
          <w:rFonts w:ascii="Times New Roman" w:eastAsia="Times New Roman" w:hAnsi="Times New Roman" w:cs="Times New Roman"/>
          <w:color w:val="000000" w:themeColor="text1"/>
          <w:sz w:val="28"/>
          <w:szCs w:val="28"/>
          <w:lang w:eastAsia="ru-RU"/>
        </w:rPr>
        <w:t xml:space="preserve"> объема капиталов, инвестируемых в развивающихся странах;</w:t>
      </w:r>
    </w:p>
    <w:p w14:paraId="0F4FB35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2)установление</w:t>
      </w:r>
      <w:proofErr w:type="gramEnd"/>
      <w:r w:rsidRPr="00BC6A07">
        <w:rPr>
          <w:rFonts w:ascii="Times New Roman" w:eastAsia="Times New Roman" w:hAnsi="Times New Roman" w:cs="Times New Roman"/>
          <w:color w:val="000000" w:themeColor="text1"/>
          <w:sz w:val="28"/>
          <w:szCs w:val="28"/>
          <w:lang w:eastAsia="ru-RU"/>
        </w:rPr>
        <w:t xml:space="preserve"> монопольных цен на свою продукцию.</w:t>
      </w:r>
    </w:p>
    <w:p w14:paraId="7F9EBE8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Российская экономика представляет интерес для иностранных инвесторов, т.к. здесь:</w:t>
      </w:r>
    </w:p>
    <w:p w14:paraId="07FF4EC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1)имеется</w:t>
      </w:r>
      <w:proofErr w:type="gramEnd"/>
      <w:r w:rsidRPr="00BC6A07">
        <w:rPr>
          <w:rFonts w:ascii="Times New Roman" w:eastAsia="Times New Roman" w:hAnsi="Times New Roman" w:cs="Times New Roman"/>
          <w:color w:val="000000" w:themeColor="text1"/>
          <w:sz w:val="28"/>
          <w:szCs w:val="28"/>
          <w:lang w:eastAsia="ru-RU"/>
        </w:rPr>
        <w:t xml:space="preserve"> дешевая высококвалифицированная рабочая сила;</w:t>
      </w:r>
    </w:p>
    <w:p w14:paraId="687E022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2)имеется</w:t>
      </w:r>
      <w:proofErr w:type="gramEnd"/>
      <w:r w:rsidRPr="00BC6A07">
        <w:rPr>
          <w:rFonts w:ascii="Times New Roman" w:eastAsia="Times New Roman" w:hAnsi="Times New Roman" w:cs="Times New Roman"/>
          <w:color w:val="000000" w:themeColor="text1"/>
          <w:sz w:val="28"/>
          <w:szCs w:val="28"/>
          <w:lang w:eastAsia="ru-RU"/>
        </w:rPr>
        <w:t xml:space="preserve"> благоприятный законодательный режим для иностранных </w:t>
      </w:r>
      <w:r w:rsidRPr="00BC6A07">
        <w:rPr>
          <w:rFonts w:ascii="Times New Roman" w:eastAsia="Times New Roman" w:hAnsi="Times New Roman" w:cs="Times New Roman"/>
          <w:color w:val="000000" w:themeColor="text1"/>
          <w:sz w:val="28"/>
          <w:szCs w:val="28"/>
          <w:lang w:eastAsia="ru-RU"/>
        </w:rPr>
        <w:tab/>
        <w:t>инвесторов.</w:t>
      </w:r>
    </w:p>
    <w:p w14:paraId="4524A40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Для создания свободной экономической зоны на территории какого-либо государства необходимо:</w:t>
      </w:r>
    </w:p>
    <w:p w14:paraId="29B5539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1)только</w:t>
      </w:r>
      <w:proofErr w:type="gramEnd"/>
      <w:r w:rsidRPr="00BC6A07">
        <w:rPr>
          <w:rFonts w:ascii="Times New Roman" w:eastAsia="Times New Roman" w:hAnsi="Times New Roman" w:cs="Times New Roman"/>
          <w:color w:val="000000" w:themeColor="text1"/>
          <w:sz w:val="28"/>
          <w:szCs w:val="28"/>
          <w:lang w:eastAsia="ru-RU"/>
        </w:rPr>
        <w:t xml:space="preserve"> правительственное решение о создании такой зоны с </w:t>
      </w:r>
      <w:r w:rsidRPr="00BC6A07">
        <w:rPr>
          <w:rFonts w:ascii="Times New Roman" w:eastAsia="Times New Roman" w:hAnsi="Times New Roman" w:cs="Times New Roman"/>
          <w:color w:val="000000" w:themeColor="text1"/>
          <w:sz w:val="28"/>
          <w:szCs w:val="28"/>
          <w:lang w:eastAsia="ru-RU"/>
        </w:rPr>
        <w:tab/>
        <w:t>определением ее территории;</w:t>
      </w:r>
    </w:p>
    <w:p w14:paraId="2C53D64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2)правительственное</w:t>
      </w:r>
      <w:proofErr w:type="gramEnd"/>
      <w:r w:rsidRPr="00BC6A07">
        <w:rPr>
          <w:rFonts w:ascii="Times New Roman" w:eastAsia="Times New Roman" w:hAnsi="Times New Roman" w:cs="Times New Roman"/>
          <w:color w:val="000000" w:themeColor="text1"/>
          <w:sz w:val="28"/>
          <w:szCs w:val="28"/>
          <w:lang w:eastAsia="ru-RU"/>
        </w:rPr>
        <w:t xml:space="preserve"> решение о создании зоны и выделении </w:t>
      </w:r>
      <w:r w:rsidRPr="00BC6A07">
        <w:rPr>
          <w:rFonts w:ascii="Times New Roman" w:eastAsia="Times New Roman" w:hAnsi="Times New Roman" w:cs="Times New Roman"/>
          <w:color w:val="000000" w:themeColor="text1"/>
          <w:sz w:val="28"/>
          <w:szCs w:val="28"/>
          <w:lang w:eastAsia="ru-RU"/>
        </w:rPr>
        <w:tab/>
        <w:t>финансовых средств для ее создания;</w:t>
      </w:r>
    </w:p>
    <w:p w14:paraId="274FBA7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3)специальное</w:t>
      </w:r>
      <w:proofErr w:type="gramEnd"/>
      <w:r w:rsidRPr="00BC6A07">
        <w:rPr>
          <w:rFonts w:ascii="Times New Roman" w:eastAsia="Times New Roman" w:hAnsi="Times New Roman" w:cs="Times New Roman"/>
          <w:color w:val="000000" w:themeColor="text1"/>
          <w:sz w:val="28"/>
          <w:szCs w:val="28"/>
          <w:lang w:eastAsia="ru-RU"/>
        </w:rPr>
        <w:t xml:space="preserve"> межгосударственное соглашение о создании той или </w:t>
      </w:r>
      <w:r w:rsidRPr="00BC6A07">
        <w:rPr>
          <w:rFonts w:ascii="Times New Roman" w:eastAsia="Times New Roman" w:hAnsi="Times New Roman" w:cs="Times New Roman"/>
          <w:color w:val="000000" w:themeColor="text1"/>
          <w:sz w:val="28"/>
          <w:szCs w:val="28"/>
          <w:lang w:eastAsia="ru-RU"/>
        </w:rPr>
        <w:tab/>
        <w:t>иной СЭЗ.</w:t>
      </w:r>
    </w:p>
    <w:p w14:paraId="38B0E67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6. Основные валютные поступления в результате функционирования СЭЗ будут:</w:t>
      </w:r>
    </w:p>
    <w:p w14:paraId="7586DD9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1)за</w:t>
      </w:r>
      <w:proofErr w:type="gramEnd"/>
      <w:r w:rsidRPr="00BC6A07">
        <w:rPr>
          <w:rFonts w:ascii="Times New Roman" w:eastAsia="Times New Roman" w:hAnsi="Times New Roman" w:cs="Times New Roman"/>
          <w:color w:val="000000" w:themeColor="text1"/>
          <w:sz w:val="28"/>
          <w:szCs w:val="28"/>
          <w:lang w:eastAsia="ru-RU"/>
        </w:rPr>
        <w:t xml:space="preserve"> счет налогов, уплачиваемых расположенными в ней </w:t>
      </w:r>
      <w:r w:rsidRPr="00BC6A07">
        <w:rPr>
          <w:rFonts w:ascii="Times New Roman" w:eastAsia="Times New Roman" w:hAnsi="Times New Roman" w:cs="Times New Roman"/>
          <w:color w:val="000000" w:themeColor="text1"/>
          <w:sz w:val="28"/>
          <w:szCs w:val="28"/>
          <w:lang w:eastAsia="ru-RU"/>
        </w:rPr>
        <w:tab/>
        <w:t>предприятиями;</w:t>
      </w:r>
    </w:p>
    <w:p w14:paraId="51EED83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2)за</w:t>
      </w:r>
      <w:proofErr w:type="gramEnd"/>
      <w:r w:rsidRPr="00BC6A07">
        <w:rPr>
          <w:rFonts w:ascii="Times New Roman" w:eastAsia="Times New Roman" w:hAnsi="Times New Roman" w:cs="Times New Roman"/>
          <w:color w:val="000000" w:themeColor="text1"/>
          <w:sz w:val="28"/>
          <w:szCs w:val="28"/>
          <w:lang w:eastAsia="ru-RU"/>
        </w:rPr>
        <w:t xml:space="preserve"> счет заработной платы работников предприятий, действующих </w:t>
      </w:r>
      <w:r w:rsidRPr="00BC6A07">
        <w:rPr>
          <w:rFonts w:ascii="Times New Roman" w:eastAsia="Times New Roman" w:hAnsi="Times New Roman" w:cs="Times New Roman"/>
          <w:color w:val="000000" w:themeColor="text1"/>
          <w:sz w:val="28"/>
          <w:szCs w:val="28"/>
          <w:lang w:eastAsia="ru-RU"/>
        </w:rPr>
        <w:tab/>
        <w:t>на территории СЭЗ;</w:t>
      </w:r>
    </w:p>
    <w:p w14:paraId="52E8CBC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3)а</w:t>
      </w:r>
      <w:proofErr w:type="gramEnd"/>
      <w:r w:rsidRPr="00BC6A07">
        <w:rPr>
          <w:rFonts w:ascii="Times New Roman" w:eastAsia="Times New Roman" w:hAnsi="Times New Roman" w:cs="Times New Roman"/>
          <w:color w:val="000000" w:themeColor="text1"/>
          <w:sz w:val="28"/>
          <w:szCs w:val="28"/>
          <w:lang w:eastAsia="ru-RU"/>
        </w:rPr>
        <w:t xml:space="preserve"> также за счет оплаты находящимися в СЭЗ предприятиями </w:t>
      </w:r>
      <w:r w:rsidRPr="00BC6A07">
        <w:rPr>
          <w:rFonts w:ascii="Times New Roman" w:eastAsia="Times New Roman" w:hAnsi="Times New Roman" w:cs="Times New Roman"/>
          <w:color w:val="000000" w:themeColor="text1"/>
          <w:sz w:val="28"/>
          <w:szCs w:val="28"/>
          <w:lang w:eastAsia="ru-RU"/>
        </w:rPr>
        <w:tab/>
        <w:t>электроэнергии, производимой в стране пребывания.</w:t>
      </w:r>
    </w:p>
    <w:p w14:paraId="47DF8F47" w14:textId="2C697CB9"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7. Эмитент — это:</w:t>
      </w:r>
    </w:p>
    <w:p w14:paraId="668870C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1)тот</w:t>
      </w:r>
      <w:proofErr w:type="gramEnd"/>
      <w:r w:rsidRPr="00BC6A07">
        <w:rPr>
          <w:rFonts w:ascii="Times New Roman" w:eastAsia="Times New Roman" w:hAnsi="Times New Roman" w:cs="Times New Roman"/>
          <w:color w:val="000000" w:themeColor="text1"/>
          <w:sz w:val="28"/>
          <w:szCs w:val="28"/>
          <w:lang w:eastAsia="ru-RU"/>
        </w:rPr>
        <w:t>, кто вкладывает свои деньги в ценные бумаги;</w:t>
      </w:r>
    </w:p>
    <w:p w14:paraId="1B5B884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2)тот</w:t>
      </w:r>
      <w:proofErr w:type="gramEnd"/>
      <w:r w:rsidRPr="00BC6A07">
        <w:rPr>
          <w:rFonts w:ascii="Times New Roman" w:eastAsia="Times New Roman" w:hAnsi="Times New Roman" w:cs="Times New Roman"/>
          <w:color w:val="000000" w:themeColor="text1"/>
          <w:sz w:val="28"/>
          <w:szCs w:val="28"/>
          <w:lang w:eastAsia="ru-RU"/>
        </w:rPr>
        <w:t>, кто выпускает ценные бумаги.</w:t>
      </w:r>
    </w:p>
    <w:p w14:paraId="218769D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8. Международное движение ссудного капитала связано …</w:t>
      </w:r>
    </w:p>
    <w:p w14:paraId="62F49F2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1)с</w:t>
      </w:r>
      <w:proofErr w:type="gramEnd"/>
      <w:r w:rsidRPr="00BC6A07">
        <w:rPr>
          <w:rFonts w:ascii="Times New Roman" w:eastAsia="Times New Roman" w:hAnsi="Times New Roman" w:cs="Times New Roman"/>
          <w:color w:val="000000" w:themeColor="text1"/>
          <w:sz w:val="28"/>
          <w:szCs w:val="28"/>
          <w:lang w:eastAsia="ru-RU"/>
        </w:rPr>
        <w:t xml:space="preserve"> биржевым оборотом ценных бумаг;</w:t>
      </w:r>
    </w:p>
    <w:p w14:paraId="5D8B1FB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2)с</w:t>
      </w:r>
      <w:proofErr w:type="gramEnd"/>
      <w:r w:rsidRPr="00BC6A07">
        <w:rPr>
          <w:rFonts w:ascii="Times New Roman" w:eastAsia="Times New Roman" w:hAnsi="Times New Roman" w:cs="Times New Roman"/>
          <w:color w:val="000000" w:themeColor="text1"/>
          <w:sz w:val="28"/>
          <w:szCs w:val="28"/>
          <w:lang w:eastAsia="ru-RU"/>
        </w:rPr>
        <w:t xml:space="preserve"> внебиржевым оборотом ценных бумаг;</w:t>
      </w:r>
    </w:p>
    <w:p w14:paraId="3D4BB8C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3) указанное в </w:t>
      </w:r>
      <w:proofErr w:type="spellStart"/>
      <w:r w:rsidRPr="00BC6A07">
        <w:rPr>
          <w:rFonts w:ascii="Times New Roman" w:eastAsia="Times New Roman" w:hAnsi="Times New Roman" w:cs="Times New Roman"/>
          <w:color w:val="000000" w:themeColor="text1"/>
          <w:sz w:val="28"/>
          <w:szCs w:val="28"/>
          <w:lang w:eastAsia="ru-RU"/>
        </w:rPr>
        <w:t>п.п</w:t>
      </w:r>
      <w:proofErr w:type="spellEnd"/>
      <w:r w:rsidRPr="00BC6A07">
        <w:rPr>
          <w:rFonts w:ascii="Times New Roman" w:eastAsia="Times New Roman" w:hAnsi="Times New Roman" w:cs="Times New Roman"/>
          <w:color w:val="000000" w:themeColor="text1"/>
          <w:sz w:val="28"/>
          <w:szCs w:val="28"/>
          <w:lang w:eastAsia="ru-RU"/>
        </w:rPr>
        <w:t>. 1) и 2).</w:t>
      </w:r>
    </w:p>
    <w:p w14:paraId="1CFD2861" w14:textId="77777777" w:rsidR="00780D83" w:rsidRPr="00BC6A07" w:rsidRDefault="00780D83"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702C28B"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№8:</w:t>
      </w:r>
      <w:r w:rsidRPr="00BC6A07">
        <w:rPr>
          <w:rFonts w:ascii="Times New Roman" w:hAnsi="Times New Roman" w:cs="Times New Roman"/>
          <w:b/>
          <w:color w:val="000000" w:themeColor="text1"/>
          <w:sz w:val="28"/>
          <w:szCs w:val="28"/>
        </w:rPr>
        <w:t xml:space="preserve"> </w:t>
      </w:r>
      <w:r w:rsidRPr="00BC6A07">
        <w:rPr>
          <w:rFonts w:ascii="Times New Roman" w:eastAsia="Times New Roman" w:hAnsi="Times New Roman" w:cs="Times New Roman"/>
          <w:b/>
          <w:color w:val="000000" w:themeColor="text1"/>
          <w:sz w:val="28"/>
          <w:szCs w:val="28"/>
          <w:lang w:eastAsia="ru-RU"/>
        </w:rPr>
        <w:t>ТЕМА 8: Международная торговля и государственное регулирование внешней торговли</w:t>
      </w:r>
    </w:p>
    <w:p w14:paraId="7FEE15E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Выберите из предложенных вариантов наиболее полный и правильный (правильные).</w:t>
      </w:r>
    </w:p>
    <w:p w14:paraId="6BCB1CBA" w14:textId="77777777" w:rsidR="00780D83" w:rsidRPr="00BC6A07" w:rsidRDefault="007644FF" w:rsidP="00B6299D">
      <w:pPr>
        <w:numPr>
          <w:ilvl w:val="0"/>
          <w:numId w:val="47"/>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Какой режим валютного курса действует в настоящее время?</w:t>
      </w:r>
    </w:p>
    <w:p w14:paraId="6A19F54B" w14:textId="77777777" w:rsidR="00780D83" w:rsidRPr="00BC6A07" w:rsidRDefault="007644FF" w:rsidP="00B6299D">
      <w:pPr>
        <w:tabs>
          <w:tab w:val="left" w:pos="36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1)система</w:t>
      </w:r>
      <w:proofErr w:type="gramEnd"/>
      <w:r w:rsidRPr="00BC6A07">
        <w:rPr>
          <w:rFonts w:ascii="Times New Roman" w:eastAsia="Times New Roman" w:hAnsi="Times New Roman" w:cs="Times New Roman"/>
          <w:color w:val="000000" w:themeColor="text1"/>
          <w:sz w:val="28"/>
          <w:szCs w:val="28"/>
          <w:lang w:eastAsia="ru-RU"/>
        </w:rPr>
        <w:t xml:space="preserve"> фиксированных курсов;</w:t>
      </w:r>
    </w:p>
    <w:p w14:paraId="00E4237A"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2)система</w:t>
      </w:r>
      <w:proofErr w:type="gramEnd"/>
      <w:r w:rsidRPr="00BC6A07">
        <w:rPr>
          <w:rFonts w:ascii="Times New Roman" w:eastAsia="Times New Roman" w:hAnsi="Times New Roman" w:cs="Times New Roman"/>
          <w:color w:val="000000" w:themeColor="text1"/>
          <w:sz w:val="28"/>
          <w:szCs w:val="28"/>
          <w:lang w:eastAsia="ru-RU"/>
        </w:rPr>
        <w:t xml:space="preserve"> плавающих валютных курсов;</w:t>
      </w:r>
    </w:p>
    <w:p w14:paraId="4B31C202"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3)курс</w:t>
      </w:r>
      <w:proofErr w:type="gramEnd"/>
      <w:r w:rsidRPr="00BC6A07">
        <w:rPr>
          <w:rFonts w:ascii="Times New Roman" w:eastAsia="Times New Roman" w:hAnsi="Times New Roman" w:cs="Times New Roman"/>
          <w:color w:val="000000" w:themeColor="text1"/>
          <w:sz w:val="28"/>
          <w:szCs w:val="28"/>
          <w:lang w:eastAsia="ru-RU"/>
        </w:rPr>
        <w:t xml:space="preserve"> устанавливается на основе золотых стандартов.</w:t>
      </w:r>
    </w:p>
    <w:p w14:paraId="4EEC9387" w14:textId="77777777" w:rsidR="00780D83" w:rsidRPr="00BC6A07" w:rsidRDefault="007644FF" w:rsidP="00B6299D">
      <w:pPr>
        <w:numPr>
          <w:ilvl w:val="0"/>
          <w:numId w:val="47"/>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Найдите лишнего в списке агентов (участников) валютного рынка:</w:t>
      </w:r>
    </w:p>
    <w:p w14:paraId="64E48E50" w14:textId="77777777" w:rsidR="00780D83" w:rsidRPr="00BC6A07" w:rsidRDefault="007644FF" w:rsidP="00B6299D">
      <w:pPr>
        <w:tabs>
          <w:tab w:val="left" w:pos="7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1)валютные</w:t>
      </w:r>
      <w:proofErr w:type="gramEnd"/>
      <w:r w:rsidRPr="00BC6A07">
        <w:rPr>
          <w:rFonts w:ascii="Times New Roman" w:eastAsia="Times New Roman" w:hAnsi="Times New Roman" w:cs="Times New Roman"/>
          <w:color w:val="000000" w:themeColor="text1"/>
          <w:sz w:val="28"/>
          <w:szCs w:val="28"/>
          <w:lang w:eastAsia="ru-RU"/>
        </w:rPr>
        <w:t xml:space="preserve"> брокеры;</w:t>
      </w:r>
    </w:p>
    <w:p w14:paraId="2F347EF6" w14:textId="77777777" w:rsidR="00780D83" w:rsidRPr="00BC6A07" w:rsidRDefault="007644FF" w:rsidP="00B6299D">
      <w:pPr>
        <w:tabs>
          <w:tab w:val="left" w:pos="72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2)коммерческие</w:t>
      </w:r>
      <w:proofErr w:type="gramEnd"/>
      <w:r w:rsidRPr="00BC6A07">
        <w:rPr>
          <w:rFonts w:ascii="Times New Roman" w:eastAsia="Times New Roman" w:hAnsi="Times New Roman" w:cs="Times New Roman"/>
          <w:color w:val="000000" w:themeColor="text1"/>
          <w:sz w:val="28"/>
          <w:szCs w:val="28"/>
          <w:lang w:eastAsia="ru-RU"/>
        </w:rPr>
        <w:t xml:space="preserve"> банки;</w:t>
      </w:r>
    </w:p>
    <w:p w14:paraId="0BF76C6D"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3)правительственные</w:t>
      </w:r>
      <w:proofErr w:type="gramEnd"/>
      <w:r w:rsidRPr="00BC6A07">
        <w:rPr>
          <w:rFonts w:ascii="Times New Roman" w:eastAsia="Times New Roman" w:hAnsi="Times New Roman" w:cs="Times New Roman"/>
          <w:color w:val="000000" w:themeColor="text1"/>
          <w:sz w:val="28"/>
          <w:szCs w:val="28"/>
          <w:lang w:eastAsia="ru-RU"/>
        </w:rPr>
        <w:t xml:space="preserve"> органы;</w:t>
      </w:r>
    </w:p>
    <w:p w14:paraId="2E0748E5"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4)импортеры</w:t>
      </w:r>
      <w:proofErr w:type="gramEnd"/>
      <w:r w:rsidRPr="00BC6A07">
        <w:rPr>
          <w:rFonts w:ascii="Times New Roman" w:eastAsia="Times New Roman" w:hAnsi="Times New Roman" w:cs="Times New Roman"/>
          <w:color w:val="000000" w:themeColor="text1"/>
          <w:sz w:val="28"/>
          <w:szCs w:val="28"/>
          <w:lang w:eastAsia="ru-RU"/>
        </w:rPr>
        <w:t>;</w:t>
      </w:r>
    </w:p>
    <w:p w14:paraId="688454FA"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5)все</w:t>
      </w:r>
      <w:proofErr w:type="gramEnd"/>
      <w:r w:rsidRPr="00BC6A07">
        <w:rPr>
          <w:rFonts w:ascii="Times New Roman" w:eastAsia="Times New Roman" w:hAnsi="Times New Roman" w:cs="Times New Roman"/>
          <w:color w:val="000000" w:themeColor="text1"/>
          <w:sz w:val="28"/>
          <w:szCs w:val="28"/>
          <w:lang w:eastAsia="ru-RU"/>
        </w:rPr>
        <w:t xml:space="preserve"> являются участниками.</w:t>
      </w:r>
    </w:p>
    <w:p w14:paraId="37BCE837" w14:textId="77777777" w:rsidR="00780D83" w:rsidRPr="00BC6A07" w:rsidRDefault="007644FF" w:rsidP="00B6299D">
      <w:pPr>
        <w:numPr>
          <w:ilvl w:val="0"/>
          <w:numId w:val="47"/>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Повышение курса рубля приведет к …</w:t>
      </w:r>
    </w:p>
    <w:p w14:paraId="6525674F"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1)повышению</w:t>
      </w:r>
      <w:proofErr w:type="gramEnd"/>
      <w:r w:rsidRPr="00BC6A07">
        <w:rPr>
          <w:rFonts w:ascii="Times New Roman" w:eastAsia="Times New Roman" w:hAnsi="Times New Roman" w:cs="Times New Roman"/>
          <w:color w:val="000000" w:themeColor="text1"/>
          <w:sz w:val="28"/>
          <w:szCs w:val="28"/>
          <w:lang w:eastAsia="ru-RU"/>
        </w:rPr>
        <w:t xml:space="preserve"> цен на импортные товары;</w:t>
      </w:r>
    </w:p>
    <w:p w14:paraId="66F94007"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2)сокращению</w:t>
      </w:r>
      <w:proofErr w:type="gramEnd"/>
      <w:r w:rsidRPr="00BC6A07">
        <w:rPr>
          <w:rFonts w:ascii="Times New Roman" w:eastAsia="Times New Roman" w:hAnsi="Times New Roman" w:cs="Times New Roman"/>
          <w:color w:val="000000" w:themeColor="text1"/>
          <w:sz w:val="28"/>
          <w:szCs w:val="28"/>
          <w:lang w:eastAsia="ru-RU"/>
        </w:rPr>
        <w:t xml:space="preserve"> отечественного производства;</w:t>
      </w:r>
    </w:p>
    <w:p w14:paraId="031A2FD4"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3)увеличению</w:t>
      </w:r>
      <w:proofErr w:type="gramEnd"/>
      <w:r w:rsidRPr="00BC6A07">
        <w:rPr>
          <w:rFonts w:ascii="Times New Roman" w:eastAsia="Times New Roman" w:hAnsi="Times New Roman" w:cs="Times New Roman"/>
          <w:color w:val="000000" w:themeColor="text1"/>
          <w:sz w:val="28"/>
          <w:szCs w:val="28"/>
          <w:lang w:eastAsia="ru-RU"/>
        </w:rPr>
        <w:t xml:space="preserve"> импорта.</w:t>
      </w:r>
    </w:p>
    <w:p w14:paraId="1EA97EFB" w14:textId="77777777" w:rsidR="00780D83" w:rsidRPr="00BC6A07" w:rsidRDefault="007644FF" w:rsidP="00B6299D">
      <w:pPr>
        <w:numPr>
          <w:ilvl w:val="0"/>
          <w:numId w:val="47"/>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Валюта – это…</w:t>
      </w:r>
    </w:p>
    <w:p w14:paraId="6779280B"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1)денежная</w:t>
      </w:r>
      <w:proofErr w:type="gramEnd"/>
      <w:r w:rsidRPr="00BC6A07">
        <w:rPr>
          <w:rFonts w:ascii="Times New Roman" w:eastAsia="Times New Roman" w:hAnsi="Times New Roman" w:cs="Times New Roman"/>
          <w:color w:val="000000" w:themeColor="text1"/>
          <w:sz w:val="28"/>
          <w:szCs w:val="28"/>
          <w:lang w:eastAsia="ru-RU"/>
        </w:rPr>
        <w:t xml:space="preserve"> единица другой страны, противостоящая денежной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единице данной страны;</w:t>
      </w:r>
    </w:p>
    <w:p w14:paraId="2E021C11"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2)денежная</w:t>
      </w:r>
      <w:proofErr w:type="gramEnd"/>
      <w:r w:rsidRPr="00BC6A07">
        <w:rPr>
          <w:rFonts w:ascii="Times New Roman" w:eastAsia="Times New Roman" w:hAnsi="Times New Roman" w:cs="Times New Roman"/>
          <w:color w:val="000000" w:themeColor="text1"/>
          <w:sz w:val="28"/>
          <w:szCs w:val="28"/>
          <w:lang w:eastAsia="ru-RU"/>
        </w:rPr>
        <w:t xml:space="preserve"> единица данной страны;</w:t>
      </w:r>
    </w:p>
    <w:p w14:paraId="21FB8B80"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3)ценная</w:t>
      </w:r>
      <w:proofErr w:type="gramEnd"/>
      <w:r w:rsidRPr="00BC6A07">
        <w:rPr>
          <w:rFonts w:ascii="Times New Roman" w:eastAsia="Times New Roman" w:hAnsi="Times New Roman" w:cs="Times New Roman"/>
          <w:color w:val="000000" w:themeColor="text1"/>
          <w:sz w:val="28"/>
          <w:szCs w:val="28"/>
          <w:lang w:eastAsia="ru-RU"/>
        </w:rPr>
        <w:t xml:space="preserve"> бумага, выпущенная на территории данного государства.</w:t>
      </w:r>
    </w:p>
    <w:p w14:paraId="4A236060" w14:textId="77777777" w:rsidR="00780D83" w:rsidRPr="00BC6A07" w:rsidRDefault="007644FF" w:rsidP="00B6299D">
      <w:pPr>
        <w:numPr>
          <w:ilvl w:val="0"/>
          <w:numId w:val="47"/>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 соответствии с валютным законодательством РФ к резидентам относятся:</w:t>
      </w:r>
    </w:p>
    <w:p w14:paraId="4A352987"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1)предприятия</w:t>
      </w:r>
      <w:proofErr w:type="gramEnd"/>
      <w:r w:rsidRPr="00BC6A07">
        <w:rPr>
          <w:rFonts w:ascii="Times New Roman" w:eastAsia="Times New Roman" w:hAnsi="Times New Roman" w:cs="Times New Roman"/>
          <w:color w:val="000000" w:themeColor="text1"/>
          <w:sz w:val="28"/>
          <w:szCs w:val="28"/>
          <w:lang w:eastAsia="ru-RU"/>
        </w:rPr>
        <w:t xml:space="preserve"> и организации – юридические лица, созданные в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 xml:space="preserve">соответствии с законодательством РФ, с местонахождением на ее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территории;</w:t>
      </w:r>
    </w:p>
    <w:p w14:paraId="7486F409"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2)физические</w:t>
      </w:r>
      <w:proofErr w:type="gramEnd"/>
      <w:r w:rsidRPr="00BC6A07">
        <w:rPr>
          <w:rFonts w:ascii="Times New Roman" w:eastAsia="Times New Roman" w:hAnsi="Times New Roman" w:cs="Times New Roman"/>
          <w:color w:val="000000" w:themeColor="text1"/>
          <w:sz w:val="28"/>
          <w:szCs w:val="28"/>
          <w:lang w:eastAsia="ru-RU"/>
        </w:rPr>
        <w:t xml:space="preserve"> лица, имеющие постоянное место жительства за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пределами РФ, в том числе временно находящиеся на ее территории;</w:t>
      </w:r>
    </w:p>
    <w:p w14:paraId="784CEEDC"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3)предприятия</w:t>
      </w:r>
      <w:proofErr w:type="gramEnd"/>
      <w:r w:rsidRPr="00BC6A07">
        <w:rPr>
          <w:rFonts w:ascii="Times New Roman" w:eastAsia="Times New Roman" w:hAnsi="Times New Roman" w:cs="Times New Roman"/>
          <w:color w:val="000000" w:themeColor="text1"/>
          <w:sz w:val="28"/>
          <w:szCs w:val="28"/>
          <w:lang w:eastAsia="ru-RU"/>
        </w:rPr>
        <w:t xml:space="preserve"> и организации - юридические лица, созданные в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 xml:space="preserve">соответствии с законодательством иностранных государств, с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местонахождением за пределами РФ.</w:t>
      </w:r>
    </w:p>
    <w:p w14:paraId="3A7455D9" w14:textId="77777777" w:rsidR="00780D83" w:rsidRPr="00BC6A07" w:rsidRDefault="007644FF" w:rsidP="00B6299D">
      <w:pPr>
        <w:numPr>
          <w:ilvl w:val="0"/>
          <w:numId w:val="47"/>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Плавающий валютный курс устанавливается …</w:t>
      </w:r>
    </w:p>
    <w:p w14:paraId="1C0E3D47"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1)взаимодействием</w:t>
      </w:r>
      <w:proofErr w:type="gramEnd"/>
      <w:r w:rsidRPr="00BC6A07">
        <w:rPr>
          <w:rFonts w:ascii="Times New Roman" w:eastAsia="Times New Roman" w:hAnsi="Times New Roman" w:cs="Times New Roman"/>
          <w:color w:val="000000" w:themeColor="text1"/>
          <w:sz w:val="28"/>
          <w:szCs w:val="28"/>
          <w:lang w:eastAsia="ru-RU"/>
        </w:rPr>
        <w:t xml:space="preserve"> предложения и спроса;</w:t>
      </w:r>
    </w:p>
    <w:p w14:paraId="69517F4B"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2)на</w:t>
      </w:r>
      <w:proofErr w:type="gramEnd"/>
      <w:r w:rsidRPr="00BC6A07">
        <w:rPr>
          <w:rFonts w:ascii="Times New Roman" w:eastAsia="Times New Roman" w:hAnsi="Times New Roman" w:cs="Times New Roman"/>
          <w:color w:val="000000" w:themeColor="text1"/>
          <w:sz w:val="28"/>
          <w:szCs w:val="28"/>
          <w:lang w:eastAsia="ru-RU"/>
        </w:rPr>
        <w:t xml:space="preserve"> основе золотого стандарта;</w:t>
      </w:r>
    </w:p>
    <w:p w14:paraId="768D4A6B"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3)государством</w:t>
      </w:r>
      <w:proofErr w:type="gramEnd"/>
      <w:r w:rsidRPr="00BC6A07">
        <w:rPr>
          <w:rFonts w:ascii="Times New Roman" w:eastAsia="Times New Roman" w:hAnsi="Times New Roman" w:cs="Times New Roman"/>
          <w:color w:val="000000" w:themeColor="text1"/>
          <w:sz w:val="28"/>
          <w:szCs w:val="28"/>
          <w:lang w:eastAsia="ru-RU"/>
        </w:rPr>
        <w:t>;</w:t>
      </w:r>
    </w:p>
    <w:p w14:paraId="256CD379"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4)покупателем</w:t>
      </w:r>
      <w:proofErr w:type="gramEnd"/>
      <w:r w:rsidRPr="00BC6A07">
        <w:rPr>
          <w:rFonts w:ascii="Times New Roman" w:eastAsia="Times New Roman" w:hAnsi="Times New Roman" w:cs="Times New Roman"/>
          <w:color w:val="000000" w:themeColor="text1"/>
          <w:sz w:val="28"/>
          <w:szCs w:val="28"/>
          <w:lang w:eastAsia="ru-RU"/>
        </w:rPr>
        <w:t xml:space="preserve"> валюты;</w:t>
      </w:r>
    </w:p>
    <w:p w14:paraId="5AF9924F"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5)продавцом</w:t>
      </w:r>
      <w:proofErr w:type="gramEnd"/>
      <w:r w:rsidRPr="00BC6A07">
        <w:rPr>
          <w:rFonts w:ascii="Times New Roman" w:eastAsia="Times New Roman" w:hAnsi="Times New Roman" w:cs="Times New Roman"/>
          <w:color w:val="000000" w:themeColor="text1"/>
          <w:sz w:val="28"/>
          <w:szCs w:val="28"/>
          <w:lang w:eastAsia="ru-RU"/>
        </w:rPr>
        <w:t xml:space="preserve"> валюты.</w:t>
      </w:r>
    </w:p>
    <w:p w14:paraId="336EDA3C" w14:textId="77777777" w:rsidR="00780D83" w:rsidRPr="00BC6A07" w:rsidRDefault="007644FF" w:rsidP="00B6299D">
      <w:pPr>
        <w:numPr>
          <w:ilvl w:val="0"/>
          <w:numId w:val="47"/>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К международным валютно-финансовым организациям относятся:</w:t>
      </w:r>
    </w:p>
    <w:p w14:paraId="3EB6FB1A"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1)МВФ</w:t>
      </w:r>
      <w:proofErr w:type="gramEnd"/>
      <w:r w:rsidRPr="00BC6A07">
        <w:rPr>
          <w:rFonts w:ascii="Times New Roman" w:eastAsia="Times New Roman" w:hAnsi="Times New Roman" w:cs="Times New Roman"/>
          <w:color w:val="000000" w:themeColor="text1"/>
          <w:sz w:val="28"/>
          <w:szCs w:val="28"/>
          <w:lang w:eastAsia="ru-RU"/>
        </w:rPr>
        <w:t>;</w:t>
      </w:r>
    </w:p>
    <w:p w14:paraId="0CCBDCFB"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2)МБРР</w:t>
      </w:r>
      <w:proofErr w:type="gramEnd"/>
      <w:r w:rsidRPr="00BC6A07">
        <w:rPr>
          <w:rFonts w:ascii="Times New Roman" w:eastAsia="Times New Roman" w:hAnsi="Times New Roman" w:cs="Times New Roman"/>
          <w:color w:val="000000" w:themeColor="text1"/>
          <w:sz w:val="28"/>
          <w:szCs w:val="28"/>
          <w:lang w:eastAsia="ru-RU"/>
        </w:rPr>
        <w:t>;</w:t>
      </w:r>
    </w:p>
    <w:p w14:paraId="03E93612"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3)ЕБРР</w:t>
      </w:r>
      <w:proofErr w:type="gramEnd"/>
      <w:r w:rsidRPr="00BC6A07">
        <w:rPr>
          <w:rFonts w:ascii="Times New Roman" w:eastAsia="Times New Roman" w:hAnsi="Times New Roman" w:cs="Times New Roman"/>
          <w:color w:val="000000" w:themeColor="text1"/>
          <w:sz w:val="28"/>
          <w:szCs w:val="28"/>
          <w:lang w:eastAsia="ru-RU"/>
        </w:rPr>
        <w:t>;</w:t>
      </w:r>
    </w:p>
    <w:p w14:paraId="24CBFC73"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4)ООН</w:t>
      </w:r>
      <w:proofErr w:type="gramEnd"/>
      <w:r w:rsidRPr="00BC6A07">
        <w:rPr>
          <w:rFonts w:ascii="Times New Roman" w:eastAsia="Times New Roman" w:hAnsi="Times New Roman" w:cs="Times New Roman"/>
          <w:color w:val="000000" w:themeColor="text1"/>
          <w:sz w:val="28"/>
          <w:szCs w:val="28"/>
          <w:lang w:eastAsia="ru-RU"/>
        </w:rPr>
        <w:t>;</w:t>
      </w:r>
    </w:p>
    <w:p w14:paraId="40A08C30"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5)АСЕАН</w:t>
      </w:r>
      <w:proofErr w:type="gramEnd"/>
      <w:r w:rsidRPr="00BC6A07">
        <w:rPr>
          <w:rFonts w:ascii="Times New Roman" w:eastAsia="Times New Roman" w:hAnsi="Times New Roman" w:cs="Times New Roman"/>
          <w:color w:val="000000" w:themeColor="text1"/>
          <w:sz w:val="28"/>
          <w:szCs w:val="28"/>
          <w:lang w:eastAsia="ru-RU"/>
        </w:rPr>
        <w:t>.</w:t>
      </w:r>
    </w:p>
    <w:p w14:paraId="6A2EE10E" w14:textId="77777777" w:rsidR="00780D83" w:rsidRPr="00BC6A07" w:rsidRDefault="00780D83"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37CCB33"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№9: ТЕМА 9: Внешняя торговля России и ее регулирование</w:t>
      </w:r>
    </w:p>
    <w:p w14:paraId="058C39B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6F8E3728" w14:textId="77777777" w:rsidR="00780D83" w:rsidRPr="00BC6A07" w:rsidRDefault="007644FF" w:rsidP="00B6299D">
      <w:pPr>
        <w:numPr>
          <w:ilvl w:val="0"/>
          <w:numId w:val="48"/>
        </w:numPr>
        <w:tabs>
          <w:tab w:val="left" w:pos="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Международная миграция рабочей силы – это:</w:t>
      </w:r>
    </w:p>
    <w:p w14:paraId="3DE6DD09"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1)перемещение</w:t>
      </w:r>
      <w:proofErr w:type="gramEnd"/>
      <w:r w:rsidRPr="00BC6A07">
        <w:rPr>
          <w:rFonts w:ascii="Times New Roman" w:eastAsia="Times New Roman" w:hAnsi="Times New Roman" w:cs="Times New Roman"/>
          <w:color w:val="000000" w:themeColor="text1"/>
          <w:spacing w:val="-10"/>
          <w:sz w:val="28"/>
          <w:szCs w:val="28"/>
          <w:lang w:eastAsia="ru-RU"/>
        </w:rPr>
        <w:t xml:space="preserve"> населения из сельской местности в города;</w:t>
      </w:r>
    </w:p>
    <w:p w14:paraId="5CBA8480"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2)переезд</w:t>
      </w:r>
      <w:proofErr w:type="gramEnd"/>
      <w:r w:rsidRPr="00BC6A07">
        <w:rPr>
          <w:rFonts w:ascii="Times New Roman" w:eastAsia="Times New Roman" w:hAnsi="Times New Roman" w:cs="Times New Roman"/>
          <w:color w:val="000000" w:themeColor="text1"/>
          <w:spacing w:val="-10"/>
          <w:sz w:val="28"/>
          <w:szCs w:val="28"/>
          <w:lang w:eastAsia="ru-RU"/>
        </w:rPr>
        <w:t xml:space="preserve"> работников из одной страны в другую;</w:t>
      </w:r>
    </w:p>
    <w:p w14:paraId="7A7A015B"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3)изменение</w:t>
      </w:r>
      <w:proofErr w:type="gramEnd"/>
      <w:r w:rsidRPr="00BC6A07">
        <w:rPr>
          <w:rFonts w:ascii="Times New Roman" w:eastAsia="Times New Roman" w:hAnsi="Times New Roman" w:cs="Times New Roman"/>
          <w:color w:val="000000" w:themeColor="text1"/>
          <w:spacing w:val="-10"/>
          <w:sz w:val="28"/>
          <w:szCs w:val="28"/>
          <w:lang w:eastAsia="ru-RU"/>
        </w:rPr>
        <w:t xml:space="preserve"> численности населения страны за счет рождений и смертей.</w:t>
      </w:r>
    </w:p>
    <w:p w14:paraId="3592FE9D" w14:textId="77777777" w:rsidR="00780D83" w:rsidRPr="00BC6A07" w:rsidRDefault="007644FF" w:rsidP="00B6299D">
      <w:pPr>
        <w:numPr>
          <w:ilvl w:val="0"/>
          <w:numId w:val="48"/>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Страны, в которые въезжают трудящиеся мигранты …</w:t>
      </w:r>
    </w:p>
    <w:p w14:paraId="633E9EEE"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1)регулируют</w:t>
      </w:r>
      <w:proofErr w:type="gramEnd"/>
      <w:r w:rsidRPr="00BC6A07">
        <w:rPr>
          <w:rFonts w:ascii="Times New Roman" w:eastAsia="Times New Roman" w:hAnsi="Times New Roman" w:cs="Times New Roman"/>
          <w:color w:val="000000" w:themeColor="text1"/>
          <w:spacing w:val="-10"/>
          <w:sz w:val="28"/>
          <w:szCs w:val="28"/>
          <w:lang w:eastAsia="ru-RU"/>
        </w:rPr>
        <w:t xml:space="preserve"> процесс миграции;</w:t>
      </w:r>
    </w:p>
    <w:p w14:paraId="7463FEC1"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2)не</w:t>
      </w:r>
      <w:proofErr w:type="gramEnd"/>
      <w:r w:rsidRPr="00BC6A07">
        <w:rPr>
          <w:rFonts w:ascii="Times New Roman" w:eastAsia="Times New Roman" w:hAnsi="Times New Roman" w:cs="Times New Roman"/>
          <w:color w:val="000000" w:themeColor="text1"/>
          <w:spacing w:val="-10"/>
          <w:sz w:val="28"/>
          <w:szCs w:val="28"/>
          <w:lang w:eastAsia="ru-RU"/>
        </w:rPr>
        <w:t xml:space="preserve"> регулируют процесс миграции, он протекает стихийно.</w:t>
      </w:r>
    </w:p>
    <w:p w14:paraId="3B311A57" w14:textId="77777777" w:rsidR="00780D83" w:rsidRPr="00BC6A07" w:rsidRDefault="007644FF" w:rsidP="00B6299D">
      <w:pPr>
        <w:numPr>
          <w:ilvl w:val="0"/>
          <w:numId w:val="48"/>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Вербовка работников для выезда на работу в другую страну производится …</w:t>
      </w:r>
    </w:p>
    <w:p w14:paraId="65CC488E"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1)только</w:t>
      </w:r>
      <w:proofErr w:type="gramEnd"/>
      <w:r w:rsidRPr="00BC6A07">
        <w:rPr>
          <w:rFonts w:ascii="Times New Roman" w:eastAsia="Times New Roman" w:hAnsi="Times New Roman" w:cs="Times New Roman"/>
          <w:color w:val="000000" w:themeColor="text1"/>
          <w:spacing w:val="-10"/>
          <w:sz w:val="28"/>
          <w:szCs w:val="28"/>
          <w:lang w:eastAsia="ru-RU"/>
        </w:rPr>
        <w:t xml:space="preserve"> частными фирмами;</w:t>
      </w:r>
    </w:p>
    <w:p w14:paraId="69085E54"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2)только</w:t>
      </w:r>
      <w:proofErr w:type="gramEnd"/>
      <w:r w:rsidRPr="00BC6A07">
        <w:rPr>
          <w:rFonts w:ascii="Times New Roman" w:eastAsia="Times New Roman" w:hAnsi="Times New Roman" w:cs="Times New Roman"/>
          <w:color w:val="000000" w:themeColor="text1"/>
          <w:spacing w:val="-10"/>
          <w:sz w:val="28"/>
          <w:szCs w:val="28"/>
          <w:lang w:eastAsia="ru-RU"/>
        </w:rPr>
        <w:t xml:space="preserve"> государственными органами;</w:t>
      </w:r>
    </w:p>
    <w:p w14:paraId="0117A831"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3)как</w:t>
      </w:r>
      <w:proofErr w:type="gramEnd"/>
      <w:r w:rsidRPr="00BC6A07">
        <w:rPr>
          <w:rFonts w:ascii="Times New Roman" w:eastAsia="Times New Roman" w:hAnsi="Times New Roman" w:cs="Times New Roman"/>
          <w:color w:val="000000" w:themeColor="text1"/>
          <w:spacing w:val="-10"/>
          <w:sz w:val="28"/>
          <w:szCs w:val="28"/>
          <w:lang w:eastAsia="ru-RU"/>
        </w:rPr>
        <w:t xml:space="preserve"> государственными, так и частными организациями.</w:t>
      </w:r>
    </w:p>
    <w:p w14:paraId="039C13F4" w14:textId="77777777" w:rsidR="00780D83" w:rsidRPr="00BC6A07" w:rsidRDefault="007644FF" w:rsidP="00B6299D">
      <w:pPr>
        <w:numPr>
          <w:ilvl w:val="0"/>
          <w:numId w:val="48"/>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Страны, принимающие иностранную рабочую силу …</w:t>
      </w:r>
    </w:p>
    <w:p w14:paraId="15B63B4E"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1)заинтересованы</w:t>
      </w:r>
      <w:proofErr w:type="gramEnd"/>
      <w:r w:rsidRPr="00BC6A07">
        <w:rPr>
          <w:rFonts w:ascii="Times New Roman" w:eastAsia="Times New Roman" w:hAnsi="Times New Roman" w:cs="Times New Roman"/>
          <w:color w:val="000000" w:themeColor="text1"/>
          <w:spacing w:val="-10"/>
          <w:sz w:val="28"/>
          <w:szCs w:val="28"/>
          <w:lang w:eastAsia="ru-RU"/>
        </w:rPr>
        <w:t xml:space="preserve"> в возвращении иностранных работников на родину </w:t>
      </w:r>
      <w:r w:rsidRPr="00BC6A07">
        <w:rPr>
          <w:rFonts w:ascii="Times New Roman" w:eastAsia="Times New Roman" w:hAnsi="Times New Roman" w:cs="Times New Roman"/>
          <w:color w:val="000000" w:themeColor="text1"/>
          <w:spacing w:val="-10"/>
          <w:sz w:val="28"/>
          <w:szCs w:val="28"/>
          <w:lang w:eastAsia="ru-RU"/>
        </w:rPr>
        <w:tab/>
      </w:r>
      <w:r w:rsidRPr="00BC6A07">
        <w:rPr>
          <w:rFonts w:ascii="Times New Roman" w:eastAsia="Times New Roman" w:hAnsi="Times New Roman" w:cs="Times New Roman"/>
          <w:color w:val="000000" w:themeColor="text1"/>
          <w:spacing w:val="-10"/>
          <w:sz w:val="28"/>
          <w:szCs w:val="28"/>
          <w:lang w:eastAsia="ru-RU"/>
        </w:rPr>
        <w:tab/>
      </w:r>
      <w:r w:rsidRPr="00BC6A07">
        <w:rPr>
          <w:rFonts w:ascii="Times New Roman" w:eastAsia="Times New Roman" w:hAnsi="Times New Roman" w:cs="Times New Roman"/>
          <w:color w:val="000000" w:themeColor="text1"/>
          <w:spacing w:val="-10"/>
          <w:sz w:val="28"/>
          <w:szCs w:val="28"/>
          <w:lang w:eastAsia="ru-RU"/>
        </w:rPr>
        <w:tab/>
        <w:t>после истечения срока контракта;</w:t>
      </w:r>
    </w:p>
    <w:p w14:paraId="0B0DDF23"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2)не</w:t>
      </w:r>
      <w:proofErr w:type="gramEnd"/>
      <w:r w:rsidRPr="00BC6A07">
        <w:rPr>
          <w:rFonts w:ascii="Times New Roman" w:eastAsia="Times New Roman" w:hAnsi="Times New Roman" w:cs="Times New Roman"/>
          <w:color w:val="000000" w:themeColor="text1"/>
          <w:spacing w:val="-10"/>
          <w:sz w:val="28"/>
          <w:szCs w:val="28"/>
          <w:lang w:eastAsia="ru-RU"/>
        </w:rPr>
        <w:t xml:space="preserve"> заинтересованы в реэмиграции работников.</w:t>
      </w:r>
    </w:p>
    <w:p w14:paraId="2E35F3F9" w14:textId="77777777" w:rsidR="00780D83" w:rsidRPr="00BC6A07" w:rsidRDefault="007644FF" w:rsidP="00B6299D">
      <w:pPr>
        <w:numPr>
          <w:ilvl w:val="0"/>
          <w:numId w:val="48"/>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Ответственность за соблюдение эмиграционного законодательства возлагается …</w:t>
      </w:r>
    </w:p>
    <w:p w14:paraId="66DD7492"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1)на</w:t>
      </w:r>
      <w:proofErr w:type="gramEnd"/>
      <w:r w:rsidRPr="00BC6A07">
        <w:rPr>
          <w:rFonts w:ascii="Times New Roman" w:eastAsia="Times New Roman" w:hAnsi="Times New Roman" w:cs="Times New Roman"/>
          <w:color w:val="000000" w:themeColor="text1"/>
          <w:spacing w:val="-10"/>
          <w:sz w:val="28"/>
          <w:szCs w:val="28"/>
          <w:lang w:eastAsia="ru-RU"/>
        </w:rPr>
        <w:t xml:space="preserve"> самого эмигранта или на фирму-посредника, которая организовала </w:t>
      </w:r>
      <w:r w:rsidRPr="00BC6A07">
        <w:rPr>
          <w:rFonts w:ascii="Times New Roman" w:eastAsia="Times New Roman" w:hAnsi="Times New Roman" w:cs="Times New Roman"/>
          <w:color w:val="000000" w:themeColor="text1"/>
          <w:spacing w:val="-10"/>
          <w:sz w:val="28"/>
          <w:szCs w:val="28"/>
          <w:lang w:eastAsia="ru-RU"/>
        </w:rPr>
        <w:tab/>
      </w:r>
      <w:r w:rsidRPr="00BC6A07">
        <w:rPr>
          <w:rFonts w:ascii="Times New Roman" w:eastAsia="Times New Roman" w:hAnsi="Times New Roman" w:cs="Times New Roman"/>
          <w:color w:val="000000" w:themeColor="text1"/>
          <w:spacing w:val="-10"/>
          <w:sz w:val="28"/>
          <w:szCs w:val="28"/>
          <w:lang w:eastAsia="ru-RU"/>
        </w:rPr>
        <w:tab/>
        <w:t>выезд данного лица на работу за рубеж;</w:t>
      </w:r>
    </w:p>
    <w:p w14:paraId="58CE04A4"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2)на</w:t>
      </w:r>
      <w:proofErr w:type="gramEnd"/>
      <w:r w:rsidRPr="00BC6A07">
        <w:rPr>
          <w:rFonts w:ascii="Times New Roman" w:eastAsia="Times New Roman" w:hAnsi="Times New Roman" w:cs="Times New Roman"/>
          <w:color w:val="000000" w:themeColor="text1"/>
          <w:spacing w:val="-10"/>
          <w:sz w:val="28"/>
          <w:szCs w:val="28"/>
          <w:lang w:eastAsia="ru-RU"/>
        </w:rPr>
        <w:t xml:space="preserve"> государственные органы страны, из которой прибыл эмигрант.</w:t>
      </w:r>
    </w:p>
    <w:p w14:paraId="7294EE3A" w14:textId="77777777" w:rsidR="00780D83" w:rsidRPr="00BC6A07" w:rsidRDefault="007644FF" w:rsidP="00B6299D">
      <w:pPr>
        <w:numPr>
          <w:ilvl w:val="0"/>
          <w:numId w:val="48"/>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Экспорт малоквалифицированной рабочей силы имеет для стран-доноров:</w:t>
      </w:r>
    </w:p>
    <w:p w14:paraId="5684216D"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1)негативные</w:t>
      </w:r>
      <w:proofErr w:type="gramEnd"/>
      <w:r w:rsidRPr="00BC6A07">
        <w:rPr>
          <w:rFonts w:ascii="Times New Roman" w:eastAsia="Times New Roman" w:hAnsi="Times New Roman" w:cs="Times New Roman"/>
          <w:color w:val="000000" w:themeColor="text1"/>
          <w:spacing w:val="-10"/>
          <w:sz w:val="28"/>
          <w:szCs w:val="28"/>
          <w:lang w:eastAsia="ru-RU"/>
        </w:rPr>
        <w:t xml:space="preserve"> последствия;</w:t>
      </w:r>
    </w:p>
    <w:p w14:paraId="26034444"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2)позитивные</w:t>
      </w:r>
      <w:proofErr w:type="gramEnd"/>
      <w:r w:rsidRPr="00BC6A07">
        <w:rPr>
          <w:rFonts w:ascii="Times New Roman" w:eastAsia="Times New Roman" w:hAnsi="Times New Roman" w:cs="Times New Roman"/>
          <w:color w:val="000000" w:themeColor="text1"/>
          <w:spacing w:val="-10"/>
          <w:sz w:val="28"/>
          <w:szCs w:val="28"/>
          <w:lang w:eastAsia="ru-RU"/>
        </w:rPr>
        <w:t xml:space="preserve"> последствия.</w:t>
      </w:r>
    </w:p>
    <w:p w14:paraId="665EAD3B" w14:textId="77777777" w:rsidR="00780D83" w:rsidRPr="00BC6A07" w:rsidRDefault="007644FF" w:rsidP="00B6299D">
      <w:pPr>
        <w:numPr>
          <w:ilvl w:val="0"/>
          <w:numId w:val="48"/>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Валютные поступления от экспорта рабочей силы …</w:t>
      </w:r>
    </w:p>
    <w:p w14:paraId="5928AA0A"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1)не</w:t>
      </w:r>
      <w:proofErr w:type="gramEnd"/>
      <w:r w:rsidRPr="00BC6A07">
        <w:rPr>
          <w:rFonts w:ascii="Times New Roman" w:eastAsia="Times New Roman" w:hAnsi="Times New Roman" w:cs="Times New Roman"/>
          <w:color w:val="000000" w:themeColor="text1"/>
          <w:spacing w:val="-10"/>
          <w:sz w:val="28"/>
          <w:szCs w:val="28"/>
          <w:lang w:eastAsia="ru-RU"/>
        </w:rPr>
        <w:t xml:space="preserve"> играют существенной роли в экономике стран-доноров;</w:t>
      </w:r>
    </w:p>
    <w:p w14:paraId="08103A45"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2)играют</w:t>
      </w:r>
      <w:proofErr w:type="gramEnd"/>
      <w:r w:rsidRPr="00BC6A07">
        <w:rPr>
          <w:rFonts w:ascii="Times New Roman" w:eastAsia="Times New Roman" w:hAnsi="Times New Roman" w:cs="Times New Roman"/>
          <w:color w:val="000000" w:themeColor="text1"/>
          <w:spacing w:val="-10"/>
          <w:sz w:val="28"/>
          <w:szCs w:val="28"/>
          <w:lang w:eastAsia="ru-RU"/>
        </w:rPr>
        <w:t xml:space="preserve"> существенную роль в экономике стран, специализирующихся на </w:t>
      </w:r>
      <w:r w:rsidRPr="00BC6A07">
        <w:rPr>
          <w:rFonts w:ascii="Times New Roman" w:eastAsia="Times New Roman" w:hAnsi="Times New Roman" w:cs="Times New Roman"/>
          <w:color w:val="000000" w:themeColor="text1"/>
          <w:spacing w:val="-10"/>
          <w:sz w:val="28"/>
          <w:szCs w:val="28"/>
          <w:lang w:eastAsia="ru-RU"/>
        </w:rPr>
        <w:tab/>
      </w:r>
      <w:r w:rsidRPr="00BC6A07">
        <w:rPr>
          <w:rFonts w:ascii="Times New Roman" w:eastAsia="Times New Roman" w:hAnsi="Times New Roman" w:cs="Times New Roman"/>
          <w:color w:val="000000" w:themeColor="text1"/>
          <w:spacing w:val="-10"/>
          <w:sz w:val="28"/>
          <w:szCs w:val="28"/>
          <w:lang w:eastAsia="ru-RU"/>
        </w:rPr>
        <w:tab/>
        <w:t>экспорте рабочей силы.</w:t>
      </w:r>
    </w:p>
    <w:p w14:paraId="71982D79" w14:textId="77777777" w:rsidR="00780D83" w:rsidRPr="00BC6A07" w:rsidRDefault="007644FF" w:rsidP="00B6299D">
      <w:pPr>
        <w:numPr>
          <w:ilvl w:val="0"/>
          <w:numId w:val="48"/>
        </w:numPr>
        <w:tabs>
          <w:tab w:val="left" w:pos="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При возвращении на родину трудящиеся-мигранты привозят с собой товары производственного и потребительского назначения. Государство:</w:t>
      </w:r>
    </w:p>
    <w:p w14:paraId="761574F0"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1)создает</w:t>
      </w:r>
      <w:proofErr w:type="gramEnd"/>
      <w:r w:rsidRPr="00BC6A07">
        <w:rPr>
          <w:rFonts w:ascii="Times New Roman" w:eastAsia="Times New Roman" w:hAnsi="Times New Roman" w:cs="Times New Roman"/>
          <w:color w:val="000000" w:themeColor="text1"/>
          <w:spacing w:val="-10"/>
          <w:sz w:val="28"/>
          <w:szCs w:val="28"/>
          <w:lang w:eastAsia="ru-RU"/>
        </w:rPr>
        <w:t xml:space="preserve"> благоприятные условия для поступления в страну товаров таким </w:t>
      </w:r>
      <w:r w:rsidRPr="00BC6A07">
        <w:rPr>
          <w:rFonts w:ascii="Times New Roman" w:eastAsia="Times New Roman" w:hAnsi="Times New Roman" w:cs="Times New Roman"/>
          <w:color w:val="000000" w:themeColor="text1"/>
          <w:spacing w:val="-10"/>
          <w:sz w:val="28"/>
          <w:szCs w:val="28"/>
          <w:lang w:eastAsia="ru-RU"/>
        </w:rPr>
        <w:tab/>
      </w:r>
      <w:r w:rsidRPr="00BC6A07">
        <w:rPr>
          <w:rFonts w:ascii="Times New Roman" w:eastAsia="Times New Roman" w:hAnsi="Times New Roman" w:cs="Times New Roman"/>
          <w:color w:val="000000" w:themeColor="text1"/>
          <w:spacing w:val="-10"/>
          <w:sz w:val="28"/>
          <w:szCs w:val="28"/>
          <w:lang w:eastAsia="ru-RU"/>
        </w:rPr>
        <w:tab/>
        <w:t>путем;</w:t>
      </w:r>
    </w:p>
    <w:p w14:paraId="3034104D"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2)препятствует</w:t>
      </w:r>
      <w:proofErr w:type="gramEnd"/>
      <w:r w:rsidRPr="00BC6A07">
        <w:rPr>
          <w:rFonts w:ascii="Times New Roman" w:eastAsia="Times New Roman" w:hAnsi="Times New Roman" w:cs="Times New Roman"/>
          <w:color w:val="000000" w:themeColor="text1"/>
          <w:spacing w:val="-10"/>
          <w:sz w:val="28"/>
          <w:szCs w:val="28"/>
          <w:lang w:eastAsia="ru-RU"/>
        </w:rPr>
        <w:t xml:space="preserve"> ввозу товаров.</w:t>
      </w:r>
    </w:p>
    <w:p w14:paraId="58623037" w14:textId="77777777" w:rsidR="00780D83" w:rsidRPr="00BC6A07" w:rsidRDefault="007644FF" w:rsidP="00B6299D">
      <w:pPr>
        <w:numPr>
          <w:ilvl w:val="0"/>
          <w:numId w:val="48"/>
        </w:numPr>
        <w:tabs>
          <w:tab w:val="left" w:pos="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Зарубежная миграция высококвалифицированных работников …</w:t>
      </w:r>
    </w:p>
    <w:p w14:paraId="49E08A71"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1)выгодна</w:t>
      </w:r>
      <w:proofErr w:type="gramEnd"/>
      <w:r w:rsidRPr="00BC6A07">
        <w:rPr>
          <w:rFonts w:ascii="Times New Roman" w:eastAsia="Times New Roman" w:hAnsi="Times New Roman" w:cs="Times New Roman"/>
          <w:color w:val="000000" w:themeColor="text1"/>
          <w:spacing w:val="-10"/>
          <w:sz w:val="28"/>
          <w:szCs w:val="28"/>
          <w:lang w:eastAsia="ru-RU"/>
        </w:rPr>
        <w:t xml:space="preserve"> как стране-донору, так и стране-реципиенту;</w:t>
      </w:r>
    </w:p>
    <w:p w14:paraId="462BF06F"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2)выгодна</w:t>
      </w:r>
      <w:proofErr w:type="gramEnd"/>
      <w:r w:rsidRPr="00BC6A07">
        <w:rPr>
          <w:rFonts w:ascii="Times New Roman" w:eastAsia="Times New Roman" w:hAnsi="Times New Roman" w:cs="Times New Roman"/>
          <w:color w:val="000000" w:themeColor="text1"/>
          <w:spacing w:val="-10"/>
          <w:sz w:val="28"/>
          <w:szCs w:val="28"/>
          <w:lang w:eastAsia="ru-RU"/>
        </w:rPr>
        <w:t xml:space="preserve"> только стране-донору;</w:t>
      </w:r>
    </w:p>
    <w:p w14:paraId="1EB3B4EF"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3)выгодна</w:t>
      </w:r>
      <w:proofErr w:type="gramEnd"/>
      <w:r w:rsidRPr="00BC6A07">
        <w:rPr>
          <w:rFonts w:ascii="Times New Roman" w:eastAsia="Times New Roman" w:hAnsi="Times New Roman" w:cs="Times New Roman"/>
          <w:color w:val="000000" w:themeColor="text1"/>
          <w:spacing w:val="-10"/>
          <w:sz w:val="28"/>
          <w:szCs w:val="28"/>
          <w:lang w:eastAsia="ru-RU"/>
        </w:rPr>
        <w:t xml:space="preserve"> только стране-реципиенту.</w:t>
      </w:r>
    </w:p>
    <w:p w14:paraId="6F30E9CC" w14:textId="77777777" w:rsidR="00780D83" w:rsidRPr="00BC6A07" w:rsidRDefault="007644FF" w:rsidP="00B6299D">
      <w:pPr>
        <w:numPr>
          <w:ilvl w:val="0"/>
          <w:numId w:val="48"/>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Поток высококвалифицированных работников направлен в основном:</w:t>
      </w:r>
    </w:p>
    <w:p w14:paraId="4286210F"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1)из</w:t>
      </w:r>
      <w:proofErr w:type="gramEnd"/>
      <w:r w:rsidRPr="00BC6A07">
        <w:rPr>
          <w:rFonts w:ascii="Times New Roman" w:eastAsia="Times New Roman" w:hAnsi="Times New Roman" w:cs="Times New Roman"/>
          <w:color w:val="000000" w:themeColor="text1"/>
          <w:spacing w:val="-10"/>
          <w:sz w:val="28"/>
          <w:szCs w:val="28"/>
          <w:lang w:eastAsia="ru-RU"/>
        </w:rPr>
        <w:t xml:space="preserve"> развивающихся стран в развитые страны;</w:t>
      </w:r>
    </w:p>
    <w:p w14:paraId="2EAF104C"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2)из</w:t>
      </w:r>
      <w:proofErr w:type="gramEnd"/>
      <w:r w:rsidRPr="00BC6A07">
        <w:rPr>
          <w:rFonts w:ascii="Times New Roman" w:eastAsia="Times New Roman" w:hAnsi="Times New Roman" w:cs="Times New Roman"/>
          <w:color w:val="000000" w:themeColor="text1"/>
          <w:spacing w:val="-10"/>
          <w:sz w:val="28"/>
          <w:szCs w:val="28"/>
          <w:lang w:eastAsia="ru-RU"/>
        </w:rPr>
        <w:t xml:space="preserve"> развитых стран в развивающиеся страны.</w:t>
      </w:r>
    </w:p>
    <w:p w14:paraId="0D10F0E7" w14:textId="77777777" w:rsidR="00780D83" w:rsidRPr="00BC6A07" w:rsidRDefault="00780D83"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DF697B9"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№10: ТЕМА 10: Мировой рынок услуг</w:t>
      </w:r>
    </w:p>
    <w:p w14:paraId="58276AD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7B39F997" w14:textId="77777777" w:rsidR="00780D83" w:rsidRPr="00BC6A07" w:rsidRDefault="007644FF" w:rsidP="00B6299D">
      <w:pPr>
        <w:numPr>
          <w:ilvl w:val="0"/>
          <w:numId w:val="49"/>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Последовательность этапов формирования экономического и валютного союза стран ЕС:</w:t>
      </w:r>
    </w:p>
    <w:p w14:paraId="7A2906FE" w14:textId="77777777" w:rsidR="00780D83" w:rsidRPr="00BC6A07" w:rsidRDefault="007644FF" w:rsidP="00B6299D">
      <w:pPr>
        <w:tabs>
          <w:tab w:val="left" w:pos="0"/>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1)Общий</w:t>
      </w:r>
      <w:proofErr w:type="gramEnd"/>
      <w:r w:rsidRPr="00BC6A07">
        <w:rPr>
          <w:rFonts w:ascii="Times New Roman" w:eastAsia="Times New Roman" w:hAnsi="Times New Roman" w:cs="Times New Roman"/>
          <w:color w:val="000000" w:themeColor="text1"/>
          <w:spacing w:val="-10"/>
          <w:sz w:val="28"/>
          <w:szCs w:val="28"/>
          <w:lang w:eastAsia="ru-RU"/>
        </w:rPr>
        <w:t xml:space="preserve"> рынок";</w:t>
      </w:r>
    </w:p>
    <w:p w14:paraId="12FE4945"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2)Зона</w:t>
      </w:r>
      <w:proofErr w:type="gramEnd"/>
      <w:r w:rsidRPr="00BC6A07">
        <w:rPr>
          <w:rFonts w:ascii="Times New Roman" w:eastAsia="Times New Roman" w:hAnsi="Times New Roman" w:cs="Times New Roman"/>
          <w:color w:val="000000" w:themeColor="text1"/>
          <w:spacing w:val="-10"/>
          <w:sz w:val="28"/>
          <w:szCs w:val="28"/>
          <w:lang w:eastAsia="ru-RU"/>
        </w:rPr>
        <w:t xml:space="preserve"> свободной торговли.</w:t>
      </w:r>
    </w:p>
    <w:p w14:paraId="404D8D72"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3)Таможенный</w:t>
      </w:r>
      <w:proofErr w:type="gramEnd"/>
      <w:r w:rsidRPr="00BC6A07">
        <w:rPr>
          <w:rFonts w:ascii="Times New Roman" w:eastAsia="Times New Roman" w:hAnsi="Times New Roman" w:cs="Times New Roman"/>
          <w:color w:val="000000" w:themeColor="text1"/>
          <w:spacing w:val="-10"/>
          <w:sz w:val="28"/>
          <w:szCs w:val="28"/>
          <w:lang w:eastAsia="ru-RU"/>
        </w:rPr>
        <w:t xml:space="preserve"> союз;</w:t>
      </w:r>
    </w:p>
    <w:p w14:paraId="7A381CC9"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4)Экономический</w:t>
      </w:r>
      <w:proofErr w:type="gramEnd"/>
      <w:r w:rsidRPr="00BC6A07">
        <w:rPr>
          <w:rFonts w:ascii="Times New Roman" w:eastAsia="Times New Roman" w:hAnsi="Times New Roman" w:cs="Times New Roman"/>
          <w:color w:val="000000" w:themeColor="text1"/>
          <w:spacing w:val="-10"/>
          <w:sz w:val="28"/>
          <w:szCs w:val="28"/>
          <w:lang w:eastAsia="ru-RU"/>
        </w:rPr>
        <w:t xml:space="preserve"> и валютный союз.</w:t>
      </w:r>
    </w:p>
    <w:p w14:paraId="55B54B12" w14:textId="77777777" w:rsidR="00780D83" w:rsidRPr="00BC6A07" w:rsidRDefault="007644FF" w:rsidP="00B6299D">
      <w:pPr>
        <w:numPr>
          <w:ilvl w:val="0"/>
          <w:numId w:val="49"/>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У истоков ЕС стояло объединение …</w:t>
      </w:r>
    </w:p>
    <w:p w14:paraId="270DDBB7" w14:textId="77777777" w:rsidR="00780D83" w:rsidRPr="00BC6A07" w:rsidRDefault="007644FF" w:rsidP="00B6299D">
      <w:pPr>
        <w:numPr>
          <w:ilvl w:val="1"/>
          <w:numId w:val="50"/>
        </w:numPr>
        <w:tabs>
          <w:tab w:val="left" w:pos="317"/>
        </w:tabs>
        <w:spacing w:after="0" w:line="240" w:lineRule="auto"/>
        <w:ind w:left="0"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ЕАСТ;</w:t>
      </w:r>
      <w:r w:rsidRPr="00BC6A07">
        <w:rPr>
          <w:rFonts w:ascii="Times New Roman" w:eastAsia="Times New Roman" w:hAnsi="Times New Roman" w:cs="Times New Roman"/>
          <w:color w:val="000000" w:themeColor="text1"/>
          <w:spacing w:val="-10"/>
          <w:sz w:val="28"/>
          <w:szCs w:val="28"/>
          <w:lang w:eastAsia="ru-RU"/>
        </w:rPr>
        <w:tab/>
      </w:r>
      <w:proofErr w:type="gramEnd"/>
      <w:r w:rsidRPr="00BC6A07">
        <w:rPr>
          <w:rFonts w:ascii="Times New Roman" w:eastAsia="Times New Roman" w:hAnsi="Times New Roman" w:cs="Times New Roman"/>
          <w:color w:val="000000" w:themeColor="text1"/>
          <w:spacing w:val="-10"/>
          <w:sz w:val="28"/>
          <w:szCs w:val="28"/>
          <w:lang w:eastAsia="ru-RU"/>
        </w:rPr>
        <w:tab/>
        <w:t>2) ЕОУС;</w:t>
      </w:r>
      <w:r w:rsidRPr="00BC6A07">
        <w:rPr>
          <w:rFonts w:ascii="Times New Roman" w:eastAsia="Times New Roman" w:hAnsi="Times New Roman" w:cs="Times New Roman"/>
          <w:color w:val="000000" w:themeColor="text1"/>
          <w:spacing w:val="-10"/>
          <w:sz w:val="28"/>
          <w:szCs w:val="28"/>
          <w:lang w:eastAsia="ru-RU"/>
        </w:rPr>
        <w:tab/>
      </w:r>
      <w:r w:rsidRPr="00BC6A07">
        <w:rPr>
          <w:rFonts w:ascii="Times New Roman" w:eastAsia="Times New Roman" w:hAnsi="Times New Roman" w:cs="Times New Roman"/>
          <w:color w:val="000000" w:themeColor="text1"/>
          <w:spacing w:val="-10"/>
          <w:sz w:val="28"/>
          <w:szCs w:val="28"/>
          <w:lang w:eastAsia="ru-RU"/>
        </w:rPr>
        <w:tab/>
        <w:t>3) НАТО.</w:t>
      </w:r>
    </w:p>
    <w:p w14:paraId="59B2BDB7" w14:textId="77777777" w:rsidR="00780D83" w:rsidRPr="00BC6A07" w:rsidRDefault="007644FF" w:rsidP="00B6299D">
      <w:pPr>
        <w:numPr>
          <w:ilvl w:val="0"/>
          <w:numId w:val="49"/>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Интеграционная группа "выше градская четверка" включает в себя:</w:t>
      </w:r>
    </w:p>
    <w:p w14:paraId="39250533"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1)Болгарию</w:t>
      </w:r>
      <w:proofErr w:type="gramEnd"/>
      <w:r w:rsidRPr="00BC6A07">
        <w:rPr>
          <w:rFonts w:ascii="Times New Roman" w:eastAsia="Times New Roman" w:hAnsi="Times New Roman" w:cs="Times New Roman"/>
          <w:color w:val="000000" w:themeColor="text1"/>
          <w:spacing w:val="-10"/>
          <w:sz w:val="28"/>
          <w:szCs w:val="28"/>
          <w:lang w:eastAsia="ru-RU"/>
        </w:rPr>
        <w:t>;</w:t>
      </w:r>
    </w:p>
    <w:p w14:paraId="5C4548B2"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2)Польшу</w:t>
      </w:r>
      <w:proofErr w:type="gramEnd"/>
      <w:r w:rsidRPr="00BC6A07">
        <w:rPr>
          <w:rFonts w:ascii="Times New Roman" w:eastAsia="Times New Roman" w:hAnsi="Times New Roman" w:cs="Times New Roman"/>
          <w:color w:val="000000" w:themeColor="text1"/>
          <w:spacing w:val="-10"/>
          <w:sz w:val="28"/>
          <w:szCs w:val="28"/>
          <w:lang w:eastAsia="ru-RU"/>
        </w:rPr>
        <w:t>;</w:t>
      </w:r>
    </w:p>
    <w:p w14:paraId="6902C654"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3)Чехию</w:t>
      </w:r>
      <w:proofErr w:type="gramEnd"/>
      <w:r w:rsidRPr="00BC6A07">
        <w:rPr>
          <w:rFonts w:ascii="Times New Roman" w:eastAsia="Times New Roman" w:hAnsi="Times New Roman" w:cs="Times New Roman"/>
          <w:color w:val="000000" w:themeColor="text1"/>
          <w:spacing w:val="-10"/>
          <w:sz w:val="28"/>
          <w:szCs w:val="28"/>
          <w:lang w:eastAsia="ru-RU"/>
        </w:rPr>
        <w:t>;</w:t>
      </w:r>
    </w:p>
    <w:p w14:paraId="2A7F7369"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4)Словакию</w:t>
      </w:r>
      <w:proofErr w:type="gramEnd"/>
      <w:r w:rsidRPr="00BC6A07">
        <w:rPr>
          <w:rFonts w:ascii="Times New Roman" w:eastAsia="Times New Roman" w:hAnsi="Times New Roman" w:cs="Times New Roman"/>
          <w:color w:val="000000" w:themeColor="text1"/>
          <w:spacing w:val="-10"/>
          <w:sz w:val="28"/>
          <w:szCs w:val="28"/>
          <w:lang w:eastAsia="ru-RU"/>
        </w:rPr>
        <w:t>;</w:t>
      </w:r>
    </w:p>
    <w:p w14:paraId="767B5663"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5)Румынию</w:t>
      </w:r>
      <w:proofErr w:type="gramEnd"/>
      <w:r w:rsidRPr="00BC6A07">
        <w:rPr>
          <w:rFonts w:ascii="Times New Roman" w:eastAsia="Times New Roman" w:hAnsi="Times New Roman" w:cs="Times New Roman"/>
          <w:color w:val="000000" w:themeColor="text1"/>
          <w:spacing w:val="-10"/>
          <w:sz w:val="28"/>
          <w:szCs w:val="28"/>
          <w:lang w:eastAsia="ru-RU"/>
        </w:rPr>
        <w:t>;</w:t>
      </w:r>
    </w:p>
    <w:p w14:paraId="74AE0C99"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6)Венгрию</w:t>
      </w:r>
      <w:proofErr w:type="gramEnd"/>
      <w:r w:rsidRPr="00BC6A07">
        <w:rPr>
          <w:rFonts w:ascii="Times New Roman" w:eastAsia="Times New Roman" w:hAnsi="Times New Roman" w:cs="Times New Roman"/>
          <w:color w:val="000000" w:themeColor="text1"/>
          <w:spacing w:val="-10"/>
          <w:sz w:val="28"/>
          <w:szCs w:val="28"/>
          <w:lang w:eastAsia="ru-RU"/>
        </w:rPr>
        <w:t>.</w:t>
      </w:r>
    </w:p>
    <w:p w14:paraId="54263481" w14:textId="77777777" w:rsidR="00780D83" w:rsidRPr="00BC6A07" w:rsidRDefault="007644FF" w:rsidP="00B6299D">
      <w:pPr>
        <w:numPr>
          <w:ilvl w:val="0"/>
          <w:numId w:val="49"/>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Евразийское экономическое сообщество (</w:t>
      </w:r>
      <w:proofErr w:type="spellStart"/>
      <w:r w:rsidRPr="00BC6A07">
        <w:rPr>
          <w:rFonts w:ascii="Times New Roman" w:eastAsia="Times New Roman" w:hAnsi="Times New Roman" w:cs="Times New Roman"/>
          <w:color w:val="000000" w:themeColor="text1"/>
          <w:sz w:val="28"/>
          <w:szCs w:val="28"/>
          <w:lang w:eastAsia="ru-RU"/>
        </w:rPr>
        <w:t>ЕврАзЭс</w:t>
      </w:r>
      <w:proofErr w:type="spellEnd"/>
      <w:r w:rsidRPr="00BC6A07">
        <w:rPr>
          <w:rFonts w:ascii="Times New Roman" w:eastAsia="Times New Roman" w:hAnsi="Times New Roman" w:cs="Times New Roman"/>
          <w:color w:val="000000" w:themeColor="text1"/>
          <w:sz w:val="28"/>
          <w:szCs w:val="28"/>
          <w:lang w:eastAsia="ru-RU"/>
        </w:rPr>
        <w:t>) учреждено в рамках интеграционного объединения ...</w:t>
      </w:r>
    </w:p>
    <w:p w14:paraId="58B91A7E" w14:textId="77777777" w:rsidR="00780D83" w:rsidRPr="00BC6A07" w:rsidRDefault="007644FF" w:rsidP="00B6299D">
      <w:pPr>
        <w:numPr>
          <w:ilvl w:val="1"/>
          <w:numId w:val="51"/>
        </w:numPr>
        <w:tabs>
          <w:tab w:val="left" w:pos="317"/>
        </w:tabs>
        <w:spacing w:after="0" w:line="240" w:lineRule="auto"/>
        <w:ind w:left="0"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ОПЕК;</w:t>
      </w:r>
      <w:r w:rsidRPr="00BC6A07">
        <w:rPr>
          <w:rFonts w:ascii="Times New Roman" w:eastAsia="Times New Roman" w:hAnsi="Times New Roman" w:cs="Times New Roman"/>
          <w:color w:val="000000" w:themeColor="text1"/>
          <w:spacing w:val="-10"/>
          <w:sz w:val="28"/>
          <w:szCs w:val="28"/>
          <w:lang w:eastAsia="ru-RU"/>
        </w:rPr>
        <w:tab/>
      </w:r>
      <w:proofErr w:type="gramEnd"/>
      <w:r w:rsidRPr="00BC6A07">
        <w:rPr>
          <w:rFonts w:ascii="Times New Roman" w:eastAsia="Times New Roman" w:hAnsi="Times New Roman" w:cs="Times New Roman"/>
          <w:color w:val="000000" w:themeColor="text1"/>
          <w:spacing w:val="-10"/>
          <w:sz w:val="28"/>
          <w:szCs w:val="28"/>
          <w:lang w:eastAsia="ru-RU"/>
        </w:rPr>
        <w:tab/>
        <w:t>2) АТЭС;</w:t>
      </w:r>
      <w:r w:rsidRPr="00BC6A07">
        <w:rPr>
          <w:rFonts w:ascii="Times New Roman" w:eastAsia="Times New Roman" w:hAnsi="Times New Roman" w:cs="Times New Roman"/>
          <w:color w:val="000000" w:themeColor="text1"/>
          <w:spacing w:val="-10"/>
          <w:sz w:val="28"/>
          <w:szCs w:val="28"/>
          <w:lang w:eastAsia="ru-RU"/>
        </w:rPr>
        <w:tab/>
        <w:t>3) СНГ;</w:t>
      </w:r>
      <w:r w:rsidRPr="00BC6A07">
        <w:rPr>
          <w:rFonts w:ascii="Times New Roman" w:eastAsia="Times New Roman" w:hAnsi="Times New Roman" w:cs="Times New Roman"/>
          <w:color w:val="000000" w:themeColor="text1"/>
          <w:spacing w:val="-10"/>
          <w:sz w:val="28"/>
          <w:szCs w:val="28"/>
          <w:lang w:eastAsia="ru-RU"/>
        </w:rPr>
        <w:tab/>
        <w:t>4) АТР.</w:t>
      </w:r>
    </w:p>
    <w:p w14:paraId="503A479D" w14:textId="77777777" w:rsidR="00780D83" w:rsidRPr="00BC6A07" w:rsidRDefault="007644FF" w:rsidP="00B6299D">
      <w:pPr>
        <w:numPr>
          <w:ilvl w:val="0"/>
          <w:numId w:val="49"/>
        </w:numPr>
        <w:tabs>
          <w:tab w:val="left" w:pos="317"/>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Наиболее развитой интеграционной группировкой в мире считается:</w:t>
      </w:r>
    </w:p>
    <w:p w14:paraId="66DA24D4"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1)АТЭС</w:t>
      </w:r>
      <w:proofErr w:type="gramEnd"/>
      <w:r w:rsidRPr="00BC6A07">
        <w:rPr>
          <w:rFonts w:ascii="Times New Roman" w:eastAsia="Times New Roman" w:hAnsi="Times New Roman" w:cs="Times New Roman"/>
          <w:color w:val="000000" w:themeColor="text1"/>
          <w:spacing w:val="-10"/>
          <w:sz w:val="28"/>
          <w:szCs w:val="28"/>
          <w:lang w:eastAsia="ru-RU"/>
        </w:rPr>
        <w:t>;</w:t>
      </w:r>
    </w:p>
    <w:p w14:paraId="59C3CE34"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2)ЕС</w:t>
      </w:r>
      <w:proofErr w:type="gramEnd"/>
      <w:r w:rsidRPr="00BC6A07">
        <w:rPr>
          <w:rFonts w:ascii="Times New Roman" w:eastAsia="Times New Roman" w:hAnsi="Times New Roman" w:cs="Times New Roman"/>
          <w:color w:val="000000" w:themeColor="text1"/>
          <w:spacing w:val="-10"/>
          <w:sz w:val="28"/>
          <w:szCs w:val="28"/>
          <w:lang w:eastAsia="ru-RU"/>
        </w:rPr>
        <w:t>;</w:t>
      </w:r>
    </w:p>
    <w:p w14:paraId="47CA7E07"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3)НАФТА</w:t>
      </w:r>
      <w:proofErr w:type="gramEnd"/>
      <w:r w:rsidRPr="00BC6A07">
        <w:rPr>
          <w:rFonts w:ascii="Times New Roman" w:eastAsia="Times New Roman" w:hAnsi="Times New Roman" w:cs="Times New Roman"/>
          <w:color w:val="000000" w:themeColor="text1"/>
          <w:spacing w:val="-10"/>
          <w:sz w:val="28"/>
          <w:szCs w:val="28"/>
          <w:lang w:eastAsia="ru-RU"/>
        </w:rPr>
        <w:t>;</w:t>
      </w:r>
    </w:p>
    <w:p w14:paraId="3E51A3EA" w14:textId="77777777" w:rsidR="00780D83" w:rsidRPr="00BC6A07" w:rsidRDefault="007644FF" w:rsidP="00B6299D">
      <w:pPr>
        <w:tabs>
          <w:tab w:val="left" w:pos="317"/>
        </w:tabs>
        <w:spacing w:after="0" w:line="240" w:lineRule="auto"/>
        <w:ind w:firstLine="709"/>
        <w:jc w:val="both"/>
        <w:rPr>
          <w:rFonts w:ascii="Times New Roman" w:eastAsia="Times New Roman" w:hAnsi="Times New Roman" w:cs="Times New Roman"/>
          <w:color w:val="000000" w:themeColor="text1"/>
          <w:spacing w:val="-10"/>
          <w:sz w:val="28"/>
          <w:szCs w:val="28"/>
          <w:lang w:eastAsia="ru-RU"/>
        </w:rPr>
      </w:pPr>
      <w:proofErr w:type="gramStart"/>
      <w:r w:rsidRPr="00BC6A07">
        <w:rPr>
          <w:rFonts w:ascii="Times New Roman" w:eastAsia="Times New Roman" w:hAnsi="Times New Roman" w:cs="Times New Roman"/>
          <w:color w:val="000000" w:themeColor="text1"/>
          <w:spacing w:val="-10"/>
          <w:sz w:val="28"/>
          <w:szCs w:val="28"/>
          <w:lang w:eastAsia="ru-RU"/>
        </w:rPr>
        <w:t>4)СНГ</w:t>
      </w:r>
      <w:proofErr w:type="gramEnd"/>
      <w:r w:rsidRPr="00BC6A07">
        <w:rPr>
          <w:rFonts w:ascii="Times New Roman" w:eastAsia="Times New Roman" w:hAnsi="Times New Roman" w:cs="Times New Roman"/>
          <w:color w:val="000000" w:themeColor="text1"/>
          <w:spacing w:val="-10"/>
          <w:sz w:val="28"/>
          <w:szCs w:val="28"/>
          <w:lang w:eastAsia="ru-RU"/>
        </w:rPr>
        <w:t>.</w:t>
      </w:r>
    </w:p>
    <w:p w14:paraId="5D0A2BE3" w14:textId="77777777" w:rsidR="00780D83" w:rsidRPr="00BC6A07" w:rsidRDefault="00780D83"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A42822C"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Тест №11: ТЕМА 11: Международное движение капитала</w:t>
      </w:r>
    </w:p>
    <w:p w14:paraId="1488C29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5D9E680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Основными компонентами в российском экспорте в развитые страны являются:</w:t>
      </w:r>
    </w:p>
    <w:p w14:paraId="2108FB4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1)машины</w:t>
      </w:r>
      <w:proofErr w:type="gramEnd"/>
      <w:r w:rsidRPr="00BC6A07">
        <w:rPr>
          <w:rFonts w:ascii="Times New Roman" w:eastAsia="Times New Roman" w:hAnsi="Times New Roman" w:cs="Times New Roman"/>
          <w:color w:val="000000" w:themeColor="text1"/>
          <w:sz w:val="28"/>
          <w:szCs w:val="28"/>
          <w:lang w:eastAsia="ru-RU"/>
        </w:rPr>
        <w:t xml:space="preserve"> и оборудование;</w:t>
      </w:r>
    </w:p>
    <w:p w14:paraId="709DAC5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2)электроэнергия</w:t>
      </w:r>
      <w:proofErr w:type="gramEnd"/>
      <w:r w:rsidRPr="00BC6A07">
        <w:rPr>
          <w:rFonts w:ascii="Times New Roman" w:eastAsia="Times New Roman" w:hAnsi="Times New Roman" w:cs="Times New Roman"/>
          <w:color w:val="000000" w:themeColor="text1"/>
          <w:sz w:val="28"/>
          <w:szCs w:val="28"/>
          <w:lang w:eastAsia="ru-RU"/>
        </w:rPr>
        <w:t>;</w:t>
      </w:r>
    </w:p>
    <w:p w14:paraId="6BEA3B2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3)промышленная</w:t>
      </w:r>
      <w:proofErr w:type="gramEnd"/>
      <w:r w:rsidRPr="00BC6A07">
        <w:rPr>
          <w:rFonts w:ascii="Times New Roman" w:eastAsia="Times New Roman" w:hAnsi="Times New Roman" w:cs="Times New Roman"/>
          <w:color w:val="000000" w:themeColor="text1"/>
          <w:sz w:val="28"/>
          <w:szCs w:val="28"/>
          <w:lang w:eastAsia="ru-RU"/>
        </w:rPr>
        <w:t xml:space="preserve"> продукция;</w:t>
      </w:r>
    </w:p>
    <w:p w14:paraId="13EB6EF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4)полуфабрикаты</w:t>
      </w:r>
      <w:proofErr w:type="gramEnd"/>
      <w:r w:rsidRPr="00BC6A07">
        <w:rPr>
          <w:rFonts w:ascii="Times New Roman" w:eastAsia="Times New Roman" w:hAnsi="Times New Roman" w:cs="Times New Roman"/>
          <w:color w:val="000000" w:themeColor="text1"/>
          <w:sz w:val="28"/>
          <w:szCs w:val="28"/>
          <w:lang w:eastAsia="ru-RU"/>
        </w:rPr>
        <w:t>;</w:t>
      </w:r>
    </w:p>
    <w:p w14:paraId="4A0D4EC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5)топливно</w:t>
      </w:r>
      <w:proofErr w:type="gramEnd"/>
      <w:r w:rsidRPr="00BC6A07">
        <w:rPr>
          <w:rFonts w:ascii="Times New Roman" w:eastAsia="Times New Roman" w:hAnsi="Times New Roman" w:cs="Times New Roman"/>
          <w:color w:val="000000" w:themeColor="text1"/>
          <w:sz w:val="28"/>
          <w:szCs w:val="28"/>
          <w:lang w:eastAsia="ru-RU"/>
        </w:rPr>
        <w:t>-сырьевые ресурсы;</w:t>
      </w:r>
    </w:p>
    <w:p w14:paraId="7B93051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6)сельскохозяйственная</w:t>
      </w:r>
      <w:proofErr w:type="gramEnd"/>
      <w:r w:rsidRPr="00BC6A07">
        <w:rPr>
          <w:rFonts w:ascii="Times New Roman" w:eastAsia="Times New Roman" w:hAnsi="Times New Roman" w:cs="Times New Roman"/>
          <w:color w:val="000000" w:themeColor="text1"/>
          <w:sz w:val="28"/>
          <w:szCs w:val="28"/>
          <w:lang w:eastAsia="ru-RU"/>
        </w:rPr>
        <w:t xml:space="preserve"> продукция.</w:t>
      </w:r>
    </w:p>
    <w:p w14:paraId="523778C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Основными преимуществами России в мире считаются:</w:t>
      </w:r>
    </w:p>
    <w:p w14:paraId="35207AE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1)природные</w:t>
      </w:r>
      <w:proofErr w:type="gramEnd"/>
      <w:r w:rsidRPr="00BC6A07">
        <w:rPr>
          <w:rFonts w:ascii="Times New Roman" w:eastAsia="Times New Roman" w:hAnsi="Times New Roman" w:cs="Times New Roman"/>
          <w:color w:val="000000" w:themeColor="text1"/>
          <w:sz w:val="28"/>
          <w:szCs w:val="28"/>
          <w:lang w:eastAsia="ru-RU"/>
        </w:rPr>
        <w:t xml:space="preserve"> ресурсы;</w:t>
      </w:r>
    </w:p>
    <w:p w14:paraId="3A16B96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2)научно</w:t>
      </w:r>
      <w:proofErr w:type="gramEnd"/>
      <w:r w:rsidRPr="00BC6A07">
        <w:rPr>
          <w:rFonts w:ascii="Times New Roman" w:eastAsia="Times New Roman" w:hAnsi="Times New Roman" w:cs="Times New Roman"/>
          <w:color w:val="000000" w:themeColor="text1"/>
          <w:sz w:val="28"/>
          <w:szCs w:val="28"/>
          <w:lang w:eastAsia="ru-RU"/>
        </w:rPr>
        <w:t>-технический потенциал;</w:t>
      </w:r>
    </w:p>
    <w:p w14:paraId="14D31F4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3)высокий</w:t>
      </w:r>
      <w:proofErr w:type="gramEnd"/>
      <w:r w:rsidRPr="00BC6A07">
        <w:rPr>
          <w:rFonts w:ascii="Times New Roman" w:eastAsia="Times New Roman" w:hAnsi="Times New Roman" w:cs="Times New Roman"/>
          <w:color w:val="000000" w:themeColor="text1"/>
          <w:sz w:val="28"/>
          <w:szCs w:val="28"/>
          <w:lang w:eastAsia="ru-RU"/>
        </w:rPr>
        <w:t xml:space="preserve"> образовательный уровень населения;</w:t>
      </w:r>
    </w:p>
    <w:p w14:paraId="02629FA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4)ядерное</w:t>
      </w:r>
      <w:proofErr w:type="gramEnd"/>
      <w:r w:rsidRPr="00BC6A07">
        <w:rPr>
          <w:rFonts w:ascii="Times New Roman" w:eastAsia="Times New Roman" w:hAnsi="Times New Roman" w:cs="Times New Roman"/>
          <w:color w:val="000000" w:themeColor="text1"/>
          <w:sz w:val="28"/>
          <w:szCs w:val="28"/>
          <w:lang w:eastAsia="ru-RU"/>
        </w:rPr>
        <w:t xml:space="preserve"> оружие;</w:t>
      </w:r>
    </w:p>
    <w:p w14:paraId="1C92EB5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5)развитая</w:t>
      </w:r>
      <w:proofErr w:type="gramEnd"/>
      <w:r w:rsidRPr="00BC6A07">
        <w:rPr>
          <w:rFonts w:ascii="Times New Roman" w:eastAsia="Times New Roman" w:hAnsi="Times New Roman" w:cs="Times New Roman"/>
          <w:color w:val="000000" w:themeColor="text1"/>
          <w:sz w:val="28"/>
          <w:szCs w:val="28"/>
          <w:lang w:eastAsia="ru-RU"/>
        </w:rPr>
        <w:t xml:space="preserve"> экономика;</w:t>
      </w:r>
    </w:p>
    <w:p w14:paraId="4B5B01C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6)развитая</w:t>
      </w:r>
      <w:proofErr w:type="gramEnd"/>
      <w:r w:rsidRPr="00BC6A07">
        <w:rPr>
          <w:rFonts w:ascii="Times New Roman" w:eastAsia="Times New Roman" w:hAnsi="Times New Roman" w:cs="Times New Roman"/>
          <w:color w:val="000000" w:themeColor="text1"/>
          <w:sz w:val="28"/>
          <w:szCs w:val="28"/>
          <w:lang w:eastAsia="ru-RU"/>
        </w:rPr>
        <w:t xml:space="preserve"> рыночная инфраструктура.</w:t>
      </w:r>
    </w:p>
    <w:p w14:paraId="7D6047B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Наибольшим в 90-е гг. XX столетия оказалось падение взаимных экономических связей России с:</w:t>
      </w:r>
    </w:p>
    <w:p w14:paraId="71AB630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1)промышленно</w:t>
      </w:r>
      <w:proofErr w:type="gramEnd"/>
      <w:r w:rsidRPr="00BC6A07">
        <w:rPr>
          <w:rFonts w:ascii="Times New Roman" w:eastAsia="Times New Roman" w:hAnsi="Times New Roman" w:cs="Times New Roman"/>
          <w:color w:val="000000" w:themeColor="text1"/>
          <w:sz w:val="28"/>
          <w:szCs w:val="28"/>
          <w:lang w:eastAsia="ru-RU"/>
        </w:rPr>
        <w:t>-развитыми странами;</w:t>
      </w:r>
    </w:p>
    <w:p w14:paraId="5703355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2)странами</w:t>
      </w:r>
      <w:proofErr w:type="gramEnd"/>
      <w:r w:rsidRPr="00BC6A07">
        <w:rPr>
          <w:rFonts w:ascii="Times New Roman" w:eastAsia="Times New Roman" w:hAnsi="Times New Roman" w:cs="Times New Roman"/>
          <w:color w:val="000000" w:themeColor="text1"/>
          <w:sz w:val="28"/>
          <w:szCs w:val="28"/>
          <w:lang w:eastAsia="ru-RU"/>
        </w:rPr>
        <w:t xml:space="preserve"> Центральной и Восточной Европы;</w:t>
      </w:r>
    </w:p>
    <w:p w14:paraId="3122728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3)развивающимися</w:t>
      </w:r>
      <w:proofErr w:type="gramEnd"/>
      <w:r w:rsidRPr="00BC6A07">
        <w:rPr>
          <w:rFonts w:ascii="Times New Roman" w:eastAsia="Times New Roman" w:hAnsi="Times New Roman" w:cs="Times New Roman"/>
          <w:color w:val="000000" w:themeColor="text1"/>
          <w:sz w:val="28"/>
          <w:szCs w:val="28"/>
          <w:lang w:eastAsia="ru-RU"/>
        </w:rPr>
        <w:t xml:space="preserve"> странами;</w:t>
      </w:r>
    </w:p>
    <w:p w14:paraId="1190345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4)бывшими</w:t>
      </w:r>
      <w:proofErr w:type="gramEnd"/>
      <w:r w:rsidRPr="00BC6A07">
        <w:rPr>
          <w:rFonts w:ascii="Times New Roman" w:eastAsia="Times New Roman" w:hAnsi="Times New Roman" w:cs="Times New Roman"/>
          <w:color w:val="000000" w:themeColor="text1"/>
          <w:sz w:val="28"/>
          <w:szCs w:val="28"/>
          <w:lang w:eastAsia="ru-RU"/>
        </w:rPr>
        <w:t xml:space="preserve"> республиками СССР.</w:t>
      </w:r>
    </w:p>
    <w:p w14:paraId="6434567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 Примерное количество (в процентах от мировых) запасов минеральных ресурсов, которыми обладает Россия:</w:t>
      </w:r>
    </w:p>
    <w:p w14:paraId="46E5751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1)10%;</w:t>
      </w:r>
    </w:p>
    <w:p w14:paraId="6BCA8C4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2)40%;</w:t>
      </w:r>
    </w:p>
    <w:p w14:paraId="5473BF0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3)20%;</w:t>
      </w:r>
    </w:p>
    <w:p w14:paraId="7775585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4)60%;</w:t>
      </w:r>
    </w:p>
    <w:p w14:paraId="6BCA32A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5)более</w:t>
      </w:r>
      <w:proofErr w:type="gramEnd"/>
      <w:r w:rsidRPr="00BC6A07">
        <w:rPr>
          <w:rFonts w:ascii="Times New Roman" w:eastAsia="Times New Roman" w:hAnsi="Times New Roman" w:cs="Times New Roman"/>
          <w:color w:val="000000" w:themeColor="text1"/>
          <w:sz w:val="28"/>
          <w:szCs w:val="28"/>
          <w:lang w:eastAsia="ru-RU"/>
        </w:rPr>
        <w:t xml:space="preserve"> 20%.</w:t>
      </w:r>
    </w:p>
    <w:p w14:paraId="4705399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5. Сокращение промышленного производства в России за период 90-х годов ХХ века было связано с:</w:t>
      </w:r>
    </w:p>
    <w:p w14:paraId="2E7FD78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1)конфронтацией</w:t>
      </w:r>
      <w:proofErr w:type="gramEnd"/>
      <w:r w:rsidRPr="00BC6A07">
        <w:rPr>
          <w:rFonts w:ascii="Times New Roman" w:eastAsia="Times New Roman" w:hAnsi="Times New Roman" w:cs="Times New Roman"/>
          <w:color w:val="000000" w:themeColor="text1"/>
          <w:sz w:val="28"/>
          <w:szCs w:val="28"/>
          <w:lang w:eastAsia="ru-RU"/>
        </w:rPr>
        <w:t xml:space="preserve"> с США;</w:t>
      </w:r>
    </w:p>
    <w:p w14:paraId="797C6FA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2)разрывом</w:t>
      </w:r>
      <w:proofErr w:type="gramEnd"/>
      <w:r w:rsidRPr="00BC6A07">
        <w:rPr>
          <w:rFonts w:ascii="Times New Roman" w:eastAsia="Times New Roman" w:hAnsi="Times New Roman" w:cs="Times New Roman"/>
          <w:color w:val="000000" w:themeColor="text1"/>
          <w:sz w:val="28"/>
          <w:szCs w:val="28"/>
          <w:lang w:eastAsia="ru-RU"/>
        </w:rPr>
        <w:t xml:space="preserve"> экономических связей с бывшими республиками СССР;</w:t>
      </w:r>
    </w:p>
    <w:p w14:paraId="35D3F4B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3)переходом</w:t>
      </w:r>
      <w:proofErr w:type="gramEnd"/>
      <w:r w:rsidRPr="00BC6A07">
        <w:rPr>
          <w:rFonts w:ascii="Times New Roman" w:eastAsia="Times New Roman" w:hAnsi="Times New Roman" w:cs="Times New Roman"/>
          <w:color w:val="000000" w:themeColor="text1"/>
          <w:sz w:val="28"/>
          <w:szCs w:val="28"/>
          <w:lang w:eastAsia="ru-RU"/>
        </w:rPr>
        <w:t xml:space="preserve"> к рыночным реформам;</w:t>
      </w:r>
    </w:p>
    <w:p w14:paraId="1F60005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4)усилением</w:t>
      </w:r>
      <w:proofErr w:type="gramEnd"/>
      <w:r w:rsidRPr="00BC6A07">
        <w:rPr>
          <w:rFonts w:ascii="Times New Roman" w:eastAsia="Times New Roman" w:hAnsi="Times New Roman" w:cs="Times New Roman"/>
          <w:color w:val="000000" w:themeColor="text1"/>
          <w:sz w:val="28"/>
          <w:szCs w:val="28"/>
          <w:lang w:eastAsia="ru-RU"/>
        </w:rPr>
        <w:t xml:space="preserve"> военной напряженности.</w:t>
      </w:r>
    </w:p>
    <w:p w14:paraId="40FA377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6. Интеграционная группировка Содружества независимых государств объединяет:</w:t>
      </w:r>
    </w:p>
    <w:p w14:paraId="5A2DAD1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1)все</w:t>
      </w:r>
      <w:proofErr w:type="gramEnd"/>
      <w:r w:rsidRPr="00BC6A07">
        <w:rPr>
          <w:rFonts w:ascii="Times New Roman" w:eastAsia="Times New Roman" w:hAnsi="Times New Roman" w:cs="Times New Roman"/>
          <w:color w:val="000000" w:themeColor="text1"/>
          <w:sz w:val="28"/>
          <w:szCs w:val="28"/>
          <w:lang w:eastAsia="ru-RU"/>
        </w:rPr>
        <w:t xml:space="preserve"> бывшие республики СССР;</w:t>
      </w:r>
    </w:p>
    <w:p w14:paraId="2556FAD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2)все</w:t>
      </w:r>
      <w:proofErr w:type="gramEnd"/>
      <w:r w:rsidRPr="00BC6A07">
        <w:rPr>
          <w:rFonts w:ascii="Times New Roman" w:eastAsia="Times New Roman" w:hAnsi="Times New Roman" w:cs="Times New Roman"/>
          <w:color w:val="000000" w:themeColor="text1"/>
          <w:sz w:val="28"/>
          <w:szCs w:val="28"/>
          <w:lang w:eastAsia="ru-RU"/>
        </w:rPr>
        <w:t xml:space="preserve"> бывшие республики СССР, кроме республик Средней Азии;</w:t>
      </w:r>
    </w:p>
    <w:p w14:paraId="14E0F02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BC6A07">
        <w:rPr>
          <w:rFonts w:ascii="Times New Roman" w:eastAsia="Times New Roman" w:hAnsi="Times New Roman" w:cs="Times New Roman"/>
          <w:color w:val="000000" w:themeColor="text1"/>
          <w:sz w:val="28"/>
          <w:szCs w:val="28"/>
          <w:lang w:eastAsia="ru-RU"/>
        </w:rPr>
        <w:t>3)все</w:t>
      </w:r>
      <w:proofErr w:type="gramEnd"/>
      <w:r w:rsidRPr="00BC6A07">
        <w:rPr>
          <w:rFonts w:ascii="Times New Roman" w:eastAsia="Times New Roman" w:hAnsi="Times New Roman" w:cs="Times New Roman"/>
          <w:color w:val="000000" w:themeColor="text1"/>
          <w:sz w:val="28"/>
          <w:szCs w:val="28"/>
          <w:lang w:eastAsia="ru-RU"/>
        </w:rPr>
        <w:t xml:space="preserve"> бывшие республики СССР, кроме Латвии, Литвы и Эстонии.</w:t>
      </w:r>
    </w:p>
    <w:p w14:paraId="1468F16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7. В рамках СНГ положено начало созданию …</w:t>
      </w:r>
    </w:p>
    <w:p w14:paraId="190237A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1)таможенного</w:t>
      </w:r>
      <w:proofErr w:type="gramEnd"/>
      <w:r w:rsidRPr="00BC6A07">
        <w:rPr>
          <w:rFonts w:ascii="Times New Roman" w:eastAsia="Times New Roman" w:hAnsi="Times New Roman" w:cs="Times New Roman"/>
          <w:color w:val="000000" w:themeColor="text1"/>
          <w:sz w:val="28"/>
          <w:szCs w:val="28"/>
          <w:lang w:eastAsia="ru-RU"/>
        </w:rPr>
        <w:t xml:space="preserve"> союза;</w:t>
      </w:r>
    </w:p>
    <w:p w14:paraId="051E4B8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2)общего</w:t>
      </w:r>
      <w:proofErr w:type="gramEnd"/>
      <w:r w:rsidRPr="00BC6A07">
        <w:rPr>
          <w:rFonts w:ascii="Times New Roman" w:eastAsia="Times New Roman" w:hAnsi="Times New Roman" w:cs="Times New Roman"/>
          <w:color w:val="000000" w:themeColor="text1"/>
          <w:sz w:val="28"/>
          <w:szCs w:val="28"/>
          <w:lang w:eastAsia="ru-RU"/>
        </w:rPr>
        <w:t xml:space="preserve"> рынка;</w:t>
      </w:r>
    </w:p>
    <w:p w14:paraId="76443A8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3) экономического и валютного союза.</w:t>
      </w:r>
    </w:p>
    <w:p w14:paraId="3287427D" w14:textId="77777777" w:rsidR="00780D83" w:rsidRPr="00BC6A07" w:rsidRDefault="00780D83"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E7447" w14:textId="77777777" w:rsidR="00780D83" w:rsidRPr="00BC6A07" w:rsidRDefault="007644FF" w:rsidP="00B6299D">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6A07">
        <w:rPr>
          <w:rFonts w:ascii="Times New Roman" w:eastAsia="Times New Roman" w:hAnsi="Times New Roman" w:cs="Times New Roman"/>
          <w:b/>
          <w:color w:val="000000" w:themeColor="text1"/>
          <w:sz w:val="28"/>
          <w:szCs w:val="28"/>
          <w:lang w:eastAsia="ru-RU"/>
        </w:rPr>
        <w:t xml:space="preserve">ИТОГОВЫЙ ТЕСТ: </w:t>
      </w:r>
    </w:p>
    <w:p w14:paraId="678F8A7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Выберите из предложенных вариантов наиболее полный и правильный (правильные).</w:t>
      </w:r>
    </w:p>
    <w:p w14:paraId="08C05D7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1. Развитие мировой экономики в эпоху империализма имело характер:</w:t>
      </w:r>
    </w:p>
    <w:p w14:paraId="56CF3ED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плавный, поступательный</w:t>
      </w:r>
    </w:p>
    <w:p w14:paraId="67AB251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скачкообразный</w:t>
      </w:r>
    </w:p>
    <w:p w14:paraId="2BBB7CF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медленный, но прогрессивный</w:t>
      </w:r>
    </w:p>
    <w:p w14:paraId="52B4CDE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быстрый и равновесный</w:t>
      </w:r>
    </w:p>
    <w:p w14:paraId="7D4B815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2. Современное состояние мировой экономики и мирохозяйственных связей характеризуется:</w:t>
      </w:r>
    </w:p>
    <w:p w14:paraId="54ADB47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тотальным преобладанием рыночных отношений</w:t>
      </w:r>
    </w:p>
    <w:p w14:paraId="26F0BBD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ограниченным распространением рыночных отношений</w:t>
      </w:r>
    </w:p>
    <w:p w14:paraId="7C6381B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преобладанием отношений, основанных на идеологических </w:t>
      </w:r>
      <w:r w:rsidRPr="00BC6A07">
        <w:rPr>
          <w:rFonts w:ascii="Times New Roman" w:eastAsia="Times New Roman" w:hAnsi="Times New Roman" w:cs="Times New Roman"/>
          <w:color w:val="000000" w:themeColor="text1"/>
          <w:sz w:val="28"/>
          <w:szCs w:val="28"/>
          <w:lang w:eastAsia="ru-RU"/>
        </w:rPr>
        <w:tab/>
        <w:t>соображениях</w:t>
      </w:r>
    </w:p>
    <w:p w14:paraId="1075574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преобладанием отношений, основанных на политических </w:t>
      </w:r>
      <w:r w:rsidRPr="00BC6A07">
        <w:rPr>
          <w:rFonts w:ascii="Times New Roman" w:eastAsia="Times New Roman" w:hAnsi="Times New Roman" w:cs="Times New Roman"/>
          <w:color w:val="000000" w:themeColor="text1"/>
          <w:sz w:val="28"/>
          <w:szCs w:val="28"/>
          <w:lang w:eastAsia="ru-RU"/>
        </w:rPr>
        <w:tab/>
        <w:t>соглашениях</w:t>
      </w:r>
    </w:p>
    <w:p w14:paraId="00A1FF0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3. Мировой кризис, связанный с резким ростом цен на сырье, произошел:</w:t>
      </w:r>
    </w:p>
    <w:p w14:paraId="61C0BCC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 xml:space="preserve">А) во второй половине 50-х гг. </w:t>
      </w:r>
      <w:r w:rsidRPr="00BC6A07">
        <w:rPr>
          <w:rFonts w:ascii="Times New Roman" w:eastAsia="Times New Roman" w:hAnsi="Times New Roman" w:cs="Times New Roman"/>
          <w:color w:val="000000" w:themeColor="text1"/>
          <w:sz w:val="28"/>
          <w:szCs w:val="28"/>
          <w:lang w:eastAsia="ru-RU"/>
        </w:rPr>
        <w:tab/>
        <w:t>Г) в первой половине 70-х гг.</w:t>
      </w:r>
    </w:p>
    <w:p w14:paraId="3A16077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 xml:space="preserve">Б) в первой половине 60-х гг. </w:t>
      </w:r>
      <w:r w:rsidRPr="00BC6A07">
        <w:rPr>
          <w:rFonts w:ascii="Times New Roman" w:eastAsia="Times New Roman" w:hAnsi="Times New Roman" w:cs="Times New Roman"/>
          <w:color w:val="000000" w:themeColor="text1"/>
          <w:sz w:val="28"/>
          <w:szCs w:val="28"/>
          <w:lang w:eastAsia="ru-RU"/>
        </w:rPr>
        <w:tab/>
        <w:t>Д) в первой половине 80-х гг.</w:t>
      </w:r>
    </w:p>
    <w:p w14:paraId="7A292CE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В) во второй половине 60-х гг.</w:t>
      </w:r>
    </w:p>
    <w:p w14:paraId="18ABACF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 К количественным показателям открытости экономики страны относят:</w:t>
      </w:r>
    </w:p>
    <w:p w14:paraId="0D17A26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 xml:space="preserve">А) экспортную квоту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Д) внешнеторговую квоту</w:t>
      </w:r>
    </w:p>
    <w:p w14:paraId="5EBE0A0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 xml:space="preserve">Б) квотирование экспорта </w:t>
      </w:r>
      <w:r w:rsidRPr="00BC6A07">
        <w:rPr>
          <w:rFonts w:ascii="Times New Roman" w:eastAsia="Times New Roman" w:hAnsi="Times New Roman" w:cs="Times New Roman"/>
          <w:color w:val="000000" w:themeColor="text1"/>
          <w:sz w:val="28"/>
          <w:szCs w:val="28"/>
          <w:lang w:eastAsia="ru-RU"/>
        </w:rPr>
        <w:tab/>
        <w:t>Е) квотирование внешней торговли</w:t>
      </w:r>
    </w:p>
    <w:p w14:paraId="3B92B83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 xml:space="preserve">В) импортную квоту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Ж) объем реэкспорта</w:t>
      </w:r>
    </w:p>
    <w:p w14:paraId="06B2908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Г) квотирование импорта</w:t>
      </w:r>
    </w:p>
    <w:p w14:paraId="0B5FE78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 В современных условиях место и роль страны в МРТ все больше зависит:</w:t>
      </w:r>
    </w:p>
    <w:p w14:paraId="7943223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А) от ее природно-климатических ресурсов</w:t>
      </w:r>
    </w:p>
    <w:p w14:paraId="1F84FDA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Б) от ее географического положения</w:t>
      </w:r>
    </w:p>
    <w:p w14:paraId="4C0325B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В) от «приобретенных ресурсов»</w:t>
      </w:r>
    </w:p>
    <w:p w14:paraId="2FCAAC9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6. Форма взаимодействия между странами, при которой разделение труда предстает как форма объединения труда на различных стадиях производства и реализации товаров и услуг, называется:</w:t>
      </w:r>
    </w:p>
    <w:p w14:paraId="0D4C88F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международной специализацией</w:t>
      </w:r>
    </w:p>
    <w:p w14:paraId="4C2EDFE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международной кооперацией</w:t>
      </w:r>
    </w:p>
    <w:p w14:paraId="3D50133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МРТ</w:t>
      </w:r>
    </w:p>
    <w:p w14:paraId="43FDA8E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w:t>
      </w:r>
      <w:proofErr w:type="spellStart"/>
      <w:r w:rsidRPr="00BC6A07">
        <w:rPr>
          <w:rFonts w:ascii="Times New Roman" w:eastAsia="Times New Roman" w:hAnsi="Times New Roman" w:cs="Times New Roman"/>
          <w:color w:val="000000" w:themeColor="text1"/>
          <w:sz w:val="28"/>
          <w:szCs w:val="28"/>
          <w:lang w:eastAsia="ru-RU"/>
        </w:rPr>
        <w:t>импортозамещением</w:t>
      </w:r>
      <w:proofErr w:type="spellEnd"/>
    </w:p>
    <w:p w14:paraId="7544844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экспортной ориентацией производства</w:t>
      </w:r>
    </w:p>
    <w:p w14:paraId="6094392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 Более 50% прямых иностранных инвестиций крупнейших ТНК в конце 90-х гг. направлялись в:</w:t>
      </w:r>
    </w:p>
    <w:p w14:paraId="3161ED4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добывающую промышленность</w:t>
      </w:r>
    </w:p>
    <w:p w14:paraId="14D8A1A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обрабатывающую промышленность</w:t>
      </w:r>
    </w:p>
    <w:p w14:paraId="55BE238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машиностроительную индустрию</w:t>
      </w:r>
    </w:p>
    <w:p w14:paraId="7A6539F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сектор услуг</w:t>
      </w:r>
    </w:p>
    <w:p w14:paraId="186ECA93" w14:textId="77777777" w:rsidR="00780D83" w:rsidRPr="00BC6A07" w:rsidRDefault="007644FF" w:rsidP="00B6299D">
      <w:pPr>
        <w:tabs>
          <w:tab w:val="left" w:pos="36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 Д) сельское хозяйство</w:t>
      </w:r>
    </w:p>
    <w:p w14:paraId="6D5E224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 Базой для создания российских ТНК становятся:</w:t>
      </w:r>
    </w:p>
    <w:p w14:paraId="4F55AC1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крупные предприятия</w:t>
      </w:r>
    </w:p>
    <w:p w14:paraId="24B81ED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объединения предприятий</w:t>
      </w:r>
    </w:p>
    <w:p w14:paraId="4682E25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финансово-промышленные группы</w:t>
      </w:r>
    </w:p>
    <w:p w14:paraId="2631CFB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банки</w:t>
      </w:r>
    </w:p>
    <w:p w14:paraId="5FFB5EF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9. Отметьте основные сдвиги в структуре экономики развитых стран на рубеже ХХ–ХХI вв.:</w:t>
      </w:r>
    </w:p>
    <w:p w14:paraId="4977641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рост сферы услуг</w:t>
      </w:r>
    </w:p>
    <w:p w14:paraId="0447232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увеличение доли добывающей промышленности</w:t>
      </w:r>
    </w:p>
    <w:p w14:paraId="381BE7A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увеличение доли сельского хозяйства</w:t>
      </w:r>
    </w:p>
    <w:p w14:paraId="2193E29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возрастание доли наукоемких отраслей производства</w:t>
      </w:r>
    </w:p>
    <w:p w14:paraId="41698A2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10. Установить соответствие:</w:t>
      </w:r>
    </w:p>
    <w:p w14:paraId="08E61AA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1. Первичный сектор экономики А) сельское хозяйство</w:t>
      </w:r>
    </w:p>
    <w:p w14:paraId="7E99C87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2. Вторичный сектор экономики Б) сфера услуг</w:t>
      </w:r>
    </w:p>
    <w:p w14:paraId="6CAB8B5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3. Третичный сектор экономики В) знания и информация</w:t>
      </w:r>
    </w:p>
    <w:p w14:paraId="0C0D5ED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 xml:space="preserve">4. Четвертичный сектор экономики Г) промышленность </w:t>
      </w:r>
    </w:p>
    <w:p w14:paraId="77FC875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11. Отметьте три ведущие торгово-экономических блока в мире</w:t>
      </w:r>
    </w:p>
    <w:p w14:paraId="2DE2078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СНГ </w:t>
      </w:r>
      <w:r w:rsidRPr="00BC6A07">
        <w:rPr>
          <w:rFonts w:ascii="Times New Roman" w:eastAsia="Times New Roman" w:hAnsi="Times New Roman" w:cs="Times New Roman"/>
          <w:color w:val="000000" w:themeColor="text1"/>
          <w:sz w:val="28"/>
          <w:szCs w:val="28"/>
          <w:lang w:eastAsia="ru-RU"/>
        </w:rPr>
        <w:tab/>
        <w:t xml:space="preserve">Д) МБРР </w:t>
      </w:r>
      <w:r w:rsidRPr="00BC6A07">
        <w:rPr>
          <w:rFonts w:ascii="Times New Roman" w:eastAsia="Times New Roman" w:hAnsi="Times New Roman" w:cs="Times New Roman"/>
          <w:color w:val="000000" w:themeColor="text1"/>
          <w:sz w:val="28"/>
          <w:szCs w:val="28"/>
          <w:lang w:eastAsia="ru-RU"/>
        </w:rPr>
        <w:tab/>
        <w:t>И) ОПЕК</w:t>
      </w:r>
    </w:p>
    <w:p w14:paraId="5346982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НАТО </w:t>
      </w:r>
      <w:r w:rsidRPr="00BC6A07">
        <w:rPr>
          <w:rFonts w:ascii="Times New Roman" w:eastAsia="Times New Roman" w:hAnsi="Times New Roman" w:cs="Times New Roman"/>
          <w:color w:val="000000" w:themeColor="text1"/>
          <w:sz w:val="28"/>
          <w:szCs w:val="28"/>
          <w:lang w:eastAsia="ru-RU"/>
        </w:rPr>
        <w:tab/>
        <w:t xml:space="preserve">Е) НАФТА </w:t>
      </w:r>
      <w:r w:rsidRPr="00BC6A07">
        <w:rPr>
          <w:rFonts w:ascii="Times New Roman" w:eastAsia="Times New Roman" w:hAnsi="Times New Roman" w:cs="Times New Roman"/>
          <w:color w:val="000000" w:themeColor="text1"/>
          <w:sz w:val="28"/>
          <w:szCs w:val="28"/>
          <w:lang w:eastAsia="ru-RU"/>
        </w:rPr>
        <w:tab/>
        <w:t>К) АТЭС</w:t>
      </w:r>
    </w:p>
    <w:p w14:paraId="56473A0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ЕС </w:t>
      </w:r>
      <w:r w:rsidRPr="00BC6A07">
        <w:rPr>
          <w:rFonts w:ascii="Times New Roman" w:eastAsia="Times New Roman" w:hAnsi="Times New Roman" w:cs="Times New Roman"/>
          <w:color w:val="000000" w:themeColor="text1"/>
          <w:sz w:val="28"/>
          <w:szCs w:val="28"/>
          <w:lang w:eastAsia="ru-RU"/>
        </w:rPr>
        <w:tab/>
        <w:t>Ж) СЭВ</w:t>
      </w:r>
    </w:p>
    <w:p w14:paraId="0588F03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ООН </w:t>
      </w:r>
      <w:r w:rsidRPr="00BC6A07">
        <w:rPr>
          <w:rFonts w:ascii="Times New Roman" w:eastAsia="Times New Roman" w:hAnsi="Times New Roman" w:cs="Times New Roman"/>
          <w:color w:val="000000" w:themeColor="text1"/>
          <w:sz w:val="28"/>
          <w:szCs w:val="28"/>
          <w:lang w:eastAsia="ru-RU"/>
        </w:rPr>
        <w:tab/>
        <w:t>З) ЮНИДО</w:t>
      </w:r>
    </w:p>
    <w:p w14:paraId="7173214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12. Отметьте примеры интеграционных группировок:</w:t>
      </w:r>
    </w:p>
    <w:p w14:paraId="68D0715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ЕС Д) ЕБРР</w:t>
      </w:r>
    </w:p>
    <w:p w14:paraId="1F98FAA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АСЕАН Е) АТЭС</w:t>
      </w:r>
    </w:p>
    <w:p w14:paraId="4AD4057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ООН Ж) МВФ</w:t>
      </w:r>
    </w:p>
    <w:p w14:paraId="42E3C18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НАФТА З) ЭКОСОС </w:t>
      </w:r>
    </w:p>
    <w:p w14:paraId="3683996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13. Бенилюкс – это</w:t>
      </w:r>
    </w:p>
    <w:p w14:paraId="71A0E3F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зона свободной торговли </w:t>
      </w:r>
      <w:r w:rsidRPr="00BC6A07">
        <w:rPr>
          <w:rFonts w:ascii="Times New Roman" w:eastAsia="Times New Roman" w:hAnsi="Times New Roman" w:cs="Times New Roman"/>
          <w:color w:val="000000" w:themeColor="text1"/>
          <w:sz w:val="28"/>
          <w:szCs w:val="28"/>
          <w:lang w:eastAsia="ru-RU"/>
        </w:rPr>
        <w:tab/>
        <w:t>В) общий рынок</w:t>
      </w:r>
    </w:p>
    <w:p w14:paraId="4455D1D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таможенный союз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Г) экономический союз</w:t>
      </w:r>
    </w:p>
    <w:p w14:paraId="2B5F388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14. Отметить этапы интеграционного процесса в порядке возрастания его уровня:</w:t>
      </w:r>
    </w:p>
    <w:p w14:paraId="7F08B20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таможенный союз</w:t>
      </w:r>
    </w:p>
    <w:p w14:paraId="0BA3146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общий рынок</w:t>
      </w:r>
    </w:p>
    <w:p w14:paraId="0A52AD7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преференциальное торговое соглашение</w:t>
      </w:r>
    </w:p>
    <w:p w14:paraId="20D5F70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экономический союз</w:t>
      </w:r>
    </w:p>
    <w:p w14:paraId="4B730CA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Д) зона свободной торговли </w:t>
      </w:r>
    </w:p>
    <w:p w14:paraId="17BA451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15. Высокий уровень экономического развития характерен для:</w:t>
      </w:r>
    </w:p>
    <w:p w14:paraId="5FF8F03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развивающихся стран</w:t>
      </w:r>
    </w:p>
    <w:p w14:paraId="6C2594E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промышленно развитых стран</w:t>
      </w:r>
    </w:p>
    <w:p w14:paraId="78CD361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стран с переходной экономикой</w:t>
      </w:r>
    </w:p>
    <w:p w14:paraId="73A196D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16. В какую группу стран входят перечисленные страны:</w:t>
      </w:r>
    </w:p>
    <w:p w14:paraId="192427F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промышленно развитые страны </w:t>
      </w:r>
      <w:r w:rsidRPr="00BC6A07">
        <w:rPr>
          <w:rFonts w:ascii="Times New Roman" w:eastAsia="Times New Roman" w:hAnsi="Times New Roman" w:cs="Times New Roman"/>
          <w:color w:val="000000" w:themeColor="text1"/>
          <w:sz w:val="28"/>
          <w:szCs w:val="28"/>
          <w:lang w:eastAsia="ru-RU"/>
        </w:rPr>
        <w:tab/>
        <w:t>1. Украина</w:t>
      </w:r>
    </w:p>
    <w:p w14:paraId="1B1D3C2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развивающиеся страны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2. Греция</w:t>
      </w:r>
    </w:p>
    <w:p w14:paraId="4B99FB8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страны с переходной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3. Австралия</w:t>
      </w:r>
    </w:p>
    <w:p w14:paraId="6D52ABC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экономикой</w:t>
      </w:r>
      <w:proofErr w:type="gramEnd"/>
    </w:p>
    <w:p w14:paraId="1794CD4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4. Пакистан</w:t>
      </w:r>
    </w:p>
    <w:p w14:paraId="4295054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5. Китай</w:t>
      </w:r>
    </w:p>
    <w:p w14:paraId="69F8236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6. Алжир</w:t>
      </w:r>
    </w:p>
    <w:p w14:paraId="6F72D924" w14:textId="77777777" w:rsidR="00780D83" w:rsidRPr="00BC6A07" w:rsidRDefault="00780D83"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2401392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17. Выделите абсолютные и относительные показатели экономического развития стран:</w:t>
      </w:r>
    </w:p>
    <w:p w14:paraId="5DFA8FC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ВВП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Г) ВВП на душу населения</w:t>
      </w:r>
    </w:p>
    <w:p w14:paraId="706A430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экспортная квота </w:t>
      </w:r>
      <w:r w:rsidRPr="00BC6A07">
        <w:rPr>
          <w:rFonts w:ascii="Times New Roman" w:eastAsia="Times New Roman" w:hAnsi="Times New Roman" w:cs="Times New Roman"/>
          <w:color w:val="000000" w:themeColor="text1"/>
          <w:sz w:val="28"/>
          <w:szCs w:val="28"/>
          <w:lang w:eastAsia="ru-RU"/>
        </w:rPr>
        <w:tab/>
        <w:t>Д) импортная квота</w:t>
      </w:r>
    </w:p>
    <w:p w14:paraId="379AEBF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величина экспорта </w:t>
      </w:r>
      <w:r w:rsidRPr="00BC6A07">
        <w:rPr>
          <w:rFonts w:ascii="Times New Roman" w:eastAsia="Times New Roman" w:hAnsi="Times New Roman" w:cs="Times New Roman"/>
          <w:color w:val="000000" w:themeColor="text1"/>
          <w:sz w:val="28"/>
          <w:szCs w:val="28"/>
          <w:lang w:eastAsia="ru-RU"/>
        </w:rPr>
        <w:tab/>
        <w:t>Е) доля страны в мировом ВВП</w:t>
      </w:r>
    </w:p>
    <w:p w14:paraId="4D5B3D0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18. Отметьте страны «Большой семерки»</w:t>
      </w:r>
    </w:p>
    <w:p w14:paraId="4040BDE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Италия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Е) США</w:t>
      </w:r>
    </w:p>
    <w:p w14:paraId="0EC360D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Австралия </w:t>
      </w:r>
      <w:r w:rsidRPr="00BC6A07">
        <w:rPr>
          <w:rFonts w:ascii="Times New Roman" w:eastAsia="Times New Roman" w:hAnsi="Times New Roman" w:cs="Times New Roman"/>
          <w:color w:val="000000" w:themeColor="text1"/>
          <w:sz w:val="28"/>
          <w:szCs w:val="28"/>
          <w:lang w:eastAsia="ru-RU"/>
        </w:rPr>
        <w:tab/>
        <w:t>Ж) Канада</w:t>
      </w:r>
    </w:p>
    <w:p w14:paraId="78675BA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ФРГ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З) Япония</w:t>
      </w:r>
    </w:p>
    <w:p w14:paraId="30348C1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Испания </w:t>
      </w:r>
      <w:r w:rsidRPr="00BC6A07">
        <w:rPr>
          <w:rFonts w:ascii="Times New Roman" w:eastAsia="Times New Roman" w:hAnsi="Times New Roman" w:cs="Times New Roman"/>
          <w:color w:val="000000" w:themeColor="text1"/>
          <w:sz w:val="28"/>
          <w:szCs w:val="28"/>
          <w:lang w:eastAsia="ru-RU"/>
        </w:rPr>
        <w:tab/>
        <w:t>И) Франция</w:t>
      </w:r>
      <w:r w:rsidRPr="00BC6A07">
        <w:rPr>
          <w:rFonts w:ascii="Times New Roman" w:eastAsia="Times New Roman" w:hAnsi="Times New Roman" w:cs="Times New Roman"/>
          <w:color w:val="000000" w:themeColor="text1"/>
          <w:sz w:val="28"/>
          <w:szCs w:val="28"/>
          <w:lang w:eastAsia="ru-RU"/>
        </w:rPr>
        <w:tab/>
        <w:t>Д) Великобритания</w:t>
      </w:r>
    </w:p>
    <w:p w14:paraId="6AEFD1AE" w14:textId="77777777" w:rsidR="00780D83" w:rsidRPr="00BC6A07" w:rsidRDefault="00780D83"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D4BF34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19. Для промышленно развитых стран характерно:</w:t>
      </w:r>
    </w:p>
    <w:p w14:paraId="35C1AAD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Превышение темпов роста населения над темпами роста </w:t>
      </w:r>
      <w:r w:rsidRPr="00BC6A07">
        <w:rPr>
          <w:rFonts w:ascii="Times New Roman" w:eastAsia="Times New Roman" w:hAnsi="Times New Roman" w:cs="Times New Roman"/>
          <w:color w:val="000000" w:themeColor="text1"/>
          <w:sz w:val="28"/>
          <w:szCs w:val="28"/>
          <w:lang w:eastAsia="ru-RU"/>
        </w:rPr>
        <w:tab/>
        <w:t>производства</w:t>
      </w:r>
    </w:p>
    <w:p w14:paraId="61C2BF3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Примерное равенство темпов роста населения и темпов роста </w:t>
      </w:r>
      <w:r w:rsidRPr="00BC6A07">
        <w:rPr>
          <w:rFonts w:ascii="Times New Roman" w:eastAsia="Times New Roman" w:hAnsi="Times New Roman" w:cs="Times New Roman"/>
          <w:color w:val="000000" w:themeColor="text1"/>
          <w:sz w:val="28"/>
          <w:szCs w:val="28"/>
          <w:lang w:eastAsia="ru-RU"/>
        </w:rPr>
        <w:tab/>
        <w:t>производства</w:t>
      </w:r>
    </w:p>
    <w:p w14:paraId="072F3A3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Превышение темпов роста производства над темпами роста </w:t>
      </w:r>
      <w:r w:rsidRPr="00BC6A07">
        <w:rPr>
          <w:rFonts w:ascii="Times New Roman" w:eastAsia="Times New Roman" w:hAnsi="Times New Roman" w:cs="Times New Roman"/>
          <w:color w:val="000000" w:themeColor="text1"/>
          <w:sz w:val="28"/>
          <w:szCs w:val="28"/>
          <w:lang w:eastAsia="ru-RU"/>
        </w:rPr>
        <w:tab/>
        <w:t>населения</w:t>
      </w:r>
    </w:p>
    <w:p w14:paraId="39D811A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20. Доля промышленно развитых стран в мировом ВВП составляет:</w:t>
      </w:r>
    </w:p>
    <w:p w14:paraId="312A728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примерно 40 %</w:t>
      </w:r>
    </w:p>
    <w:p w14:paraId="4477D79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примерно 50 %</w:t>
      </w:r>
    </w:p>
    <w:p w14:paraId="4495B68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примерно 60 %</w:t>
      </w:r>
    </w:p>
    <w:p w14:paraId="3E89607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примерно 70 %</w:t>
      </w:r>
    </w:p>
    <w:p w14:paraId="3746B13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21. Отметьте основные факторы высокого уровня экономического развития США:</w:t>
      </w:r>
    </w:p>
    <w:p w14:paraId="2E0A3C3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богатые природные ресурсы</w:t>
      </w:r>
    </w:p>
    <w:p w14:paraId="59B5CA2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рабовладение на юге страны</w:t>
      </w:r>
    </w:p>
    <w:p w14:paraId="2E18F36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емкий внутренний рынок страны</w:t>
      </w:r>
    </w:p>
    <w:p w14:paraId="0E3EFAA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благоприятное географическое положение</w:t>
      </w:r>
    </w:p>
    <w:p w14:paraId="2122CE0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благоприятные климатические условия</w:t>
      </w:r>
    </w:p>
    <w:p w14:paraId="4F45E76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Е) самые мощные вооруженные силы</w:t>
      </w:r>
    </w:p>
    <w:p w14:paraId="47CC7CD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Ж) провозглашение национальных интересов. </w:t>
      </w:r>
    </w:p>
    <w:p w14:paraId="0ADD428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22. С вступлением в Европейское экономическое сообщество Испании и Португалии в 1986 г. экономические диспропорции между странами-участницами:</w:t>
      </w:r>
    </w:p>
    <w:p w14:paraId="654F194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остались на прежнем уровне</w:t>
      </w:r>
    </w:p>
    <w:p w14:paraId="26889A0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усилились</w:t>
      </w:r>
    </w:p>
    <w:p w14:paraId="61898FA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стали менее заметны, т. к. названные стран6ы относятся к группе </w:t>
      </w:r>
      <w:r w:rsidRPr="00BC6A07">
        <w:rPr>
          <w:rFonts w:ascii="Times New Roman" w:eastAsia="Times New Roman" w:hAnsi="Times New Roman" w:cs="Times New Roman"/>
          <w:color w:val="000000" w:themeColor="text1"/>
          <w:sz w:val="28"/>
          <w:szCs w:val="28"/>
          <w:lang w:eastAsia="ru-RU"/>
        </w:rPr>
        <w:tab/>
        <w:t>промышленно развитых стран</w:t>
      </w:r>
    </w:p>
    <w:p w14:paraId="7557D6D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23. В развитии деятельности японского бизнеса традиционно активную роль играет:</w:t>
      </w:r>
    </w:p>
    <w:p w14:paraId="45DA27F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иностранный капитал</w:t>
      </w:r>
    </w:p>
    <w:p w14:paraId="5D3CD0C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частный японский капитал</w:t>
      </w:r>
    </w:p>
    <w:p w14:paraId="0122412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государство</w:t>
      </w:r>
    </w:p>
    <w:p w14:paraId="1A2A4D5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международные финансовые структуры</w:t>
      </w:r>
    </w:p>
    <w:p w14:paraId="63E6943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24. Отметьте черты, присущие развивающимся странам:</w:t>
      </w:r>
    </w:p>
    <w:p w14:paraId="1FD2015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социально-экономическая отсталость</w:t>
      </w:r>
    </w:p>
    <w:p w14:paraId="568AAE5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развитые рыночные отношения</w:t>
      </w:r>
    </w:p>
    <w:p w14:paraId="2150095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специализация в МРТ преимущественно на производстве </w:t>
      </w:r>
      <w:proofErr w:type="spellStart"/>
      <w:r w:rsidRPr="00BC6A07">
        <w:rPr>
          <w:rFonts w:ascii="Times New Roman" w:eastAsia="Times New Roman" w:hAnsi="Times New Roman" w:cs="Times New Roman"/>
          <w:color w:val="000000" w:themeColor="text1"/>
          <w:sz w:val="28"/>
          <w:szCs w:val="28"/>
          <w:lang w:eastAsia="ru-RU"/>
        </w:rPr>
        <w:t>машино</w:t>
      </w:r>
      <w:proofErr w:type="spellEnd"/>
      <w:r w:rsidRPr="00BC6A07">
        <w:rPr>
          <w:rFonts w:ascii="Times New Roman" w:eastAsia="Times New Roman" w:hAnsi="Times New Roman" w:cs="Times New Roman"/>
          <w:color w:val="000000" w:themeColor="text1"/>
          <w:sz w:val="28"/>
          <w:szCs w:val="28"/>
          <w:lang w:eastAsia="ru-RU"/>
        </w:rPr>
        <w:t>-</w:t>
      </w:r>
    </w:p>
    <w:p w14:paraId="16841DF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технической</w:t>
      </w:r>
      <w:proofErr w:type="gramEnd"/>
      <w:r w:rsidRPr="00BC6A07">
        <w:rPr>
          <w:rFonts w:ascii="Times New Roman" w:eastAsia="Times New Roman" w:hAnsi="Times New Roman" w:cs="Times New Roman"/>
          <w:color w:val="000000" w:themeColor="text1"/>
          <w:sz w:val="28"/>
          <w:szCs w:val="28"/>
          <w:lang w:eastAsia="ru-RU"/>
        </w:rPr>
        <w:t xml:space="preserve"> продукции</w:t>
      </w:r>
    </w:p>
    <w:p w14:paraId="657F274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высокие темпы роста населения</w:t>
      </w:r>
    </w:p>
    <w:p w14:paraId="5A12F41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относительная независимость от притока иностранных капиталов</w:t>
      </w:r>
    </w:p>
    <w:p w14:paraId="242ABE4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Е) развитие наукоемких производств</w:t>
      </w:r>
    </w:p>
    <w:p w14:paraId="16D315F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25. Темпы экономического развития новых индустриальных стран:</w:t>
      </w:r>
    </w:p>
    <w:p w14:paraId="3AFE92F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превышают темпы развития остальных стран</w:t>
      </w:r>
    </w:p>
    <w:p w14:paraId="5358558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находятся на уровне промышленно развитых стран</w:t>
      </w:r>
    </w:p>
    <w:p w14:paraId="7ED639C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в настоящий момент в среднем такие же, как и в остальных развивающихся </w:t>
      </w:r>
      <w:r w:rsidRPr="00BC6A07">
        <w:rPr>
          <w:rFonts w:ascii="Times New Roman" w:eastAsia="Times New Roman" w:hAnsi="Times New Roman" w:cs="Times New Roman"/>
          <w:color w:val="000000" w:themeColor="text1"/>
          <w:sz w:val="28"/>
          <w:szCs w:val="28"/>
          <w:lang w:eastAsia="ru-RU"/>
        </w:rPr>
        <w:tab/>
        <w:t>странах</w:t>
      </w:r>
    </w:p>
    <w:p w14:paraId="7B72FB9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26. Отметьте новые индустриальные страны:</w:t>
      </w:r>
    </w:p>
    <w:p w14:paraId="052B364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Тунис</w:t>
      </w:r>
    </w:p>
    <w:p w14:paraId="65CD70C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Тайвань</w:t>
      </w:r>
    </w:p>
    <w:p w14:paraId="156D0E6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Сингапур</w:t>
      </w:r>
    </w:p>
    <w:p w14:paraId="13CDC25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Вьетнам</w:t>
      </w:r>
    </w:p>
    <w:p w14:paraId="57A6077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Китай</w:t>
      </w:r>
    </w:p>
    <w:p w14:paraId="1778EAA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Е) Южная Корея.</w:t>
      </w:r>
    </w:p>
    <w:p w14:paraId="14CE9F4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27. Отметьте основные привлекательные для иностранного капитала черты инвестиционного климата Китая:</w:t>
      </w:r>
    </w:p>
    <w:p w14:paraId="55C1FAE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политическая стабильность</w:t>
      </w:r>
    </w:p>
    <w:p w14:paraId="0DC3570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дешевая рабочая сила</w:t>
      </w:r>
    </w:p>
    <w:p w14:paraId="19EE324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льготные условия налогообложения</w:t>
      </w:r>
    </w:p>
    <w:p w14:paraId="620AE6D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развитая внутренняя инфраструктура</w:t>
      </w:r>
    </w:p>
    <w:p w14:paraId="5746B04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обширный китайский внутренний рынок</w:t>
      </w:r>
    </w:p>
    <w:p w14:paraId="4DE57C6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Е) обширные сухопутные границы</w:t>
      </w:r>
    </w:p>
    <w:p w14:paraId="77E1F80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28. Для постсоциалистических стран в 90-х гг. характерно:</w:t>
      </w:r>
    </w:p>
    <w:p w14:paraId="32F5B78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повышение доли в мировом ВВП</w:t>
      </w:r>
    </w:p>
    <w:p w14:paraId="178EA7D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снижение доли в мировом ВВП</w:t>
      </w:r>
    </w:p>
    <w:p w14:paraId="56CA796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сохранение прежней доли в мировом ВВП.</w:t>
      </w:r>
    </w:p>
    <w:p w14:paraId="309FBC5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29. Какие страны вошли в </w:t>
      </w:r>
      <w:proofErr w:type="spellStart"/>
      <w:r w:rsidRPr="00BC6A07">
        <w:rPr>
          <w:rFonts w:ascii="Times New Roman" w:eastAsia="Times New Roman" w:hAnsi="Times New Roman" w:cs="Times New Roman"/>
          <w:color w:val="000000" w:themeColor="text1"/>
          <w:sz w:val="28"/>
          <w:szCs w:val="28"/>
          <w:lang w:eastAsia="ru-RU"/>
        </w:rPr>
        <w:t>Вышеградскую</w:t>
      </w:r>
      <w:proofErr w:type="spellEnd"/>
      <w:r w:rsidRPr="00BC6A07">
        <w:rPr>
          <w:rFonts w:ascii="Times New Roman" w:eastAsia="Times New Roman" w:hAnsi="Times New Roman" w:cs="Times New Roman"/>
          <w:color w:val="000000" w:themeColor="text1"/>
          <w:sz w:val="28"/>
          <w:szCs w:val="28"/>
          <w:lang w:eastAsia="ru-RU"/>
        </w:rPr>
        <w:t xml:space="preserve"> группу:</w:t>
      </w:r>
    </w:p>
    <w:p w14:paraId="7B08DBE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Венгрия </w:t>
      </w:r>
      <w:r w:rsidRPr="00BC6A07">
        <w:rPr>
          <w:rFonts w:ascii="Times New Roman" w:eastAsia="Times New Roman" w:hAnsi="Times New Roman" w:cs="Times New Roman"/>
          <w:color w:val="000000" w:themeColor="text1"/>
          <w:sz w:val="28"/>
          <w:szCs w:val="28"/>
          <w:lang w:eastAsia="ru-RU"/>
        </w:rPr>
        <w:tab/>
        <w:t>Г) Румыния</w:t>
      </w:r>
    </w:p>
    <w:p w14:paraId="1DE8EA4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Болгария </w:t>
      </w:r>
      <w:r w:rsidRPr="00BC6A07">
        <w:rPr>
          <w:rFonts w:ascii="Times New Roman" w:eastAsia="Times New Roman" w:hAnsi="Times New Roman" w:cs="Times New Roman"/>
          <w:color w:val="000000" w:themeColor="text1"/>
          <w:sz w:val="28"/>
          <w:szCs w:val="28"/>
          <w:lang w:eastAsia="ru-RU"/>
        </w:rPr>
        <w:tab/>
        <w:t>Д) Чехия</w:t>
      </w:r>
    </w:p>
    <w:p w14:paraId="0B70C35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Польша </w:t>
      </w:r>
      <w:r w:rsidRPr="00BC6A07">
        <w:rPr>
          <w:rFonts w:ascii="Times New Roman" w:eastAsia="Times New Roman" w:hAnsi="Times New Roman" w:cs="Times New Roman"/>
          <w:color w:val="000000" w:themeColor="text1"/>
          <w:sz w:val="28"/>
          <w:szCs w:val="28"/>
          <w:lang w:eastAsia="ru-RU"/>
        </w:rPr>
        <w:tab/>
        <w:t>Е) Словакия</w:t>
      </w:r>
    </w:p>
    <w:p w14:paraId="0003C69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30. Среди стран Восточной Европы по классическому пути «шоковой терапии» пошла:</w:t>
      </w:r>
    </w:p>
    <w:p w14:paraId="2BE74A3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Венгрия</w:t>
      </w:r>
    </w:p>
    <w:p w14:paraId="6317811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Польша</w:t>
      </w:r>
    </w:p>
    <w:p w14:paraId="17BF435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Чехия и Словакия</w:t>
      </w:r>
    </w:p>
    <w:p w14:paraId="1F87B18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Албания</w:t>
      </w:r>
    </w:p>
    <w:p w14:paraId="33B18B9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31. Назовите предпосылки развития МЭО на национальном уровне:</w:t>
      </w:r>
    </w:p>
    <w:p w14:paraId="3D44DEA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переход к массовому производству товаров</w:t>
      </w:r>
    </w:p>
    <w:p w14:paraId="161E420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великие географические открытия</w:t>
      </w:r>
    </w:p>
    <w:p w14:paraId="21D7B11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неравномерность распределения факторов производства между </w:t>
      </w:r>
      <w:r w:rsidRPr="00BC6A07">
        <w:rPr>
          <w:rFonts w:ascii="Times New Roman" w:eastAsia="Times New Roman" w:hAnsi="Times New Roman" w:cs="Times New Roman"/>
          <w:color w:val="000000" w:themeColor="text1"/>
          <w:sz w:val="28"/>
          <w:szCs w:val="28"/>
          <w:lang w:eastAsia="ru-RU"/>
        </w:rPr>
        <w:tab/>
        <w:t>странами</w:t>
      </w:r>
    </w:p>
    <w:p w14:paraId="6AB212E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переход к товарному производству</w:t>
      </w:r>
    </w:p>
    <w:p w14:paraId="4C8B12C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Д) качественный скачок в развитии производительных сил в ходе </w:t>
      </w:r>
      <w:r w:rsidRPr="00BC6A07">
        <w:rPr>
          <w:rFonts w:ascii="Times New Roman" w:eastAsia="Times New Roman" w:hAnsi="Times New Roman" w:cs="Times New Roman"/>
          <w:color w:val="000000" w:themeColor="text1"/>
          <w:sz w:val="28"/>
          <w:szCs w:val="28"/>
          <w:lang w:eastAsia="ru-RU"/>
        </w:rPr>
        <w:tab/>
        <w:t>промышленной революции</w:t>
      </w:r>
    </w:p>
    <w:p w14:paraId="0E5D7D9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32. Назовите предпосылки развития МЭО на международном уровне:</w:t>
      </w:r>
    </w:p>
    <w:p w14:paraId="33A712D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качественный скачок в развитии производительных сил в ходе </w:t>
      </w:r>
      <w:r w:rsidRPr="00BC6A07">
        <w:rPr>
          <w:rFonts w:ascii="Times New Roman" w:eastAsia="Times New Roman" w:hAnsi="Times New Roman" w:cs="Times New Roman"/>
          <w:color w:val="000000" w:themeColor="text1"/>
          <w:sz w:val="28"/>
          <w:szCs w:val="28"/>
          <w:lang w:eastAsia="ru-RU"/>
        </w:rPr>
        <w:tab/>
        <w:t>промышленной революции</w:t>
      </w:r>
    </w:p>
    <w:p w14:paraId="2B8BBDC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создание инфраструктуры внешнеэкономических связей</w:t>
      </w:r>
    </w:p>
    <w:p w14:paraId="2AFBF05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неравномерность распределения факторов производства между </w:t>
      </w:r>
      <w:r w:rsidRPr="00BC6A07">
        <w:rPr>
          <w:rFonts w:ascii="Times New Roman" w:eastAsia="Times New Roman" w:hAnsi="Times New Roman" w:cs="Times New Roman"/>
          <w:color w:val="000000" w:themeColor="text1"/>
          <w:sz w:val="28"/>
          <w:szCs w:val="28"/>
          <w:lang w:eastAsia="ru-RU"/>
        </w:rPr>
        <w:tab/>
        <w:t>странами</w:t>
      </w:r>
    </w:p>
    <w:p w14:paraId="1E4098F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великие географические открытия</w:t>
      </w:r>
    </w:p>
    <w:p w14:paraId="2F3927A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переход к массовому производству товаров</w:t>
      </w:r>
    </w:p>
    <w:p w14:paraId="3EB2148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33. «Национальные производственные различия определяются разной </w:t>
      </w:r>
      <w:proofErr w:type="spellStart"/>
      <w:r w:rsidRPr="00BC6A07">
        <w:rPr>
          <w:rFonts w:ascii="Times New Roman" w:eastAsia="Times New Roman" w:hAnsi="Times New Roman" w:cs="Times New Roman"/>
          <w:color w:val="000000" w:themeColor="text1"/>
          <w:sz w:val="28"/>
          <w:szCs w:val="28"/>
          <w:lang w:eastAsia="ru-RU"/>
        </w:rPr>
        <w:t>наделенностью</w:t>
      </w:r>
      <w:proofErr w:type="spellEnd"/>
      <w:r w:rsidRPr="00BC6A07">
        <w:rPr>
          <w:rFonts w:ascii="Times New Roman" w:eastAsia="Times New Roman" w:hAnsi="Times New Roman" w:cs="Times New Roman"/>
          <w:color w:val="000000" w:themeColor="text1"/>
          <w:sz w:val="28"/>
          <w:szCs w:val="28"/>
          <w:lang w:eastAsia="ru-RU"/>
        </w:rPr>
        <w:t xml:space="preserve"> факторами производства» – это:</w:t>
      </w:r>
    </w:p>
    <w:p w14:paraId="50CAF62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теория </w:t>
      </w:r>
      <w:proofErr w:type="spellStart"/>
      <w:r w:rsidRPr="00BC6A07">
        <w:rPr>
          <w:rFonts w:ascii="Times New Roman" w:eastAsia="Times New Roman" w:hAnsi="Times New Roman" w:cs="Times New Roman"/>
          <w:color w:val="000000" w:themeColor="text1"/>
          <w:sz w:val="28"/>
          <w:szCs w:val="28"/>
          <w:lang w:eastAsia="ru-RU"/>
        </w:rPr>
        <w:t>Хэберлера</w:t>
      </w:r>
      <w:proofErr w:type="spellEnd"/>
    </w:p>
    <w:p w14:paraId="1552385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«парадокс Леонтьева»</w:t>
      </w:r>
    </w:p>
    <w:p w14:paraId="0E4768D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теорема </w:t>
      </w:r>
      <w:proofErr w:type="spellStart"/>
      <w:r w:rsidRPr="00BC6A07">
        <w:rPr>
          <w:rFonts w:ascii="Times New Roman" w:eastAsia="Times New Roman" w:hAnsi="Times New Roman" w:cs="Times New Roman"/>
          <w:color w:val="000000" w:themeColor="text1"/>
          <w:sz w:val="28"/>
          <w:szCs w:val="28"/>
          <w:lang w:eastAsia="ru-RU"/>
        </w:rPr>
        <w:t>Хекшера</w:t>
      </w:r>
      <w:proofErr w:type="spellEnd"/>
      <w:r w:rsidRPr="00BC6A07">
        <w:rPr>
          <w:rFonts w:ascii="Times New Roman" w:eastAsia="Times New Roman" w:hAnsi="Times New Roman" w:cs="Times New Roman"/>
          <w:color w:val="000000" w:themeColor="text1"/>
          <w:sz w:val="28"/>
          <w:szCs w:val="28"/>
          <w:lang w:eastAsia="ru-RU"/>
        </w:rPr>
        <w:t>-Олина</w:t>
      </w:r>
    </w:p>
    <w:p w14:paraId="648D219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теория абсолютных преимуществ Смита.</w:t>
      </w:r>
    </w:p>
    <w:p w14:paraId="154FA8B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34. К </w:t>
      </w:r>
      <w:proofErr w:type="spellStart"/>
      <w:r w:rsidRPr="00BC6A07">
        <w:rPr>
          <w:rFonts w:ascii="Times New Roman" w:eastAsia="Times New Roman" w:hAnsi="Times New Roman" w:cs="Times New Roman"/>
          <w:color w:val="000000" w:themeColor="text1"/>
          <w:sz w:val="28"/>
          <w:szCs w:val="28"/>
          <w:lang w:eastAsia="ru-RU"/>
        </w:rPr>
        <w:t>неотехнологическим</w:t>
      </w:r>
      <w:proofErr w:type="spellEnd"/>
      <w:r w:rsidRPr="00BC6A07">
        <w:rPr>
          <w:rFonts w:ascii="Times New Roman" w:eastAsia="Times New Roman" w:hAnsi="Times New Roman" w:cs="Times New Roman"/>
          <w:color w:val="000000" w:themeColor="text1"/>
          <w:sz w:val="28"/>
          <w:szCs w:val="28"/>
          <w:lang w:eastAsia="ru-RU"/>
        </w:rPr>
        <w:t xml:space="preserve"> теориям международной торговли относится:</w:t>
      </w:r>
    </w:p>
    <w:p w14:paraId="2C08CAD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теория </w:t>
      </w:r>
      <w:proofErr w:type="spellStart"/>
      <w:r w:rsidRPr="00BC6A07">
        <w:rPr>
          <w:rFonts w:ascii="Times New Roman" w:eastAsia="Times New Roman" w:hAnsi="Times New Roman" w:cs="Times New Roman"/>
          <w:color w:val="000000" w:themeColor="text1"/>
          <w:sz w:val="28"/>
          <w:szCs w:val="28"/>
          <w:lang w:eastAsia="ru-RU"/>
        </w:rPr>
        <w:t>Хэберлера</w:t>
      </w:r>
      <w:proofErr w:type="spellEnd"/>
    </w:p>
    <w:p w14:paraId="685ADA8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теория сравнительных преимуществ </w:t>
      </w:r>
      <w:proofErr w:type="spellStart"/>
      <w:r w:rsidRPr="00BC6A07">
        <w:rPr>
          <w:rFonts w:ascii="Times New Roman" w:eastAsia="Times New Roman" w:hAnsi="Times New Roman" w:cs="Times New Roman"/>
          <w:color w:val="000000" w:themeColor="text1"/>
          <w:sz w:val="28"/>
          <w:szCs w:val="28"/>
          <w:lang w:eastAsia="ru-RU"/>
        </w:rPr>
        <w:t>Рикардо</w:t>
      </w:r>
      <w:proofErr w:type="spellEnd"/>
    </w:p>
    <w:p w14:paraId="007E0B8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теория конкурентного преимущества наций Портера</w:t>
      </w:r>
    </w:p>
    <w:p w14:paraId="7E8D843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теория факторов производства </w:t>
      </w:r>
      <w:proofErr w:type="spellStart"/>
      <w:r w:rsidRPr="00BC6A07">
        <w:rPr>
          <w:rFonts w:ascii="Times New Roman" w:eastAsia="Times New Roman" w:hAnsi="Times New Roman" w:cs="Times New Roman"/>
          <w:color w:val="000000" w:themeColor="text1"/>
          <w:sz w:val="28"/>
          <w:szCs w:val="28"/>
          <w:lang w:eastAsia="ru-RU"/>
        </w:rPr>
        <w:t>Хекшера</w:t>
      </w:r>
      <w:proofErr w:type="spellEnd"/>
      <w:r w:rsidRPr="00BC6A07">
        <w:rPr>
          <w:rFonts w:ascii="Times New Roman" w:eastAsia="Times New Roman" w:hAnsi="Times New Roman" w:cs="Times New Roman"/>
          <w:color w:val="000000" w:themeColor="text1"/>
          <w:sz w:val="28"/>
          <w:szCs w:val="28"/>
          <w:lang w:eastAsia="ru-RU"/>
        </w:rPr>
        <w:t>-Олина</w:t>
      </w:r>
    </w:p>
    <w:p w14:paraId="161574E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35. Для политики протекционизма характерны:</w:t>
      </w:r>
    </w:p>
    <w:p w14:paraId="5033190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w:t>
      </w:r>
      <w:proofErr w:type="spellStart"/>
      <w:r w:rsidRPr="00BC6A07">
        <w:rPr>
          <w:rFonts w:ascii="Times New Roman" w:eastAsia="Times New Roman" w:hAnsi="Times New Roman" w:cs="Times New Roman"/>
          <w:color w:val="000000" w:themeColor="text1"/>
          <w:sz w:val="28"/>
          <w:szCs w:val="28"/>
          <w:lang w:eastAsia="ru-RU"/>
        </w:rPr>
        <w:t>Импортозамещение</w:t>
      </w:r>
      <w:proofErr w:type="spellEnd"/>
    </w:p>
    <w:p w14:paraId="53545AE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Стимулирование экспорта</w:t>
      </w:r>
    </w:p>
    <w:p w14:paraId="6630AB6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Государственное регулирование</w:t>
      </w:r>
    </w:p>
    <w:p w14:paraId="742BA96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Свобода рынка</w:t>
      </w:r>
    </w:p>
    <w:p w14:paraId="4A0F270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36. Для политики либерализма характерны:</w:t>
      </w:r>
    </w:p>
    <w:p w14:paraId="42599B4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w:t>
      </w:r>
      <w:proofErr w:type="spellStart"/>
      <w:r w:rsidRPr="00BC6A07">
        <w:rPr>
          <w:rFonts w:ascii="Times New Roman" w:eastAsia="Times New Roman" w:hAnsi="Times New Roman" w:cs="Times New Roman"/>
          <w:color w:val="000000" w:themeColor="text1"/>
          <w:sz w:val="28"/>
          <w:szCs w:val="28"/>
          <w:lang w:eastAsia="ru-RU"/>
        </w:rPr>
        <w:t>Импортозамещение</w:t>
      </w:r>
      <w:proofErr w:type="spellEnd"/>
    </w:p>
    <w:p w14:paraId="02A5C05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Стимулирование экспорта</w:t>
      </w:r>
    </w:p>
    <w:p w14:paraId="2BCFA3A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Государственное регулирование</w:t>
      </w:r>
    </w:p>
    <w:p w14:paraId="57C5979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Свобода рынка</w:t>
      </w:r>
    </w:p>
    <w:p w14:paraId="5255FBA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37. Разность стоимостных объемов экспорта и импорта – это:</w:t>
      </w:r>
    </w:p>
    <w:p w14:paraId="47A460E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торговое сальдо</w:t>
      </w:r>
    </w:p>
    <w:p w14:paraId="0825737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торговый оборот</w:t>
      </w:r>
    </w:p>
    <w:p w14:paraId="1FCAE93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мировой спрос</w:t>
      </w:r>
    </w:p>
    <w:p w14:paraId="4661555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38. Оборот мировой торговли – это:</w:t>
      </w:r>
    </w:p>
    <w:p w14:paraId="1F13E89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стоимость мирового импорта</w:t>
      </w:r>
    </w:p>
    <w:p w14:paraId="59CD9CC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стоимость экспорта и импорта</w:t>
      </w:r>
    </w:p>
    <w:p w14:paraId="400353A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стоимость мирового экспорта</w:t>
      </w:r>
    </w:p>
    <w:p w14:paraId="5AAE238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мировой экспорт минус мировой импорт</w:t>
      </w:r>
    </w:p>
    <w:p w14:paraId="65970D9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39. Цена FOB:</w:t>
      </w:r>
    </w:p>
    <w:p w14:paraId="6EF2837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равна цене товара в порту отгрузки</w:t>
      </w:r>
    </w:p>
    <w:p w14:paraId="68A9A1D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меньше цены CIF на стоимость транспортировки</w:t>
      </w:r>
    </w:p>
    <w:p w14:paraId="4EB20DC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равна цене товара в порту отгрузки плюс расходы по доставке </w:t>
      </w:r>
      <w:r w:rsidRPr="00BC6A07">
        <w:rPr>
          <w:rFonts w:ascii="Times New Roman" w:eastAsia="Times New Roman" w:hAnsi="Times New Roman" w:cs="Times New Roman"/>
          <w:color w:val="000000" w:themeColor="text1"/>
          <w:sz w:val="28"/>
          <w:szCs w:val="28"/>
          <w:lang w:eastAsia="ru-RU"/>
        </w:rPr>
        <w:tab/>
        <w:t xml:space="preserve">товара на борт </w:t>
      </w:r>
      <w:r w:rsidRPr="00BC6A07">
        <w:rPr>
          <w:rFonts w:ascii="Times New Roman" w:eastAsia="Times New Roman" w:hAnsi="Times New Roman" w:cs="Times New Roman"/>
          <w:color w:val="000000" w:themeColor="text1"/>
          <w:sz w:val="28"/>
          <w:szCs w:val="28"/>
          <w:lang w:eastAsia="ru-RU"/>
        </w:rPr>
        <w:tab/>
        <w:t>корабля</w:t>
      </w:r>
    </w:p>
    <w:p w14:paraId="1FC70A8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40. Фритредерство – это политика:</w:t>
      </w:r>
    </w:p>
    <w:p w14:paraId="31EC576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защиты отечественных производителей от иностранной </w:t>
      </w:r>
      <w:r w:rsidRPr="00BC6A07">
        <w:rPr>
          <w:rFonts w:ascii="Times New Roman" w:eastAsia="Times New Roman" w:hAnsi="Times New Roman" w:cs="Times New Roman"/>
          <w:color w:val="000000" w:themeColor="text1"/>
          <w:sz w:val="28"/>
          <w:szCs w:val="28"/>
          <w:lang w:eastAsia="ru-RU"/>
        </w:rPr>
        <w:tab/>
        <w:t>конкуренции</w:t>
      </w:r>
    </w:p>
    <w:p w14:paraId="52E0F8C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свободной торговли</w:t>
      </w:r>
    </w:p>
    <w:p w14:paraId="1BB4001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ограничения импорта товарами, производство которых в данной </w:t>
      </w:r>
      <w:r w:rsidRPr="00BC6A07">
        <w:rPr>
          <w:rFonts w:ascii="Times New Roman" w:eastAsia="Times New Roman" w:hAnsi="Times New Roman" w:cs="Times New Roman"/>
          <w:color w:val="000000" w:themeColor="text1"/>
          <w:sz w:val="28"/>
          <w:szCs w:val="28"/>
          <w:lang w:eastAsia="ru-RU"/>
        </w:rPr>
        <w:tab/>
        <w:t xml:space="preserve">стране </w:t>
      </w:r>
      <w:r w:rsidRPr="00BC6A07">
        <w:rPr>
          <w:rFonts w:ascii="Times New Roman" w:eastAsia="Times New Roman" w:hAnsi="Times New Roman" w:cs="Times New Roman"/>
          <w:color w:val="000000" w:themeColor="text1"/>
          <w:sz w:val="28"/>
          <w:szCs w:val="28"/>
          <w:lang w:eastAsia="ru-RU"/>
        </w:rPr>
        <w:tab/>
        <w:t>невозможно</w:t>
      </w:r>
    </w:p>
    <w:p w14:paraId="6375705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41. В 90-х гг. темпы роста мировой торговли услугами были:</w:t>
      </w:r>
    </w:p>
    <w:p w14:paraId="2B63939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ниже темпов роста мировой торговли товарами</w:t>
      </w:r>
    </w:p>
    <w:p w14:paraId="26220DD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выше темпов роста мировой торговли товарами</w:t>
      </w:r>
    </w:p>
    <w:p w14:paraId="03794F2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равны темпам роста мировой торговли товарами.</w:t>
      </w:r>
    </w:p>
    <w:p w14:paraId="5FDECD3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42. На мировом рынке услуг в настоящее время проявляется тенденция:</w:t>
      </w:r>
    </w:p>
    <w:p w14:paraId="01743B8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увеличения доли туризма</w:t>
      </w:r>
    </w:p>
    <w:p w14:paraId="631BB35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снижения доли транспортных услуг</w:t>
      </w:r>
    </w:p>
    <w:p w14:paraId="38BC8EB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увеличения доли официальных и правительственных услуг</w:t>
      </w:r>
    </w:p>
    <w:p w14:paraId="34BAD91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повышения доли транспортных услуг</w:t>
      </w:r>
    </w:p>
    <w:p w14:paraId="7F2646E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снижения доли частных услуг.</w:t>
      </w:r>
    </w:p>
    <w:p w14:paraId="7A7BE58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43. «Ценовая дискриминация» – это:</w:t>
      </w:r>
    </w:p>
    <w:p w14:paraId="7E229BB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установление цены на товар ниже себестоимости</w:t>
      </w:r>
    </w:p>
    <w:p w14:paraId="10BC32D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принудительное установление цены ниже мирового уровня</w:t>
      </w:r>
    </w:p>
    <w:p w14:paraId="1EF8267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поставщик товара варьирует цену в зависимости от страны-</w:t>
      </w:r>
      <w:r w:rsidRPr="00BC6A07">
        <w:rPr>
          <w:rFonts w:ascii="Times New Roman" w:eastAsia="Times New Roman" w:hAnsi="Times New Roman" w:cs="Times New Roman"/>
          <w:color w:val="000000" w:themeColor="text1"/>
          <w:sz w:val="28"/>
          <w:szCs w:val="28"/>
          <w:lang w:eastAsia="ru-RU"/>
        </w:rPr>
        <w:tab/>
        <w:t>импортера.</w:t>
      </w:r>
    </w:p>
    <w:p w14:paraId="30E8AFC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44. Для периодов «спокойной» динамики мировых цен для продукции обрабатывающей промышленности больше свойственно:</w:t>
      </w:r>
    </w:p>
    <w:p w14:paraId="69ACF5A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превышение мировых цен над внутренними;</w:t>
      </w:r>
    </w:p>
    <w:p w14:paraId="2B5911F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совпадение внутренних и мировых;</w:t>
      </w:r>
    </w:p>
    <w:p w14:paraId="1313D63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превышение внутренних цен над мировыми.</w:t>
      </w:r>
    </w:p>
    <w:p w14:paraId="7B0E353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45. Рынок олигополистической конкуренции отличает:</w:t>
      </w:r>
    </w:p>
    <w:p w14:paraId="6B1BE65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наличие на рынке одной компании – поставщика;</w:t>
      </w:r>
    </w:p>
    <w:p w14:paraId="286007A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наличие на рынке нескольких компаний – поставщиков;</w:t>
      </w:r>
    </w:p>
    <w:p w14:paraId="07122AC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наличие на рынке большого множества компаний – поставщиков.</w:t>
      </w:r>
    </w:p>
    <w:p w14:paraId="5EFF9BA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46. Особенностью мировых цен на сырьевые продукты является то, что главную роль в определении их уровня:</w:t>
      </w:r>
    </w:p>
    <w:p w14:paraId="0F028E6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играет соотношение спроса и предложения на мировых рынках;</w:t>
      </w:r>
    </w:p>
    <w:p w14:paraId="701E35F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играют внутренние издержки;</w:t>
      </w:r>
    </w:p>
    <w:p w14:paraId="5208830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играют внутренние цены.</w:t>
      </w:r>
    </w:p>
    <w:p w14:paraId="2B97254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47. Множественность цен означает:</w:t>
      </w:r>
    </w:p>
    <w:p w14:paraId="607D825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наличие нескольких уровней мировых цен</w:t>
      </w:r>
    </w:p>
    <w:p w14:paraId="49FEE96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наличие нескольких цен на различные товары и услуги</w:t>
      </w:r>
    </w:p>
    <w:p w14:paraId="534CD00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наличие ряда цен на один и тот же товар с одинаковыми </w:t>
      </w:r>
      <w:r w:rsidRPr="00BC6A07">
        <w:rPr>
          <w:rFonts w:ascii="Times New Roman" w:eastAsia="Times New Roman" w:hAnsi="Times New Roman" w:cs="Times New Roman"/>
          <w:color w:val="000000" w:themeColor="text1"/>
          <w:sz w:val="28"/>
          <w:szCs w:val="28"/>
          <w:lang w:eastAsia="ru-RU"/>
        </w:rPr>
        <w:tab/>
        <w:t>условиями поставки</w:t>
      </w:r>
    </w:p>
    <w:p w14:paraId="44D6BFC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различие национальных издержек производства товаров, которые </w:t>
      </w:r>
      <w:r w:rsidRPr="00BC6A07">
        <w:rPr>
          <w:rFonts w:ascii="Times New Roman" w:eastAsia="Times New Roman" w:hAnsi="Times New Roman" w:cs="Times New Roman"/>
          <w:color w:val="000000" w:themeColor="text1"/>
          <w:sz w:val="28"/>
          <w:szCs w:val="28"/>
          <w:lang w:eastAsia="ru-RU"/>
        </w:rPr>
        <w:tab/>
        <w:t xml:space="preserve">вместе с </w:t>
      </w:r>
      <w:r w:rsidRPr="00BC6A07">
        <w:rPr>
          <w:rFonts w:ascii="Times New Roman" w:eastAsia="Times New Roman" w:hAnsi="Times New Roman" w:cs="Times New Roman"/>
          <w:color w:val="000000" w:themeColor="text1"/>
          <w:sz w:val="28"/>
          <w:szCs w:val="28"/>
          <w:lang w:eastAsia="ru-RU"/>
        </w:rPr>
        <w:tab/>
        <w:t xml:space="preserve">национальной средней нормой прибыли формируют </w:t>
      </w:r>
      <w:r w:rsidRPr="00BC6A07">
        <w:rPr>
          <w:rFonts w:ascii="Times New Roman" w:eastAsia="Times New Roman" w:hAnsi="Times New Roman" w:cs="Times New Roman"/>
          <w:color w:val="000000" w:themeColor="text1"/>
          <w:sz w:val="28"/>
          <w:szCs w:val="28"/>
          <w:lang w:eastAsia="ru-RU"/>
        </w:rPr>
        <w:tab/>
        <w:t xml:space="preserve">национальные цены </w:t>
      </w:r>
      <w:r w:rsidRPr="00BC6A07">
        <w:rPr>
          <w:rFonts w:ascii="Times New Roman" w:eastAsia="Times New Roman" w:hAnsi="Times New Roman" w:cs="Times New Roman"/>
          <w:color w:val="000000" w:themeColor="text1"/>
          <w:sz w:val="28"/>
          <w:szCs w:val="28"/>
          <w:lang w:eastAsia="ru-RU"/>
        </w:rPr>
        <w:tab/>
        <w:t xml:space="preserve">производства, которые, в свою очередь, </w:t>
      </w:r>
      <w:r w:rsidRPr="00BC6A07">
        <w:rPr>
          <w:rFonts w:ascii="Times New Roman" w:eastAsia="Times New Roman" w:hAnsi="Times New Roman" w:cs="Times New Roman"/>
          <w:color w:val="000000" w:themeColor="text1"/>
          <w:sz w:val="28"/>
          <w:szCs w:val="28"/>
          <w:lang w:eastAsia="ru-RU"/>
        </w:rPr>
        <w:tab/>
        <w:t xml:space="preserve">определяют различные уровни мировых </w:t>
      </w:r>
      <w:r w:rsidRPr="00BC6A07">
        <w:rPr>
          <w:rFonts w:ascii="Times New Roman" w:eastAsia="Times New Roman" w:hAnsi="Times New Roman" w:cs="Times New Roman"/>
          <w:color w:val="000000" w:themeColor="text1"/>
          <w:sz w:val="28"/>
          <w:szCs w:val="28"/>
          <w:lang w:eastAsia="ru-RU"/>
        </w:rPr>
        <w:tab/>
        <w:t>цен.</w:t>
      </w:r>
    </w:p>
    <w:p w14:paraId="7D87A6C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48. Специфическая пошлина взимается:</w:t>
      </w:r>
    </w:p>
    <w:p w14:paraId="5815312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со стоимости, превышающей лимитную стоимость товара</w:t>
      </w:r>
    </w:p>
    <w:p w14:paraId="400C56F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в процентах от таможенной стоимости товара</w:t>
      </w:r>
    </w:p>
    <w:p w14:paraId="34708CA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в виде твердой ставки с единицы товара (штуки, веса, объема)</w:t>
      </w:r>
    </w:p>
    <w:p w14:paraId="5CD1D85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с разницы стоимости ввозимой продукции и стоимости </w:t>
      </w:r>
      <w:r w:rsidRPr="00BC6A07">
        <w:rPr>
          <w:rFonts w:ascii="Times New Roman" w:eastAsia="Times New Roman" w:hAnsi="Times New Roman" w:cs="Times New Roman"/>
          <w:color w:val="000000" w:themeColor="text1"/>
          <w:sz w:val="28"/>
          <w:szCs w:val="28"/>
          <w:lang w:eastAsia="ru-RU"/>
        </w:rPr>
        <w:tab/>
        <w:t xml:space="preserve">национальных </w:t>
      </w:r>
      <w:r w:rsidRPr="00BC6A07">
        <w:rPr>
          <w:rFonts w:ascii="Times New Roman" w:eastAsia="Times New Roman" w:hAnsi="Times New Roman" w:cs="Times New Roman"/>
          <w:color w:val="000000" w:themeColor="text1"/>
          <w:sz w:val="28"/>
          <w:szCs w:val="28"/>
          <w:lang w:eastAsia="ru-RU"/>
        </w:rPr>
        <w:tab/>
        <w:t>товаров в оптовых ценах.</w:t>
      </w:r>
    </w:p>
    <w:p w14:paraId="79652F0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49. Целью преференциальных тарифов является:</w:t>
      </w:r>
    </w:p>
    <w:p w14:paraId="39C962C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выравнивание цен до уровня, считающегося нормальным;</w:t>
      </w:r>
    </w:p>
    <w:p w14:paraId="7DDF3A4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создание благоприятных условий торговли каким-либо товаром </w:t>
      </w:r>
      <w:r w:rsidRPr="00BC6A07">
        <w:rPr>
          <w:rFonts w:ascii="Times New Roman" w:eastAsia="Times New Roman" w:hAnsi="Times New Roman" w:cs="Times New Roman"/>
          <w:color w:val="000000" w:themeColor="text1"/>
          <w:sz w:val="28"/>
          <w:szCs w:val="28"/>
          <w:lang w:eastAsia="ru-RU"/>
        </w:rPr>
        <w:tab/>
        <w:t>или с какой-либо страной;</w:t>
      </w:r>
    </w:p>
    <w:p w14:paraId="77CC2C7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ответ на субсидирование экспорта в других странах;</w:t>
      </w:r>
    </w:p>
    <w:p w14:paraId="6ED25CD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ответ на определенные действия партнера.</w:t>
      </w:r>
    </w:p>
    <w:p w14:paraId="1740AA4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50. Обозначьте инструменты внешнеторгового регулирования:</w:t>
      </w:r>
    </w:p>
    <w:p w14:paraId="26D2321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таможенные тарифы</w:t>
      </w:r>
    </w:p>
    <w:p w14:paraId="68D8D90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протекционизм</w:t>
      </w:r>
    </w:p>
    <w:p w14:paraId="620AA34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реэкспорт</w:t>
      </w:r>
    </w:p>
    <w:p w14:paraId="4D25D9E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нетарифные меры регулирования</w:t>
      </w:r>
    </w:p>
    <w:p w14:paraId="4025D60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стимулирование экспорта</w:t>
      </w:r>
    </w:p>
    <w:p w14:paraId="0690933A" w14:textId="77777777" w:rsidR="00780D83" w:rsidRPr="00BC6A07" w:rsidRDefault="007644FF" w:rsidP="00B6299D">
      <w:pPr>
        <w:tabs>
          <w:tab w:val="left" w:pos="18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51. Режим наибольшего благоприятствования – это:</w:t>
      </w:r>
    </w:p>
    <w:p w14:paraId="736CD2E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национальный режим торговли</w:t>
      </w:r>
    </w:p>
    <w:p w14:paraId="30E33ED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льготный режим международной торговли</w:t>
      </w:r>
    </w:p>
    <w:p w14:paraId="18EF431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режим внешней торговли, когда государства на взаимной основе </w:t>
      </w:r>
      <w:r w:rsidRPr="00BC6A07">
        <w:rPr>
          <w:rFonts w:ascii="Times New Roman" w:eastAsia="Times New Roman" w:hAnsi="Times New Roman" w:cs="Times New Roman"/>
          <w:color w:val="000000" w:themeColor="text1"/>
          <w:sz w:val="28"/>
          <w:szCs w:val="28"/>
          <w:lang w:eastAsia="ru-RU"/>
        </w:rPr>
        <w:tab/>
        <w:t xml:space="preserve">предоставляют друг другу те же условия внешнеторговых операций, </w:t>
      </w:r>
      <w:r w:rsidRPr="00BC6A07">
        <w:rPr>
          <w:rFonts w:ascii="Times New Roman" w:eastAsia="Times New Roman" w:hAnsi="Times New Roman" w:cs="Times New Roman"/>
          <w:color w:val="000000" w:themeColor="text1"/>
          <w:sz w:val="28"/>
          <w:szCs w:val="28"/>
          <w:lang w:eastAsia="ru-RU"/>
        </w:rPr>
        <w:tab/>
        <w:t xml:space="preserve">которые </w:t>
      </w:r>
      <w:r w:rsidRPr="00BC6A07">
        <w:rPr>
          <w:rFonts w:ascii="Times New Roman" w:eastAsia="Times New Roman" w:hAnsi="Times New Roman" w:cs="Times New Roman"/>
          <w:color w:val="000000" w:themeColor="text1"/>
          <w:sz w:val="28"/>
          <w:szCs w:val="28"/>
          <w:lang w:eastAsia="ru-RU"/>
        </w:rPr>
        <w:tab/>
        <w:t>будут применяться и к третьим странам</w:t>
      </w:r>
    </w:p>
    <w:p w14:paraId="2DED493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52. Отметить основные сферы деятельности ЭКОСОС:</w:t>
      </w:r>
    </w:p>
    <w:p w14:paraId="031E422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наука и культура</w:t>
      </w:r>
    </w:p>
    <w:p w14:paraId="3ADCD27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социальная сфера</w:t>
      </w:r>
    </w:p>
    <w:p w14:paraId="4482380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экономика</w:t>
      </w:r>
    </w:p>
    <w:p w14:paraId="52AD5D5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политика</w:t>
      </w:r>
    </w:p>
    <w:p w14:paraId="5FE357F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53. Деятельность ЮНКТАД направлена на развитие:</w:t>
      </w:r>
    </w:p>
    <w:p w14:paraId="2FB21B0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международных средств связи</w:t>
      </w:r>
    </w:p>
    <w:p w14:paraId="5EC4EC1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международной торговли</w:t>
      </w:r>
    </w:p>
    <w:p w14:paraId="43A2C9F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культурной среды</w:t>
      </w:r>
    </w:p>
    <w:p w14:paraId="572AA96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решение проблем развивающихся стран</w:t>
      </w:r>
    </w:p>
    <w:p w14:paraId="1AB18F6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промышленного сотрудничества</w:t>
      </w:r>
    </w:p>
    <w:p w14:paraId="28D6A0E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54. ЮНКТАД – это:</w:t>
      </w:r>
    </w:p>
    <w:p w14:paraId="4CE8ADB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экономический и социальный совет</w:t>
      </w:r>
    </w:p>
    <w:p w14:paraId="155E1F5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конференция ООН по торговле и развитию</w:t>
      </w:r>
    </w:p>
    <w:p w14:paraId="56E5848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комиссия ООН по праву международной торговли</w:t>
      </w:r>
    </w:p>
    <w:p w14:paraId="3E1B12A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Генеральное соглашение по торговле услугами</w:t>
      </w:r>
    </w:p>
    <w:p w14:paraId="2FA76D0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55. Организация ГАТТ:</w:t>
      </w:r>
    </w:p>
    <w:p w14:paraId="450F8A8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создана в 1957 г.</w:t>
      </w:r>
    </w:p>
    <w:p w14:paraId="0041373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прекратила свою деятельность в 1997 г.</w:t>
      </w:r>
    </w:p>
    <w:p w14:paraId="60F0870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прекратила свою деятельность в 1995 г.</w:t>
      </w:r>
    </w:p>
    <w:p w14:paraId="06792B6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создана в 1952 г.</w:t>
      </w:r>
    </w:p>
    <w:p w14:paraId="7181F88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56. Юридическое лицо, приобретающее у собственника изобретений, патентов лицензию на право их использования в определенных пределах, называется:</w:t>
      </w:r>
    </w:p>
    <w:p w14:paraId="22297B5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лицензиаром</w:t>
      </w:r>
    </w:p>
    <w:p w14:paraId="2C6E6A8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лицензиатом</w:t>
      </w:r>
    </w:p>
    <w:p w14:paraId="22F9FC1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w:t>
      </w:r>
      <w:proofErr w:type="spellStart"/>
      <w:r w:rsidRPr="00BC6A07">
        <w:rPr>
          <w:rFonts w:ascii="Times New Roman" w:eastAsia="Times New Roman" w:hAnsi="Times New Roman" w:cs="Times New Roman"/>
          <w:color w:val="000000" w:themeColor="text1"/>
          <w:sz w:val="28"/>
          <w:szCs w:val="28"/>
          <w:lang w:eastAsia="ru-RU"/>
        </w:rPr>
        <w:t>лицензиатором</w:t>
      </w:r>
      <w:proofErr w:type="spellEnd"/>
    </w:p>
    <w:p w14:paraId="6B499F0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57. Непатентованное научно-техническое достижение и производственный опыт конфиденциального характера – это:</w:t>
      </w:r>
    </w:p>
    <w:p w14:paraId="0267B09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патент</w:t>
      </w:r>
    </w:p>
    <w:p w14:paraId="5EEEFFF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лицензия</w:t>
      </w:r>
    </w:p>
    <w:p w14:paraId="11DDFEB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В) авторское свидетельство</w:t>
      </w:r>
    </w:p>
    <w:p w14:paraId="0C81C9D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ноу-хау</w:t>
      </w:r>
    </w:p>
    <w:p w14:paraId="6A28ED4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лизинг</w:t>
      </w:r>
    </w:p>
    <w:p w14:paraId="3F23DB7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58. Хайринг – это:</w:t>
      </w:r>
    </w:p>
    <w:p w14:paraId="5DA83FA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долгосрочная аренда</w:t>
      </w:r>
    </w:p>
    <w:p w14:paraId="1A9F8D9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среднесрочная аренда</w:t>
      </w:r>
    </w:p>
    <w:p w14:paraId="7607A71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краткосрочная аренда.</w:t>
      </w:r>
    </w:p>
    <w:p w14:paraId="1EA29B1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59. Роялти – это:</w:t>
      </w:r>
    </w:p>
    <w:p w14:paraId="5F23902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единовременный платеж</w:t>
      </w:r>
    </w:p>
    <w:p w14:paraId="725DEBC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периодические отчисления от дохода покупателя лицензии</w:t>
      </w:r>
    </w:p>
    <w:p w14:paraId="182A1ED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вознаграждение за пользование исключительной лицензией</w:t>
      </w:r>
    </w:p>
    <w:p w14:paraId="22ECC0F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вознаграждение за пользование полной лицензией</w:t>
      </w:r>
    </w:p>
    <w:p w14:paraId="6FB4A94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60. Процесс изъятия части капитала из национального оборота в данной стране и перемещение его в товарной или денежной форме в производственный процесс или обращение другой страны – это</w:t>
      </w:r>
    </w:p>
    <w:p w14:paraId="00CF4DA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миграция капитала</w:t>
      </w:r>
    </w:p>
    <w:p w14:paraId="2BE1F9E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иностранные инвестиции</w:t>
      </w:r>
    </w:p>
    <w:p w14:paraId="173DA3D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вывоз капитала</w:t>
      </w:r>
    </w:p>
    <w:p w14:paraId="32C20FB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прямые инвестиции</w:t>
      </w:r>
    </w:p>
    <w:p w14:paraId="59E16A3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портфельные инвестиции</w:t>
      </w:r>
    </w:p>
    <w:p w14:paraId="37B548F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62. Вывоз капитала осуществляется в следующих двух основных формах:</w:t>
      </w:r>
    </w:p>
    <w:p w14:paraId="40BD00B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предпринимательская </w:t>
      </w:r>
      <w:r w:rsidRPr="00BC6A07">
        <w:rPr>
          <w:rFonts w:ascii="Times New Roman" w:eastAsia="Times New Roman" w:hAnsi="Times New Roman" w:cs="Times New Roman"/>
          <w:color w:val="000000" w:themeColor="text1"/>
          <w:sz w:val="28"/>
          <w:szCs w:val="28"/>
          <w:lang w:eastAsia="ru-RU"/>
        </w:rPr>
        <w:tab/>
        <w:t>Г) ссудная</w:t>
      </w:r>
    </w:p>
    <w:p w14:paraId="2DD0AC1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портфельная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Д) прямые инвестиции</w:t>
      </w:r>
    </w:p>
    <w:p w14:paraId="3967D39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займы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Е) государственные кредиты</w:t>
      </w:r>
    </w:p>
    <w:p w14:paraId="5F2E0A4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63. Прямые инвестиции предполагают:</w:t>
      </w:r>
    </w:p>
    <w:p w14:paraId="044CE9E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предоставление займа местной компании</w:t>
      </w:r>
    </w:p>
    <w:p w14:paraId="15B6584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создание собственного производства за границей</w:t>
      </w:r>
    </w:p>
    <w:p w14:paraId="0F64697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ссуду финансовых средств местной компании</w:t>
      </w:r>
    </w:p>
    <w:p w14:paraId="1A2EC86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покупку контрольного пакета акций местной компании</w:t>
      </w:r>
    </w:p>
    <w:p w14:paraId="0FCA1C6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64. Пределы «золотых точек» составляют:</w:t>
      </w:r>
    </w:p>
    <w:p w14:paraId="57AFD21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+ 2% от фиксированного курса</w:t>
      </w:r>
    </w:p>
    <w:p w14:paraId="0F1A905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+ 3% от фиксированного курса</w:t>
      </w:r>
    </w:p>
    <w:p w14:paraId="091F71D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+ 1% от фиксированного курса</w:t>
      </w:r>
    </w:p>
    <w:p w14:paraId="165EBC4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+ 4% от фиксированного курса</w:t>
      </w:r>
    </w:p>
    <w:p w14:paraId="4B6945E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65. Международным платежным средством, выпускаемым МВФ и используемым для безналичных расчетов является:</w:t>
      </w:r>
    </w:p>
    <w:p w14:paraId="20ABC0E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доллар США</w:t>
      </w:r>
    </w:p>
    <w:p w14:paraId="78134B4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специальные права заимствования</w:t>
      </w:r>
    </w:p>
    <w:p w14:paraId="173BF74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евро</w:t>
      </w:r>
    </w:p>
    <w:p w14:paraId="728B1F6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японская йена</w:t>
      </w:r>
    </w:p>
    <w:p w14:paraId="5E40E23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ЭКЮ</w:t>
      </w:r>
    </w:p>
    <w:p w14:paraId="7A329D7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66. Золотовалютный стандарт был принят:</w:t>
      </w:r>
    </w:p>
    <w:p w14:paraId="02CF970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на Генуэзской конференции</w:t>
      </w:r>
    </w:p>
    <w:p w14:paraId="70E1B56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на </w:t>
      </w:r>
      <w:proofErr w:type="spellStart"/>
      <w:r w:rsidRPr="00BC6A07">
        <w:rPr>
          <w:rFonts w:ascii="Times New Roman" w:eastAsia="Times New Roman" w:hAnsi="Times New Roman" w:cs="Times New Roman"/>
          <w:color w:val="000000" w:themeColor="text1"/>
          <w:sz w:val="28"/>
          <w:szCs w:val="28"/>
          <w:lang w:eastAsia="ru-RU"/>
        </w:rPr>
        <w:t>Бреттон</w:t>
      </w:r>
      <w:proofErr w:type="spellEnd"/>
      <w:r w:rsidRPr="00BC6A07">
        <w:rPr>
          <w:rFonts w:ascii="Times New Roman" w:eastAsia="Times New Roman" w:hAnsi="Times New Roman" w:cs="Times New Roman"/>
          <w:color w:val="000000" w:themeColor="text1"/>
          <w:sz w:val="28"/>
          <w:szCs w:val="28"/>
          <w:lang w:eastAsia="ru-RU"/>
        </w:rPr>
        <w:t xml:space="preserve"> – </w:t>
      </w:r>
      <w:proofErr w:type="spellStart"/>
      <w:r w:rsidRPr="00BC6A07">
        <w:rPr>
          <w:rFonts w:ascii="Times New Roman" w:eastAsia="Times New Roman" w:hAnsi="Times New Roman" w:cs="Times New Roman"/>
          <w:color w:val="000000" w:themeColor="text1"/>
          <w:sz w:val="28"/>
          <w:szCs w:val="28"/>
          <w:lang w:eastAsia="ru-RU"/>
        </w:rPr>
        <w:t>Вудской</w:t>
      </w:r>
      <w:proofErr w:type="spellEnd"/>
      <w:r w:rsidRPr="00BC6A07">
        <w:rPr>
          <w:rFonts w:ascii="Times New Roman" w:eastAsia="Times New Roman" w:hAnsi="Times New Roman" w:cs="Times New Roman"/>
          <w:color w:val="000000" w:themeColor="text1"/>
          <w:sz w:val="28"/>
          <w:szCs w:val="28"/>
          <w:lang w:eastAsia="ru-RU"/>
        </w:rPr>
        <w:t xml:space="preserve"> конференции</w:t>
      </w:r>
    </w:p>
    <w:p w14:paraId="1DF8B2F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в рамках Ямайских соглашений</w:t>
      </w:r>
    </w:p>
    <w:p w14:paraId="68F6A56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в рамках Парижской валютной системы</w:t>
      </w:r>
    </w:p>
    <w:p w14:paraId="5933CA3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67. В современных условиях валютный курс базируется на:</w:t>
      </w:r>
    </w:p>
    <w:p w14:paraId="32E268F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золотом паритете</w:t>
      </w:r>
    </w:p>
    <w:p w14:paraId="32E2A22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валютном паритете</w:t>
      </w:r>
    </w:p>
    <w:p w14:paraId="3B738FC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монетном паритете </w:t>
      </w:r>
    </w:p>
    <w:p w14:paraId="5B5EB3E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 69. В группу Всемирного (Мирового) банка входят:</w:t>
      </w:r>
    </w:p>
    <w:p w14:paraId="5B29A2F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МВФ</w:t>
      </w:r>
    </w:p>
    <w:p w14:paraId="675E31C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МФК (международная финансовая корпорация)</w:t>
      </w:r>
    </w:p>
    <w:p w14:paraId="23A87AC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ЕБРР</w:t>
      </w:r>
    </w:p>
    <w:p w14:paraId="117B1C2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МАР (Международная ассоциация развития)</w:t>
      </w:r>
    </w:p>
    <w:p w14:paraId="3AF4DC2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МБРР</w:t>
      </w:r>
    </w:p>
    <w:p w14:paraId="5EAF0DB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Е) ОЭСР.</w:t>
      </w:r>
    </w:p>
    <w:p w14:paraId="7CAE639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71. В платежном балансе страны блок А охватывает:</w:t>
      </w:r>
    </w:p>
    <w:p w14:paraId="492ED16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прямые инвестиции</w:t>
      </w:r>
    </w:p>
    <w:p w14:paraId="2424FFF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ошибки и пропуски</w:t>
      </w:r>
    </w:p>
    <w:p w14:paraId="3A7C778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текущие операции</w:t>
      </w:r>
    </w:p>
    <w:p w14:paraId="5401625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чрезвычайное финансирование</w:t>
      </w:r>
    </w:p>
    <w:p w14:paraId="54273CB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краткосрочный капитал</w:t>
      </w:r>
    </w:p>
    <w:p w14:paraId="0051E5E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72. Перемещение людей через границы тех или иных территорий с переменой места жительства навсегда или на довольно длительное время – это:</w:t>
      </w:r>
    </w:p>
    <w:p w14:paraId="60EE383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мутация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Г) депопуляция</w:t>
      </w:r>
    </w:p>
    <w:p w14:paraId="2DF0947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дифференциация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Д) миграция</w:t>
      </w:r>
    </w:p>
    <w:p w14:paraId="017D723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интеграция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Е) урбанизация</w:t>
      </w:r>
    </w:p>
    <w:p w14:paraId="4492F2D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73. Рост удельного веса специалистов высокой квалификации среди мигрантов ведет к:</w:t>
      </w:r>
    </w:p>
    <w:p w14:paraId="547B9DB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значительным убыткам</w:t>
      </w:r>
    </w:p>
    <w:p w14:paraId="255E58D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росту экономической преступности</w:t>
      </w:r>
    </w:p>
    <w:p w14:paraId="2F82DE0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политической нестабильности</w:t>
      </w:r>
    </w:p>
    <w:p w14:paraId="4A8CE65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значительному экономическому эффекту для принимающей </w:t>
      </w:r>
      <w:r w:rsidRPr="00BC6A07">
        <w:rPr>
          <w:rFonts w:ascii="Times New Roman" w:eastAsia="Times New Roman" w:hAnsi="Times New Roman" w:cs="Times New Roman"/>
          <w:color w:val="000000" w:themeColor="text1"/>
          <w:sz w:val="28"/>
          <w:szCs w:val="28"/>
          <w:lang w:eastAsia="ru-RU"/>
        </w:rPr>
        <w:tab/>
        <w:t>стороны</w:t>
      </w:r>
    </w:p>
    <w:p w14:paraId="1A6EA1F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74. В мировом спросе на первичную энергию первые пять мест занимают (установить последовательность):</w:t>
      </w:r>
    </w:p>
    <w:p w14:paraId="2147E68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уголь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Д) торф</w:t>
      </w:r>
    </w:p>
    <w:p w14:paraId="5E62CD0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гидроэнергия Е) атомная энергия</w:t>
      </w:r>
    </w:p>
    <w:p w14:paraId="0F60BAD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В) природный газ </w:t>
      </w:r>
      <w:r w:rsidRPr="00BC6A07">
        <w:rPr>
          <w:rFonts w:ascii="Times New Roman" w:eastAsia="Times New Roman" w:hAnsi="Times New Roman" w:cs="Times New Roman"/>
          <w:color w:val="000000" w:themeColor="text1"/>
          <w:sz w:val="28"/>
          <w:szCs w:val="28"/>
          <w:lang w:eastAsia="ru-RU"/>
        </w:rPr>
        <w:tab/>
        <w:t>Ж) энергия ветра</w:t>
      </w:r>
    </w:p>
    <w:p w14:paraId="0CEDC65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нефть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З) солнечная энергия</w:t>
      </w:r>
    </w:p>
    <w:p w14:paraId="18DFD752" w14:textId="3EA98750"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75. </w:t>
      </w:r>
      <w:proofErr w:type="spellStart"/>
      <w:r w:rsidRPr="00BC6A07">
        <w:rPr>
          <w:rFonts w:ascii="Times New Roman" w:eastAsia="Times New Roman" w:hAnsi="Times New Roman" w:cs="Times New Roman"/>
          <w:color w:val="000000" w:themeColor="text1"/>
          <w:sz w:val="28"/>
          <w:szCs w:val="28"/>
          <w:lang w:eastAsia="ru-RU"/>
        </w:rPr>
        <w:t>Забалансовые</w:t>
      </w:r>
      <w:proofErr w:type="spellEnd"/>
      <w:r w:rsidRPr="00BC6A07">
        <w:rPr>
          <w:rFonts w:ascii="Times New Roman" w:eastAsia="Times New Roman" w:hAnsi="Times New Roman" w:cs="Times New Roman"/>
          <w:color w:val="000000" w:themeColor="text1"/>
          <w:sz w:val="28"/>
          <w:szCs w:val="28"/>
          <w:lang w:eastAsia="ru-RU"/>
        </w:rPr>
        <w:t xml:space="preserve"> запасы минерального сырья — это:</w:t>
      </w:r>
    </w:p>
    <w:p w14:paraId="5E54301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запасы, использование которых экономически целесообразно</w:t>
      </w:r>
    </w:p>
    <w:p w14:paraId="5EC5D13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запасы, использование которых экономически не целесообразно</w:t>
      </w:r>
    </w:p>
    <w:p w14:paraId="65F9577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прогнозные геологические запасы</w:t>
      </w:r>
    </w:p>
    <w:p w14:paraId="299E756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запасы, которые могут быть разведаны в перспективе</w:t>
      </w:r>
    </w:p>
    <w:p w14:paraId="3F0B018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76. Если все минеральное сырье, использованное за всю историю человечества, принять за 100%, то за последние 50 лет было потреблено:</w:t>
      </w:r>
    </w:p>
    <w:p w14:paraId="2447783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20 %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В) 50 %</w:t>
      </w:r>
    </w:p>
    <w:p w14:paraId="64DB580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33 % </w:t>
      </w:r>
      <w:r w:rsidRPr="00BC6A07">
        <w:rPr>
          <w:rFonts w:ascii="Times New Roman" w:eastAsia="Times New Roman" w:hAnsi="Times New Roman" w:cs="Times New Roman"/>
          <w:color w:val="000000" w:themeColor="text1"/>
          <w:sz w:val="28"/>
          <w:szCs w:val="28"/>
          <w:lang w:eastAsia="ru-RU"/>
        </w:rPr>
        <w:tab/>
      </w:r>
      <w:r w:rsidRPr="00BC6A07">
        <w:rPr>
          <w:rFonts w:ascii="Times New Roman" w:eastAsia="Times New Roman" w:hAnsi="Times New Roman" w:cs="Times New Roman"/>
          <w:color w:val="000000" w:themeColor="text1"/>
          <w:sz w:val="28"/>
          <w:szCs w:val="28"/>
          <w:lang w:eastAsia="ru-RU"/>
        </w:rPr>
        <w:tab/>
        <w:t>Г) 10 %</w:t>
      </w:r>
    </w:p>
    <w:p w14:paraId="4DCBF48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77. Современная демографическая ситуация в России характеризуется:</w:t>
      </w:r>
    </w:p>
    <w:p w14:paraId="2470DAE7"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ростом рождаемости</w:t>
      </w:r>
    </w:p>
    <w:p w14:paraId="188A8D1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снижением смертности</w:t>
      </w:r>
    </w:p>
    <w:p w14:paraId="16525AA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депопуляцией</w:t>
      </w:r>
    </w:p>
    <w:p w14:paraId="706DA41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снижением ожидаемой продолжительности жизни</w:t>
      </w:r>
    </w:p>
    <w:p w14:paraId="393C1EB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увеличением ожидаемой продолжительности жизни</w:t>
      </w:r>
    </w:p>
    <w:p w14:paraId="5273BDD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78. Продолжительная тенденция «старения» населения характерна для:</w:t>
      </w:r>
    </w:p>
    <w:p w14:paraId="3D465C5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развивающихся стран </w:t>
      </w:r>
    </w:p>
    <w:p w14:paraId="4F502AE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промышленно развитых стран </w:t>
      </w:r>
      <w:r w:rsidRPr="00BC6A07">
        <w:rPr>
          <w:rFonts w:ascii="Times New Roman" w:eastAsia="Times New Roman" w:hAnsi="Times New Roman" w:cs="Times New Roman"/>
          <w:color w:val="000000" w:themeColor="text1"/>
          <w:sz w:val="28"/>
          <w:szCs w:val="28"/>
          <w:lang w:eastAsia="ru-RU"/>
        </w:rPr>
        <w:tab/>
      </w:r>
    </w:p>
    <w:p w14:paraId="518B92F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стран с переходной экономикой</w:t>
      </w:r>
    </w:p>
    <w:p w14:paraId="7292423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России</w:t>
      </w:r>
    </w:p>
    <w:p w14:paraId="7003C13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79. Для современного типа воспроизводства населения характерно:</w:t>
      </w:r>
    </w:p>
    <w:p w14:paraId="5B18A83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низкая рождаемость</w:t>
      </w:r>
    </w:p>
    <w:p w14:paraId="5BF9E6D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высокая смертность</w:t>
      </w:r>
    </w:p>
    <w:p w14:paraId="1D1AEF4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низкая ожидаемая продолжительность жизни</w:t>
      </w:r>
    </w:p>
    <w:p w14:paraId="2D5935D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высокая доля пожилых людей</w:t>
      </w:r>
    </w:p>
    <w:p w14:paraId="5273D09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высокий прирост населения</w:t>
      </w:r>
    </w:p>
    <w:p w14:paraId="401666B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80. ФАО – это:</w:t>
      </w:r>
    </w:p>
    <w:p w14:paraId="366F018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Всемирная организация здравоохранения</w:t>
      </w:r>
    </w:p>
    <w:p w14:paraId="5B9A4E5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Всемирный продовольственный комитет</w:t>
      </w:r>
    </w:p>
    <w:p w14:paraId="49BD3A1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Продовольственная и сельскохозяйственная организация</w:t>
      </w:r>
    </w:p>
    <w:p w14:paraId="7B69C12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Международный фонд сельскохозяйственного развития</w:t>
      </w:r>
    </w:p>
    <w:p w14:paraId="232384E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81. Наибольшее количество жителей планеты, страдающих от голода, проживают в регионе:</w:t>
      </w:r>
    </w:p>
    <w:p w14:paraId="24AE717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А) Северная Африка </w:t>
      </w:r>
      <w:r w:rsidRPr="00BC6A07">
        <w:rPr>
          <w:rFonts w:ascii="Times New Roman" w:eastAsia="Times New Roman" w:hAnsi="Times New Roman" w:cs="Times New Roman"/>
          <w:color w:val="000000" w:themeColor="text1"/>
          <w:sz w:val="28"/>
          <w:szCs w:val="28"/>
          <w:lang w:eastAsia="ru-RU"/>
        </w:rPr>
        <w:tab/>
        <w:t>Д) Африка южнее Сахары</w:t>
      </w:r>
    </w:p>
    <w:p w14:paraId="5343395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Б) Океания </w:t>
      </w:r>
      <w:r w:rsidRPr="00BC6A07">
        <w:rPr>
          <w:rFonts w:ascii="Times New Roman" w:eastAsia="Times New Roman" w:hAnsi="Times New Roman" w:cs="Times New Roman"/>
          <w:color w:val="000000" w:themeColor="text1"/>
          <w:sz w:val="28"/>
          <w:szCs w:val="28"/>
          <w:lang w:eastAsia="ru-RU"/>
        </w:rPr>
        <w:tab/>
        <w:t>Е) Центральная Азия</w:t>
      </w:r>
    </w:p>
    <w:p w14:paraId="54FAD1E2"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В) Восточная Европа </w:t>
      </w:r>
      <w:r w:rsidRPr="00BC6A07">
        <w:rPr>
          <w:rFonts w:ascii="Times New Roman" w:eastAsia="Times New Roman" w:hAnsi="Times New Roman" w:cs="Times New Roman"/>
          <w:color w:val="000000" w:themeColor="text1"/>
          <w:sz w:val="28"/>
          <w:szCs w:val="28"/>
          <w:lang w:eastAsia="ru-RU"/>
        </w:rPr>
        <w:tab/>
        <w:t>Ж) Юго-Восточная Азия</w:t>
      </w:r>
    </w:p>
    <w:p w14:paraId="3552B5C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Г) Латинская Америка</w:t>
      </w:r>
    </w:p>
    <w:p w14:paraId="4115462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82. Лондонский клуб – это:</w:t>
      </w:r>
    </w:p>
    <w:p w14:paraId="68300C7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А) международная валютно-финансовая организация, учрежденная с целью </w:t>
      </w:r>
      <w:r w:rsidRPr="00BC6A07">
        <w:rPr>
          <w:rFonts w:ascii="Times New Roman" w:eastAsia="Times New Roman" w:hAnsi="Times New Roman" w:cs="Times New Roman"/>
          <w:color w:val="000000" w:themeColor="text1"/>
          <w:sz w:val="28"/>
          <w:szCs w:val="28"/>
          <w:lang w:eastAsia="ru-RU"/>
        </w:rPr>
        <w:tab/>
        <w:t xml:space="preserve">поддержания стабильности международной валютной системы и координации </w:t>
      </w:r>
      <w:r w:rsidRPr="00BC6A07">
        <w:rPr>
          <w:rFonts w:ascii="Times New Roman" w:eastAsia="Times New Roman" w:hAnsi="Times New Roman" w:cs="Times New Roman"/>
          <w:color w:val="000000" w:themeColor="text1"/>
          <w:sz w:val="28"/>
          <w:szCs w:val="28"/>
          <w:lang w:eastAsia="ru-RU"/>
        </w:rPr>
        <w:tab/>
        <w:t>международного сотрудничество в валютно-финансовой сфере</w:t>
      </w:r>
    </w:p>
    <w:p w14:paraId="165C39E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Б) международная финансовая организация, которая кредитует развивающиеся </w:t>
      </w:r>
      <w:r w:rsidRPr="00BC6A07">
        <w:rPr>
          <w:rFonts w:ascii="Times New Roman" w:eastAsia="Times New Roman" w:hAnsi="Times New Roman" w:cs="Times New Roman"/>
          <w:color w:val="000000" w:themeColor="text1"/>
          <w:sz w:val="28"/>
          <w:szCs w:val="28"/>
          <w:lang w:eastAsia="ru-RU"/>
        </w:rPr>
        <w:tab/>
        <w:t xml:space="preserve">государства на рыночных условиях под </w:t>
      </w:r>
      <w:proofErr w:type="spellStart"/>
      <w:r w:rsidRPr="00BC6A07">
        <w:rPr>
          <w:rFonts w:ascii="Times New Roman" w:eastAsia="Times New Roman" w:hAnsi="Times New Roman" w:cs="Times New Roman"/>
          <w:color w:val="000000" w:themeColor="text1"/>
          <w:sz w:val="28"/>
          <w:szCs w:val="28"/>
          <w:lang w:eastAsia="ru-RU"/>
        </w:rPr>
        <w:t>правительственые</w:t>
      </w:r>
      <w:proofErr w:type="spellEnd"/>
      <w:r w:rsidRPr="00BC6A07">
        <w:rPr>
          <w:rFonts w:ascii="Times New Roman" w:eastAsia="Times New Roman" w:hAnsi="Times New Roman" w:cs="Times New Roman"/>
          <w:color w:val="000000" w:themeColor="text1"/>
          <w:sz w:val="28"/>
          <w:szCs w:val="28"/>
          <w:lang w:eastAsia="ru-RU"/>
        </w:rPr>
        <w:t xml:space="preserve"> гарантии</w:t>
      </w:r>
    </w:p>
    <w:p w14:paraId="6B27387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В) объединение коммерческих банков-кредиторов для переговоров с </w:t>
      </w:r>
      <w:r w:rsidRPr="00BC6A07">
        <w:rPr>
          <w:rFonts w:ascii="Times New Roman" w:eastAsia="Times New Roman" w:hAnsi="Times New Roman" w:cs="Times New Roman"/>
          <w:color w:val="000000" w:themeColor="text1"/>
          <w:sz w:val="28"/>
          <w:szCs w:val="28"/>
          <w:lang w:eastAsia="ru-RU"/>
        </w:rPr>
        <w:tab/>
        <w:t>официальными заемщиками</w:t>
      </w:r>
    </w:p>
    <w:p w14:paraId="5AAE721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Г) объединение стран-кредиторов для обсуждения и урегулирования проблем</w:t>
      </w:r>
      <w:r w:rsidRPr="00BC6A07">
        <w:rPr>
          <w:rFonts w:ascii="Times New Roman" w:eastAsia="Times New Roman" w:hAnsi="Times New Roman" w:cs="Times New Roman"/>
          <w:color w:val="000000" w:themeColor="text1"/>
          <w:sz w:val="28"/>
          <w:szCs w:val="28"/>
          <w:lang w:eastAsia="ru-RU"/>
        </w:rPr>
        <w:tab/>
        <w:t>задолженности суверенных государств</w:t>
      </w:r>
    </w:p>
    <w:p w14:paraId="715AD69B"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83. Дефолт – это</w:t>
      </w:r>
    </w:p>
    <w:p w14:paraId="44E7EFB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ситуация спада в мировой экономике</w:t>
      </w:r>
    </w:p>
    <w:p w14:paraId="10E53A8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отказ государства платить по внешним долгам</w:t>
      </w:r>
    </w:p>
    <w:p w14:paraId="4503BD4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резкое падение мировых цен</w:t>
      </w:r>
    </w:p>
    <w:p w14:paraId="3B809A3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неспособность государства платить по внешним долгам</w:t>
      </w:r>
    </w:p>
    <w:p w14:paraId="4FA918E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84. Группу стран А ЮНКТАД составляют:</w:t>
      </w:r>
    </w:p>
    <w:p w14:paraId="252C54F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А) бывшие социалистические страны </w:t>
      </w:r>
      <w:r w:rsidRPr="00BC6A07">
        <w:rPr>
          <w:rFonts w:ascii="Times New Roman" w:eastAsia="Times New Roman" w:hAnsi="Times New Roman" w:cs="Times New Roman"/>
          <w:color w:val="000000" w:themeColor="text1"/>
          <w:sz w:val="28"/>
          <w:szCs w:val="28"/>
          <w:lang w:eastAsia="ru-RU"/>
        </w:rPr>
        <w:tab/>
        <w:t>В) афро-азиатские страны</w:t>
      </w:r>
    </w:p>
    <w:p w14:paraId="30C470C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Б) промышленно развитые страны </w:t>
      </w:r>
      <w:r w:rsidRPr="00BC6A07">
        <w:rPr>
          <w:rFonts w:ascii="Times New Roman" w:eastAsia="Times New Roman" w:hAnsi="Times New Roman" w:cs="Times New Roman"/>
          <w:color w:val="000000" w:themeColor="text1"/>
          <w:sz w:val="28"/>
          <w:szCs w:val="28"/>
          <w:lang w:eastAsia="ru-RU"/>
        </w:rPr>
        <w:tab/>
        <w:t>Г) страны Латинской Америки.</w:t>
      </w:r>
    </w:p>
    <w:p w14:paraId="7B27757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85. Для большинства развивающихся стран характерно:</w:t>
      </w:r>
    </w:p>
    <w:p w14:paraId="33D1EA5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активное участие государства в экономике</w:t>
      </w:r>
    </w:p>
    <w:p w14:paraId="1716CC9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невмешательство государства в экономику</w:t>
      </w:r>
    </w:p>
    <w:p w14:paraId="60B47CC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пассивное участие государства в экономике</w:t>
      </w:r>
    </w:p>
    <w:p w14:paraId="07248F2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целенаправленное, но чрезвычайно редкое участие государства в </w:t>
      </w:r>
    </w:p>
    <w:p w14:paraId="20958ED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экономике</w:t>
      </w:r>
      <w:proofErr w:type="gramEnd"/>
    </w:p>
    <w:p w14:paraId="24965BC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86. Внешнеэкономические связи России в 90-е гг. были нацелены в первую очередь на:</w:t>
      </w:r>
    </w:p>
    <w:p w14:paraId="374B8A3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развивающиеся страны</w:t>
      </w:r>
    </w:p>
    <w:p w14:paraId="6801CD7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страны СНГ</w:t>
      </w:r>
    </w:p>
    <w:p w14:paraId="283479F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В) страны «дальнего зарубежья»</w:t>
      </w:r>
    </w:p>
    <w:p w14:paraId="0037DEDD"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страны Центральной и Восточной Европы</w:t>
      </w:r>
    </w:p>
    <w:p w14:paraId="7A6D6780"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87. Отметьте современные тенденции в товарном экспорте России:</w:t>
      </w:r>
    </w:p>
    <w:p w14:paraId="5228819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топливно-сырьевая направленность</w:t>
      </w:r>
    </w:p>
    <w:p w14:paraId="76FFD82A"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низкая зависимость от колебаний цен на мировых товарных</w:t>
      </w:r>
    </w:p>
    <w:p w14:paraId="5014B57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рынках</w:t>
      </w:r>
      <w:proofErr w:type="gramEnd"/>
    </w:p>
    <w:p w14:paraId="4581CFB9"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удельный вес экспорта услуг соответствует тенденциям</w:t>
      </w:r>
    </w:p>
    <w:p w14:paraId="200AC8F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международной</w:t>
      </w:r>
      <w:proofErr w:type="gramEnd"/>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color w:val="000000" w:themeColor="text1"/>
          <w:sz w:val="28"/>
          <w:szCs w:val="28"/>
          <w:lang w:eastAsia="ru-RU"/>
        </w:rPr>
        <w:tab/>
        <w:t>торговли услугами</w:t>
      </w:r>
    </w:p>
    <w:p w14:paraId="58CCA6FC"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 xml:space="preserve">Г) в 90-х гг. доля индустриально развитых стран в российском </w:t>
      </w:r>
    </w:p>
    <w:p w14:paraId="3E2F0A0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r>
      <w:proofErr w:type="gramStart"/>
      <w:r w:rsidRPr="00BC6A07">
        <w:rPr>
          <w:rFonts w:ascii="Times New Roman" w:eastAsia="Times New Roman" w:hAnsi="Times New Roman" w:cs="Times New Roman"/>
          <w:color w:val="000000" w:themeColor="text1"/>
          <w:sz w:val="28"/>
          <w:szCs w:val="28"/>
          <w:lang w:eastAsia="ru-RU"/>
        </w:rPr>
        <w:t>экспорте</w:t>
      </w:r>
      <w:proofErr w:type="gramEnd"/>
      <w:r w:rsidRPr="00BC6A07">
        <w:rPr>
          <w:rFonts w:ascii="Times New Roman" w:eastAsia="Times New Roman" w:hAnsi="Times New Roman" w:cs="Times New Roman"/>
          <w:color w:val="000000" w:themeColor="text1"/>
          <w:sz w:val="28"/>
          <w:szCs w:val="28"/>
          <w:lang w:eastAsia="ru-RU"/>
        </w:rPr>
        <w:t xml:space="preserve"> возросла</w:t>
      </w:r>
    </w:p>
    <w:p w14:paraId="2DA0B1BE"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88. Российская Федерация является:</w:t>
      </w:r>
    </w:p>
    <w:p w14:paraId="08CFA1E4"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членом ВТО</w:t>
      </w:r>
    </w:p>
    <w:p w14:paraId="20824F78"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имеет статус наблюдателя в ВТО</w:t>
      </w:r>
    </w:p>
    <w:p w14:paraId="422F6571"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не имеет статуса наблюдателя в ВТО</w:t>
      </w:r>
    </w:p>
    <w:p w14:paraId="2F53786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89. Назовите первую СЭЗ в России:</w:t>
      </w:r>
    </w:p>
    <w:p w14:paraId="303E7416"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А) «Янтарь»</w:t>
      </w:r>
    </w:p>
    <w:p w14:paraId="66F84F13"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Б) «Сахалин»</w:t>
      </w:r>
    </w:p>
    <w:p w14:paraId="5EFE78FF"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В) «Алтай»</w:t>
      </w:r>
    </w:p>
    <w:p w14:paraId="6374BA7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Г) «Находка»</w:t>
      </w:r>
    </w:p>
    <w:p w14:paraId="102202F5" w14:textId="77777777" w:rsidR="00780D83" w:rsidRPr="00BC6A07" w:rsidRDefault="007644FF" w:rsidP="00B6299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ab/>
        <w:t>Д) «Шереметьево»</w:t>
      </w:r>
    </w:p>
    <w:p w14:paraId="03D82C6D" w14:textId="77777777" w:rsidR="00780D83" w:rsidRPr="00BC6A07" w:rsidRDefault="00780D83">
      <w:pPr>
        <w:spacing w:after="0" w:line="360" w:lineRule="auto"/>
        <w:ind w:firstLine="709"/>
        <w:jc w:val="both"/>
        <w:rPr>
          <w:rFonts w:ascii="Times New Roman" w:eastAsia="Times New Roman" w:hAnsi="Times New Roman" w:cs="Times New Roman"/>
          <w:color w:val="000000" w:themeColor="text1"/>
          <w:sz w:val="28"/>
          <w:szCs w:val="28"/>
          <w:lang w:eastAsia="ru-RU"/>
        </w:rPr>
      </w:pPr>
    </w:p>
    <w:p w14:paraId="172D06A6" w14:textId="77777777" w:rsidR="00780D83" w:rsidRPr="00BC6A07" w:rsidRDefault="00780D83">
      <w:pPr>
        <w:spacing w:after="0" w:line="360" w:lineRule="auto"/>
        <w:ind w:firstLine="709"/>
        <w:jc w:val="both"/>
        <w:rPr>
          <w:rFonts w:ascii="Times New Roman" w:eastAsia="Times New Roman" w:hAnsi="Times New Roman" w:cs="Times New Roman"/>
          <w:color w:val="000000" w:themeColor="text1"/>
          <w:sz w:val="28"/>
          <w:szCs w:val="28"/>
          <w:lang w:eastAsia="ru-RU"/>
        </w:rPr>
      </w:pPr>
    </w:p>
    <w:p w14:paraId="3564D8DC" w14:textId="77777777" w:rsidR="00780D83" w:rsidRPr="00BC6A07" w:rsidRDefault="007644FF">
      <w:pPr>
        <w:spacing w:after="0" w:line="360" w:lineRule="auto"/>
        <w:jc w:val="center"/>
        <w:rPr>
          <w:rFonts w:ascii="Times New Roman" w:hAnsi="Times New Roman" w:cs="Times New Roman"/>
          <w:b/>
          <w:color w:val="000000" w:themeColor="text1"/>
          <w:sz w:val="28"/>
          <w:szCs w:val="28"/>
        </w:rPr>
      </w:pPr>
      <w:r w:rsidRPr="00BC6A07">
        <w:rPr>
          <w:rFonts w:ascii="Times New Roman" w:hAnsi="Times New Roman" w:cs="Times New Roman"/>
          <w:b/>
          <w:color w:val="000000" w:themeColor="text1"/>
          <w:sz w:val="28"/>
          <w:szCs w:val="28"/>
        </w:rPr>
        <w:t>10.5.</w:t>
      </w:r>
      <w:r w:rsidRPr="00BC6A07">
        <w:rPr>
          <w:rFonts w:ascii="Times New Roman" w:hAnsi="Times New Roman" w:cs="Times New Roman"/>
          <w:color w:val="000000" w:themeColor="text1"/>
          <w:sz w:val="28"/>
          <w:szCs w:val="28"/>
        </w:rPr>
        <w:t xml:space="preserve"> </w:t>
      </w:r>
      <w:r w:rsidRPr="00BC6A07">
        <w:rPr>
          <w:rFonts w:ascii="Times New Roman" w:hAnsi="Times New Roman" w:cs="Times New Roman"/>
          <w:b/>
          <w:color w:val="000000" w:themeColor="text1"/>
          <w:sz w:val="28"/>
          <w:szCs w:val="28"/>
        </w:rPr>
        <w:t>Примерная тематика для написания докладов, рефератов, эссе</w:t>
      </w:r>
    </w:p>
    <w:p w14:paraId="78E03F7E" w14:textId="77777777" w:rsidR="00780D83" w:rsidRPr="00BC6A07" w:rsidRDefault="00780D83">
      <w:pPr>
        <w:spacing w:after="0" w:line="360" w:lineRule="auto"/>
        <w:ind w:firstLine="709"/>
        <w:jc w:val="both"/>
        <w:rPr>
          <w:rFonts w:ascii="Times New Roman" w:hAnsi="Times New Roman" w:cs="Times New Roman"/>
          <w:b/>
          <w:color w:val="000000" w:themeColor="text1"/>
          <w:sz w:val="28"/>
          <w:szCs w:val="28"/>
        </w:rPr>
      </w:pPr>
    </w:p>
    <w:p w14:paraId="4DF0C13B"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Понятие и сущность мирового хозяйства как системы.</w:t>
      </w:r>
    </w:p>
    <w:p w14:paraId="2831C309"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Становление и основные этапы развития всемирного хозяйства.</w:t>
      </w:r>
    </w:p>
    <w:p w14:paraId="1813F881"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Международное разделение труда как экономическая основа современного всемирного хозяйства.</w:t>
      </w:r>
    </w:p>
    <w:p w14:paraId="5131243C"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Сущность и формы международной экономической интеграции. Европейский союз: этапы его становления, принципы организации и функционирования.</w:t>
      </w:r>
    </w:p>
    <w:p w14:paraId="6547F48D"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Североамериканская модель интеграции.</w:t>
      </w:r>
    </w:p>
    <w:p w14:paraId="147DAE80"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формирования Тихоокеанского сообщества.</w:t>
      </w:r>
    </w:p>
    <w:p w14:paraId="349C1FD8"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Интеграционные процессы в развивающихся странах.</w:t>
      </w:r>
    </w:p>
    <w:p w14:paraId="647E75E9"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proofErr w:type="spellStart"/>
      <w:r w:rsidRPr="00BC6A07">
        <w:rPr>
          <w:rFonts w:ascii="Times New Roman" w:eastAsia="Times New Roman" w:hAnsi="Times New Roman" w:cs="Times New Roman"/>
          <w:color w:val="000000" w:themeColor="text1"/>
          <w:sz w:val="28"/>
          <w:szCs w:val="28"/>
          <w:lang w:eastAsia="ru-RU"/>
        </w:rPr>
        <w:t>Транснационализация</w:t>
      </w:r>
      <w:proofErr w:type="spellEnd"/>
      <w:r w:rsidRPr="00BC6A07">
        <w:rPr>
          <w:rFonts w:ascii="Times New Roman" w:eastAsia="Times New Roman" w:hAnsi="Times New Roman" w:cs="Times New Roman"/>
          <w:color w:val="000000" w:themeColor="text1"/>
          <w:sz w:val="28"/>
          <w:szCs w:val="28"/>
          <w:lang w:eastAsia="ru-RU"/>
        </w:rPr>
        <w:t xml:space="preserve"> – крупномасштабное научно-техническое и производственно-инвестиционное кооперирование на межфирменном уровне.</w:t>
      </w:r>
    </w:p>
    <w:p w14:paraId="627E60AE"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Глобальные экономические проблемы и их решение на путях международного сотрудничества.</w:t>
      </w:r>
    </w:p>
    <w:p w14:paraId="254FE8C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Мировое экономическое развитие и проблемы экологии.</w:t>
      </w:r>
    </w:p>
    <w:p w14:paraId="05A1CD8C"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Экономические аспекты демографической и продовольственной проблем.</w:t>
      </w:r>
    </w:p>
    <w:p w14:paraId="2B5730A1"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истощения энергетических и природных ресурсов.</w:t>
      </w:r>
    </w:p>
    <w:p w14:paraId="4AF14FE1"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proofErr w:type="spellStart"/>
      <w:r w:rsidRPr="00BC6A07">
        <w:rPr>
          <w:rFonts w:ascii="Times New Roman" w:eastAsia="Times New Roman" w:hAnsi="Times New Roman" w:cs="Times New Roman"/>
          <w:color w:val="000000" w:themeColor="text1"/>
          <w:sz w:val="28"/>
          <w:szCs w:val="28"/>
          <w:lang w:eastAsia="ru-RU"/>
        </w:rPr>
        <w:t>Слаборазвитость</w:t>
      </w:r>
      <w:proofErr w:type="spellEnd"/>
      <w:r w:rsidRPr="00BC6A07">
        <w:rPr>
          <w:rFonts w:ascii="Times New Roman" w:eastAsia="Times New Roman" w:hAnsi="Times New Roman" w:cs="Times New Roman"/>
          <w:color w:val="000000" w:themeColor="text1"/>
          <w:sz w:val="28"/>
          <w:szCs w:val="28"/>
          <w:lang w:eastAsia="ru-RU"/>
        </w:rPr>
        <w:t xml:space="preserve"> как одна из острейших глобальных проблем современности.</w:t>
      </w:r>
    </w:p>
    <w:p w14:paraId="269237D7"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внешней задолженности развивающихся стран.</w:t>
      </w:r>
    </w:p>
    <w:p w14:paraId="5275096C"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Понятие конъюнктуры мирового рынка и основные </w:t>
      </w:r>
      <w:proofErr w:type="spellStart"/>
      <w:r w:rsidRPr="00BC6A07">
        <w:rPr>
          <w:rFonts w:ascii="Times New Roman" w:eastAsia="Times New Roman" w:hAnsi="Times New Roman" w:cs="Times New Roman"/>
          <w:color w:val="000000" w:themeColor="text1"/>
          <w:sz w:val="28"/>
          <w:szCs w:val="28"/>
          <w:lang w:eastAsia="ru-RU"/>
        </w:rPr>
        <w:t>конъюнктурообразующие</w:t>
      </w:r>
      <w:proofErr w:type="spellEnd"/>
      <w:r w:rsidRPr="00BC6A07">
        <w:rPr>
          <w:rFonts w:ascii="Times New Roman" w:eastAsia="Times New Roman" w:hAnsi="Times New Roman" w:cs="Times New Roman"/>
          <w:color w:val="000000" w:themeColor="text1"/>
          <w:sz w:val="28"/>
          <w:szCs w:val="28"/>
          <w:lang w:eastAsia="ru-RU"/>
        </w:rPr>
        <w:t xml:space="preserve"> факторы.</w:t>
      </w:r>
    </w:p>
    <w:p w14:paraId="6EF757A9"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Ценообразование на внешних рынках и понятие мировых цен.</w:t>
      </w:r>
    </w:p>
    <w:p w14:paraId="21EAF00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Место мировой торговли в системе международных экономических отношений.</w:t>
      </w:r>
    </w:p>
    <w:p w14:paraId="4D06D2F2"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Товарная и географическая структура мировой торговли.</w:t>
      </w:r>
    </w:p>
    <w:p w14:paraId="19D773AB"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Основы теории международной торговли (влияние факторов производства на последствия внешнеторгового обмена).</w:t>
      </w:r>
    </w:p>
    <w:p w14:paraId="797D3438"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Теория абсолютных преимуществ. Выигрыш от внешней торговли в результате специализации.</w:t>
      </w:r>
    </w:p>
    <w:p w14:paraId="5349450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Теория сравнительных преимуществ.</w:t>
      </w:r>
    </w:p>
    <w:p w14:paraId="3CE9DA9C"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Основные показатели мировой торговли.</w:t>
      </w:r>
    </w:p>
    <w:p w14:paraId="72746DEF"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Преимущества и недостатки свободной торговли.</w:t>
      </w:r>
    </w:p>
    <w:p w14:paraId="77AA4CCD"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Преимущества и недостатки протекционизма в мировой экономике.</w:t>
      </w:r>
    </w:p>
    <w:p w14:paraId="5B5152BA"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Мировой рынок сырьевых и продовольственных товаров.</w:t>
      </w:r>
    </w:p>
    <w:p w14:paraId="59DF85F5"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Мировой рынок промышленных товаров, машин и оборудования.</w:t>
      </w:r>
    </w:p>
    <w:p w14:paraId="6F22E06B"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Мировой рынок услуг (международный туризм, гостиничное хозяйство, транспортные услуги, международный рынок технологий).</w:t>
      </w:r>
    </w:p>
    <w:p w14:paraId="28084F99"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Механизм и формы государственного регулирования внешнеэкономической деятельности в условиях рыночной экономики.</w:t>
      </w:r>
    </w:p>
    <w:p w14:paraId="61E27B9E"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Роль государства в регулировании экономических отношений с внешним миром.</w:t>
      </w:r>
    </w:p>
    <w:p w14:paraId="48AD50D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Инструментарий внешнеэкономической политики (таможенные тарифы, нетарифные методы, формы стимулирования экспорта).</w:t>
      </w:r>
    </w:p>
    <w:p w14:paraId="3C0305EC"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Нетарифные методы регулирования международных экономических отношений.</w:t>
      </w:r>
    </w:p>
    <w:p w14:paraId="5B0702F4"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proofErr w:type="spellStart"/>
      <w:r w:rsidRPr="00BC6A07">
        <w:rPr>
          <w:rFonts w:ascii="Times New Roman" w:eastAsia="Times New Roman" w:hAnsi="Times New Roman" w:cs="Times New Roman"/>
          <w:color w:val="000000" w:themeColor="text1"/>
          <w:sz w:val="28"/>
          <w:szCs w:val="28"/>
          <w:lang w:eastAsia="ru-RU"/>
        </w:rPr>
        <w:t>Таможенно</w:t>
      </w:r>
      <w:proofErr w:type="spellEnd"/>
      <w:r w:rsidRPr="00BC6A07">
        <w:rPr>
          <w:rFonts w:ascii="Times New Roman" w:eastAsia="Times New Roman" w:hAnsi="Times New Roman" w:cs="Times New Roman"/>
          <w:color w:val="000000" w:themeColor="text1"/>
          <w:sz w:val="28"/>
          <w:szCs w:val="28"/>
          <w:lang w:eastAsia="ru-RU"/>
        </w:rPr>
        <w:t xml:space="preserve"> - тарифное регулирование международных экономических отношений.</w:t>
      </w:r>
    </w:p>
    <w:p w14:paraId="37092AC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Экономические санкции и торговое эмбарго.</w:t>
      </w:r>
    </w:p>
    <w:p w14:paraId="75BAC97D"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Добровольное ограничение экспорта.</w:t>
      </w:r>
    </w:p>
    <w:p w14:paraId="19D0BF44"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Таможенный тариф на импорт. Рост цен импортных и отечественных товаров.</w:t>
      </w:r>
    </w:p>
    <w:p w14:paraId="78465B1B"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Таможенный тариф на экспорт: причины использования и влияние на благосостояние</w:t>
      </w:r>
    </w:p>
    <w:p w14:paraId="3E221EFC"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Координация тарифной политики между странами. Зона свободной торговли и таможенный союз.</w:t>
      </w:r>
    </w:p>
    <w:p w14:paraId="3E0B6CE8"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Демпинг. Антидемпинговые мероприятия.</w:t>
      </w:r>
    </w:p>
    <w:p w14:paraId="575DE56F"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Международное научно-техническое сотрудничество.</w:t>
      </w:r>
    </w:p>
    <w:p w14:paraId="4837B568"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Основные формы передачи технологий.</w:t>
      </w:r>
    </w:p>
    <w:p w14:paraId="1C3727B5"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Характеристика лицензионной торговли.</w:t>
      </w:r>
    </w:p>
    <w:p w14:paraId="0AFB04D4"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Франчайзинг как форма лицензионной торговли.</w:t>
      </w:r>
    </w:p>
    <w:p w14:paraId="5AF4E3B9"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Миграция капитала, ее масштабы и основные направления.</w:t>
      </w:r>
    </w:p>
    <w:p w14:paraId="7FD11E93"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Роль транснациональных компаний (ТНК) в вывозе предпринимательского капитала.</w:t>
      </w:r>
    </w:p>
    <w:p w14:paraId="148EDC99"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Свободные экономические зоны в мировой экономике, их функции.</w:t>
      </w:r>
    </w:p>
    <w:p w14:paraId="47B1A25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Сущность и основные формы международного движения капитала.</w:t>
      </w:r>
    </w:p>
    <w:p w14:paraId="04ADA565"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Прямые зарубежные инвестиции.</w:t>
      </w:r>
    </w:p>
    <w:p w14:paraId="14AED99A"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Механизм вывоза капитала в другие страны. Причины вывоза капитала.</w:t>
      </w:r>
    </w:p>
    <w:p w14:paraId="12DEAE7B"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Взаимосвязь счетов платежного баланса.</w:t>
      </w:r>
    </w:p>
    <w:p w14:paraId="03D86DBE"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Понятие валютного рынка.</w:t>
      </w:r>
    </w:p>
    <w:p w14:paraId="20F6C953"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Спрос и предложение валюты.</w:t>
      </w:r>
    </w:p>
    <w:p w14:paraId="36962A94"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Номинальный и реальный валютный курс</w:t>
      </w:r>
    </w:p>
    <w:p w14:paraId="39EC36CC"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Последствия макроэкономической политики при плавающем валютном курсе.</w:t>
      </w:r>
    </w:p>
    <w:p w14:paraId="35FF1171"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Эволюция мировой валютной системы.</w:t>
      </w:r>
    </w:p>
    <w:p w14:paraId="154CF405"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Международные расчеты и их формы.</w:t>
      </w:r>
    </w:p>
    <w:p w14:paraId="443A20BC"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Международный валютный фонд: задачи и основные принципы деятельности.</w:t>
      </w:r>
    </w:p>
    <w:p w14:paraId="050699A0"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Международный банк реконструкции и развития: задачи и основные принципы деятельности.</w:t>
      </w:r>
    </w:p>
    <w:p w14:paraId="694053FB"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Лондонский и Парижский клубы: специфика их деятельности.</w:t>
      </w:r>
    </w:p>
    <w:p w14:paraId="63E2C19D"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Мировой рынок рабочей силы, его формирование и основные параметры.</w:t>
      </w:r>
    </w:p>
    <w:p w14:paraId="0D2A806D"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Международная миграция рабочей силы: современные тенденции развития.</w:t>
      </w:r>
    </w:p>
    <w:p w14:paraId="328D87A7"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Внешнеэкономические последствия миграции рабочей силы</w:t>
      </w:r>
    </w:p>
    <w:p w14:paraId="7A99D207"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Международное регулирование мирового рынка труда: международные конвенции и рекомендации Международной организации труда.</w:t>
      </w:r>
    </w:p>
    <w:p w14:paraId="7A1B57DE"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Иммиграционная политика стран-импортеров трудовых ресурсов.</w:t>
      </w:r>
    </w:p>
    <w:p w14:paraId="0606CD4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proofErr w:type="spellStart"/>
      <w:r w:rsidRPr="00BC6A07">
        <w:rPr>
          <w:rFonts w:ascii="Times New Roman" w:eastAsia="Times New Roman" w:hAnsi="Times New Roman" w:cs="Times New Roman"/>
          <w:color w:val="000000" w:themeColor="text1"/>
          <w:sz w:val="28"/>
          <w:szCs w:val="28"/>
          <w:lang w:eastAsia="ru-RU"/>
        </w:rPr>
        <w:t>Эммиграционная</w:t>
      </w:r>
      <w:proofErr w:type="spellEnd"/>
      <w:r w:rsidRPr="00BC6A07">
        <w:rPr>
          <w:rFonts w:ascii="Times New Roman" w:eastAsia="Times New Roman" w:hAnsi="Times New Roman" w:cs="Times New Roman"/>
          <w:color w:val="000000" w:themeColor="text1"/>
          <w:sz w:val="28"/>
          <w:szCs w:val="28"/>
          <w:lang w:eastAsia="ru-RU"/>
        </w:rPr>
        <w:t xml:space="preserve"> политика стран-экспортеров трудовых ресурсов.</w:t>
      </w:r>
    </w:p>
    <w:p w14:paraId="4DFDA004"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Генеральное соглашение по тарифам и торговле: основные цели и раунды переговоров.</w:t>
      </w:r>
    </w:p>
    <w:p w14:paraId="15F08C07"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Всемирная торговая организация: причины возникновения и основные направления деятельности.</w:t>
      </w:r>
    </w:p>
    <w:p w14:paraId="4838A27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Специализированные экономические организации в системе ООН: Экономический и социальный совет, ЮНКТАД, ЮНИДО.</w:t>
      </w:r>
    </w:p>
    <w:p w14:paraId="3FBD725E"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Место России в мировой экономике.</w:t>
      </w:r>
    </w:p>
    <w:p w14:paraId="61D95065"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14:paraId="68EE2122"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Иностранный капитал в экономике России, деятельность совместных предприятий, свободные экономические зоны.</w:t>
      </w:r>
    </w:p>
    <w:p w14:paraId="127A0B84"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Экономическое сотрудничество России со странами СНГ.</w:t>
      </w:r>
    </w:p>
    <w:p w14:paraId="6F188B96"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внешней задолженности России.</w:t>
      </w:r>
    </w:p>
    <w:p w14:paraId="1BAFE205"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экономического сотрудничества России с основными центрами мировой экономики (ЕС, США, Япония).</w:t>
      </w:r>
    </w:p>
    <w:p w14:paraId="457E9C47" w14:textId="77777777" w:rsidR="00780D83" w:rsidRPr="00BC6A07" w:rsidRDefault="007644FF">
      <w:pPr>
        <w:numPr>
          <w:ilvl w:val="0"/>
          <w:numId w:val="52"/>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Экономические связи России с развивающимися странами.</w:t>
      </w:r>
    </w:p>
    <w:p w14:paraId="253E2E0E" w14:textId="77777777" w:rsidR="00780D83" w:rsidRPr="00BC6A07" w:rsidRDefault="00780D83">
      <w:pPr>
        <w:suppressAutoHyphens/>
        <w:spacing w:after="0" w:line="360" w:lineRule="auto"/>
        <w:ind w:firstLine="709"/>
        <w:jc w:val="both"/>
        <w:rPr>
          <w:rFonts w:ascii="Times New Roman" w:eastAsia="Calibri" w:hAnsi="Times New Roman" w:cs="Times New Roman"/>
          <w:color w:val="000000" w:themeColor="text1"/>
          <w:sz w:val="28"/>
          <w:szCs w:val="28"/>
          <w:lang w:eastAsia="ar-SA"/>
        </w:rPr>
      </w:pPr>
    </w:p>
    <w:p w14:paraId="5D7995E4" w14:textId="77777777" w:rsidR="00780D83" w:rsidRPr="00BC6A07" w:rsidRDefault="007644FF">
      <w:pPr>
        <w:spacing w:after="0" w:line="360" w:lineRule="auto"/>
        <w:jc w:val="center"/>
        <w:rPr>
          <w:rFonts w:ascii="Times New Roman" w:eastAsia="Times New Roman" w:hAnsi="Times New Roman" w:cs="Times New Roman"/>
          <w:b/>
          <w:color w:val="000000" w:themeColor="text1"/>
          <w:sz w:val="28"/>
          <w:szCs w:val="28"/>
        </w:rPr>
      </w:pPr>
      <w:r w:rsidRPr="00BC6A07">
        <w:rPr>
          <w:rFonts w:ascii="Times New Roman" w:eastAsia="Times New Roman" w:hAnsi="Times New Roman" w:cs="Times New Roman"/>
          <w:b/>
          <w:color w:val="000000" w:themeColor="text1"/>
          <w:sz w:val="28"/>
          <w:szCs w:val="28"/>
        </w:rPr>
        <w:t>10.6. Примерные темы курсовых работ</w:t>
      </w:r>
    </w:p>
    <w:p w14:paraId="1C783E9F" w14:textId="77777777" w:rsidR="00780D83" w:rsidRPr="00BC6A07" w:rsidRDefault="00780D83">
      <w:pPr>
        <w:spacing w:after="0" w:line="360" w:lineRule="auto"/>
        <w:ind w:firstLine="709"/>
        <w:jc w:val="both"/>
        <w:rPr>
          <w:rFonts w:ascii="Times New Roman" w:eastAsia="Times New Roman" w:hAnsi="Times New Roman" w:cs="Times New Roman"/>
          <w:b/>
          <w:i/>
          <w:color w:val="000000" w:themeColor="text1"/>
          <w:sz w:val="28"/>
          <w:szCs w:val="28"/>
        </w:rPr>
      </w:pPr>
    </w:p>
    <w:p w14:paraId="4C0717BA"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Внешнеэкономические последствия миграции рабочей силы</w:t>
      </w:r>
    </w:p>
    <w:p w14:paraId="47261CBA"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Всемирная торговая организация: причины возникновения и основные направления деятельности.</w:t>
      </w:r>
    </w:p>
    <w:p w14:paraId="1C28E377"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Глобальные экономические проблемы и их решение на путях международного сотрудничества.</w:t>
      </w:r>
    </w:p>
    <w:p w14:paraId="67AB022D"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Иностранный капитал в экономике России, деятельность совместных предприятий, свободные экономические зоны.</w:t>
      </w:r>
    </w:p>
    <w:p w14:paraId="267F7029"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Интеграционные процессы в развивающихся странах.</w:t>
      </w:r>
    </w:p>
    <w:p w14:paraId="01FE9962"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Лондонский и Парижский клубы: специфика их деятельности.</w:t>
      </w:r>
    </w:p>
    <w:p w14:paraId="1F4EF8D4"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Международная миграция рабочей силы: современные тенденции развития.</w:t>
      </w:r>
    </w:p>
    <w:p w14:paraId="33ACA7A6"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Международное научно-техническое сотрудничество.</w:t>
      </w:r>
    </w:p>
    <w:p w14:paraId="01A8527E"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Международное разделение труда как экономическая основа современного всемирного хозяйства.</w:t>
      </w:r>
    </w:p>
    <w:p w14:paraId="31714E51"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Международное регулирование мирового рынка труда: международные конвенции и рекомендации Международной организации труда.</w:t>
      </w:r>
    </w:p>
    <w:p w14:paraId="62D64926"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Международный валютный фонд: задачи и основные принципы деятельности.</w:t>
      </w:r>
    </w:p>
    <w:p w14:paraId="51C12656"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Механизм и формы государственного регулирования внешнеэкономической деятельности в условиях рыночной экономики.</w:t>
      </w:r>
    </w:p>
    <w:p w14:paraId="79E88635"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Миграция капитала, ее масштабы и основные направления.</w:t>
      </w:r>
    </w:p>
    <w:p w14:paraId="68719EB4"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Мировое экономическое развитие и проблемы экологии.</w:t>
      </w:r>
    </w:p>
    <w:p w14:paraId="69E25E8B"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Мировой рынок промышленных товаров, машин и оборудования.</w:t>
      </w:r>
    </w:p>
    <w:p w14:paraId="2C51DDB4"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Мировой рынок рабочей силы, его формирование и основные параметры.</w:t>
      </w:r>
    </w:p>
    <w:p w14:paraId="5BB308BF"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Мировой рынок сырьевых и продовольственных товаров.</w:t>
      </w:r>
    </w:p>
    <w:p w14:paraId="7E6376BA"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Мировой рынок услуг (международный туризм, гостиничное хозяйство, транспортные услуги, международный рынок технологий).</w:t>
      </w:r>
    </w:p>
    <w:p w14:paraId="48CEBAA0"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Нетарифные методы регулирования международных экономических отношений.</w:t>
      </w:r>
    </w:p>
    <w:p w14:paraId="3DDA6C1C"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Основы теории международной торговли (влияние факторов производства на последствия внешнеторгового обмена).</w:t>
      </w:r>
    </w:p>
    <w:p w14:paraId="7F723BCB"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Понятие и сущность мирового хозяйства как системы.</w:t>
      </w:r>
    </w:p>
    <w:p w14:paraId="5C6CE1D7"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внешней задолженности России.</w:t>
      </w:r>
    </w:p>
    <w:p w14:paraId="5820E220"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Проблемы экономического сотрудничества России с основными центрами мировой экономики (ЕС, США, Япония).</w:t>
      </w:r>
    </w:p>
    <w:p w14:paraId="008FCA7C"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14:paraId="275796E5"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Роль государства в регулировании экономических отношений с внешним миром.</w:t>
      </w:r>
    </w:p>
    <w:p w14:paraId="66448A3C"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Роль транснациональных компаний (ТНК) в вывозе предпринимательского капитала.</w:t>
      </w:r>
    </w:p>
    <w:p w14:paraId="6E780A3B"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Свободные экономические зоны в мировой экономике, их функции.</w:t>
      </w:r>
    </w:p>
    <w:p w14:paraId="0E2D6748"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Становление и основные этапы развития всемирного хозяйства.</w:t>
      </w:r>
    </w:p>
    <w:p w14:paraId="7EDFF3B8"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proofErr w:type="spellStart"/>
      <w:r w:rsidRPr="00BC6A07">
        <w:rPr>
          <w:rFonts w:ascii="Times New Roman" w:eastAsia="Times New Roman" w:hAnsi="Times New Roman" w:cs="Times New Roman"/>
          <w:color w:val="000000" w:themeColor="text1"/>
          <w:sz w:val="28"/>
          <w:szCs w:val="28"/>
          <w:lang w:eastAsia="ru-RU"/>
        </w:rPr>
        <w:t>Таможенно</w:t>
      </w:r>
      <w:proofErr w:type="spellEnd"/>
      <w:r w:rsidRPr="00BC6A07">
        <w:rPr>
          <w:rFonts w:ascii="Times New Roman" w:eastAsia="Times New Roman" w:hAnsi="Times New Roman" w:cs="Times New Roman"/>
          <w:color w:val="000000" w:themeColor="text1"/>
          <w:sz w:val="28"/>
          <w:szCs w:val="28"/>
          <w:lang w:eastAsia="ru-RU"/>
        </w:rPr>
        <w:t xml:space="preserve"> - тарифное регулирование международных экономических отношений.</w:t>
      </w:r>
    </w:p>
    <w:p w14:paraId="7095CD61"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Теория абсолютных преимуществ. Выигрыш от внешней торговли в результате специализации.</w:t>
      </w:r>
    </w:p>
    <w:p w14:paraId="3DF5060A"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Теория сравнительных преимуществ.</w:t>
      </w:r>
    </w:p>
    <w:p w14:paraId="7BF57496"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proofErr w:type="spellStart"/>
      <w:r w:rsidRPr="00BC6A07">
        <w:rPr>
          <w:rFonts w:ascii="Times New Roman" w:eastAsia="Times New Roman" w:hAnsi="Times New Roman" w:cs="Times New Roman"/>
          <w:color w:val="000000" w:themeColor="text1"/>
          <w:sz w:val="28"/>
          <w:szCs w:val="28"/>
          <w:lang w:eastAsia="ru-RU"/>
        </w:rPr>
        <w:t>Транснационализация</w:t>
      </w:r>
      <w:proofErr w:type="spellEnd"/>
      <w:r w:rsidRPr="00BC6A07">
        <w:rPr>
          <w:rFonts w:ascii="Times New Roman" w:eastAsia="Times New Roman" w:hAnsi="Times New Roman" w:cs="Times New Roman"/>
          <w:color w:val="000000" w:themeColor="text1"/>
          <w:sz w:val="28"/>
          <w:szCs w:val="28"/>
          <w:lang w:eastAsia="ru-RU"/>
        </w:rPr>
        <w:t xml:space="preserve"> – крупномасштабное научно-техническое и производственно-инвестиционное кооперирование на межфирменном уровне.</w:t>
      </w:r>
    </w:p>
    <w:p w14:paraId="12869F39"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Франчайзинг как форма лицензионной торговли.</w:t>
      </w:r>
    </w:p>
    <w:p w14:paraId="51970394"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Экономические аспекты демографической и продовольственной проблем.</w:t>
      </w:r>
    </w:p>
    <w:p w14:paraId="2971359C" w14:textId="77777777" w:rsidR="00780D83" w:rsidRPr="00BC6A07" w:rsidRDefault="007644FF">
      <w:pPr>
        <w:numPr>
          <w:ilvl w:val="0"/>
          <w:numId w:val="53"/>
        </w:numPr>
        <w:spacing w:after="0" w:line="360" w:lineRule="auto"/>
        <w:ind w:left="0" w:firstLine="709"/>
        <w:contextualSpacing/>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Экономическое сотрудничество России со странами СНГ.</w:t>
      </w:r>
    </w:p>
    <w:p w14:paraId="77226A46" w14:textId="77777777" w:rsidR="00780D83" w:rsidRPr="00BC6A07" w:rsidRDefault="00780D83">
      <w:pPr>
        <w:spacing w:after="0" w:line="360" w:lineRule="auto"/>
        <w:ind w:firstLine="709"/>
        <w:jc w:val="both"/>
        <w:rPr>
          <w:rFonts w:ascii="Times New Roman" w:eastAsia="Times New Roman" w:hAnsi="Times New Roman" w:cs="Times New Roman"/>
          <w:color w:val="000000" w:themeColor="text1"/>
          <w:sz w:val="28"/>
          <w:szCs w:val="28"/>
        </w:rPr>
      </w:pPr>
    </w:p>
    <w:p w14:paraId="7E540001" w14:textId="77777777" w:rsidR="00780D83" w:rsidRPr="00BC6A07" w:rsidRDefault="007644FF">
      <w:pPr>
        <w:suppressAutoHyphens/>
        <w:spacing w:after="0" w:line="360" w:lineRule="auto"/>
        <w:jc w:val="center"/>
        <w:rPr>
          <w:rFonts w:ascii="Times New Roman" w:eastAsia="Calibri" w:hAnsi="Times New Roman" w:cs="Times New Roman"/>
          <w:b/>
          <w:color w:val="000000" w:themeColor="text1"/>
          <w:sz w:val="28"/>
          <w:szCs w:val="28"/>
          <w:lang w:eastAsia="ar-SA"/>
        </w:rPr>
      </w:pPr>
      <w:r w:rsidRPr="00BC6A07">
        <w:rPr>
          <w:rFonts w:ascii="Times New Roman" w:eastAsia="Calibri" w:hAnsi="Times New Roman" w:cs="Times New Roman"/>
          <w:b/>
          <w:color w:val="000000" w:themeColor="text1"/>
          <w:sz w:val="28"/>
          <w:szCs w:val="28"/>
          <w:lang w:eastAsia="ar-SA"/>
        </w:rPr>
        <w:t>10.7. Критерии оценки знаний студента</w:t>
      </w:r>
    </w:p>
    <w:p w14:paraId="77911AE0" w14:textId="77777777" w:rsidR="00780D83" w:rsidRPr="00BC6A07" w:rsidRDefault="00780D83">
      <w:pPr>
        <w:suppressAutoHyphens/>
        <w:spacing w:after="0" w:line="360" w:lineRule="auto"/>
        <w:ind w:firstLine="709"/>
        <w:jc w:val="both"/>
        <w:rPr>
          <w:rFonts w:ascii="Times New Roman" w:eastAsia="Calibri" w:hAnsi="Times New Roman" w:cs="Times New Roman"/>
          <w:b/>
          <w:i/>
          <w:color w:val="000000" w:themeColor="text1"/>
          <w:sz w:val="28"/>
          <w:szCs w:val="28"/>
          <w:lang w:eastAsia="ar-SA"/>
        </w:rPr>
      </w:pPr>
    </w:p>
    <w:p w14:paraId="14C0EE9A" w14:textId="799F8484" w:rsidR="00780D83" w:rsidRPr="00BC6A07" w:rsidRDefault="007644FF">
      <w:pPr>
        <w:suppressAutoHyphens/>
        <w:spacing w:after="0" w:line="360" w:lineRule="auto"/>
        <w:ind w:firstLine="709"/>
        <w:jc w:val="both"/>
        <w:rPr>
          <w:rFonts w:ascii="Times New Roman" w:eastAsia="Calibri" w:hAnsi="Times New Roman" w:cs="Times New Roman"/>
          <w:b/>
          <w:i/>
          <w:color w:val="000000" w:themeColor="text1"/>
          <w:sz w:val="28"/>
          <w:szCs w:val="28"/>
          <w:lang w:eastAsia="ar-SA"/>
        </w:rPr>
      </w:pPr>
      <w:r w:rsidRPr="00BC6A07">
        <w:rPr>
          <w:rFonts w:ascii="Times New Roman" w:eastAsia="Calibri" w:hAnsi="Times New Roman" w:cs="Times New Roman"/>
          <w:b/>
          <w:i/>
          <w:color w:val="000000" w:themeColor="text1"/>
          <w:sz w:val="28"/>
          <w:szCs w:val="28"/>
          <w:lang w:eastAsia="ar-SA"/>
        </w:rPr>
        <w:t xml:space="preserve">Критерии </w:t>
      </w:r>
      <w:r w:rsidR="00B6299D" w:rsidRPr="00BC6A07">
        <w:rPr>
          <w:rFonts w:ascii="Times New Roman" w:eastAsia="Calibri" w:hAnsi="Times New Roman" w:cs="Times New Roman"/>
          <w:b/>
          <w:i/>
          <w:color w:val="000000" w:themeColor="text1"/>
          <w:sz w:val="28"/>
          <w:szCs w:val="28"/>
          <w:lang w:eastAsia="ar-SA"/>
        </w:rPr>
        <w:t xml:space="preserve">итоговой </w:t>
      </w:r>
      <w:r w:rsidRPr="00BC6A07">
        <w:rPr>
          <w:rFonts w:ascii="Times New Roman" w:eastAsia="Calibri" w:hAnsi="Times New Roman" w:cs="Times New Roman"/>
          <w:b/>
          <w:i/>
          <w:color w:val="000000" w:themeColor="text1"/>
          <w:sz w:val="28"/>
          <w:szCs w:val="28"/>
          <w:lang w:eastAsia="ar-SA"/>
        </w:rPr>
        <w:t>оценки:</w:t>
      </w:r>
    </w:p>
    <w:p w14:paraId="488E3AB9" w14:textId="77777777" w:rsidR="00780D83" w:rsidRPr="00BC6A07" w:rsidRDefault="007644FF">
      <w:pPr>
        <w:suppressAutoHyphens/>
        <w:spacing w:after="0" w:line="360" w:lineRule="auto"/>
        <w:ind w:firstLine="709"/>
        <w:jc w:val="both"/>
        <w:rPr>
          <w:rFonts w:ascii="Times New Roman" w:eastAsia="Calibri" w:hAnsi="Times New Roman" w:cs="Times New Roman"/>
          <w:color w:val="000000" w:themeColor="text1"/>
          <w:sz w:val="28"/>
          <w:szCs w:val="28"/>
          <w:lang w:eastAsia="ar-SA"/>
        </w:rPr>
      </w:pPr>
      <w:r w:rsidRPr="00BC6A07">
        <w:rPr>
          <w:rFonts w:ascii="Times New Roman" w:eastAsia="Calibri" w:hAnsi="Times New Roman" w:cs="Times New Roman"/>
          <w:color w:val="000000" w:themeColor="text1"/>
          <w:sz w:val="28"/>
          <w:szCs w:val="28"/>
          <w:lang w:eastAsia="ar-SA"/>
        </w:rPr>
        <w:t>При оценке ответов в процессе итогового контроля оцениваются:</w:t>
      </w:r>
    </w:p>
    <w:p w14:paraId="136FAE91" w14:textId="77777777" w:rsidR="00780D83" w:rsidRPr="00BC6A07" w:rsidRDefault="007644FF">
      <w:pPr>
        <w:suppressAutoHyphens/>
        <w:spacing w:after="0" w:line="360" w:lineRule="auto"/>
        <w:ind w:firstLine="709"/>
        <w:jc w:val="both"/>
        <w:rPr>
          <w:rFonts w:ascii="Times New Roman" w:eastAsia="Calibri" w:hAnsi="Times New Roman" w:cs="Times New Roman"/>
          <w:color w:val="000000" w:themeColor="text1"/>
          <w:sz w:val="28"/>
          <w:szCs w:val="28"/>
          <w:lang w:eastAsia="ar-SA"/>
        </w:rPr>
      </w:pPr>
      <w:r w:rsidRPr="00BC6A07">
        <w:rPr>
          <w:rFonts w:ascii="Times New Roman" w:eastAsia="Calibri" w:hAnsi="Times New Roman" w:cs="Times New Roman"/>
          <w:color w:val="000000" w:themeColor="text1"/>
          <w:sz w:val="28"/>
          <w:szCs w:val="28"/>
          <w:lang w:eastAsia="ar-SA"/>
        </w:rPr>
        <w:t>- уверенные знания, умения и навыки, включенные в соответствующую компетенцию;</w:t>
      </w:r>
    </w:p>
    <w:p w14:paraId="3E889E9B" w14:textId="77777777" w:rsidR="00780D83" w:rsidRPr="00BC6A07" w:rsidRDefault="007644FF">
      <w:pPr>
        <w:suppressAutoHyphens/>
        <w:spacing w:after="0" w:line="360" w:lineRule="auto"/>
        <w:ind w:firstLine="709"/>
        <w:jc w:val="both"/>
        <w:rPr>
          <w:rFonts w:ascii="Times New Roman" w:eastAsia="Calibri" w:hAnsi="Times New Roman" w:cs="Times New Roman"/>
          <w:color w:val="000000" w:themeColor="text1"/>
          <w:sz w:val="28"/>
          <w:szCs w:val="28"/>
          <w:lang w:eastAsia="ar-SA"/>
        </w:rPr>
      </w:pPr>
      <w:r w:rsidRPr="00BC6A07">
        <w:rPr>
          <w:rFonts w:ascii="Times New Roman" w:eastAsia="Calibri" w:hAnsi="Times New Roman" w:cs="Times New Roman"/>
          <w:color w:val="000000" w:themeColor="text1"/>
          <w:sz w:val="28"/>
          <w:szCs w:val="28"/>
          <w:lang w:eastAsia="ar-SA"/>
        </w:rPr>
        <w:t>- знание ситуации и умение применить правильный научный методический подход и инструментарий для решения задач;</w:t>
      </w:r>
    </w:p>
    <w:p w14:paraId="1A39876A" w14:textId="77777777" w:rsidR="00780D83" w:rsidRPr="00BC6A07" w:rsidRDefault="007644FF">
      <w:pPr>
        <w:suppressAutoHyphens/>
        <w:spacing w:after="0" w:line="360" w:lineRule="auto"/>
        <w:ind w:firstLine="709"/>
        <w:jc w:val="both"/>
        <w:rPr>
          <w:rFonts w:ascii="Times New Roman" w:eastAsia="Calibri" w:hAnsi="Times New Roman" w:cs="Times New Roman"/>
          <w:color w:val="000000" w:themeColor="text1"/>
          <w:sz w:val="28"/>
          <w:szCs w:val="28"/>
          <w:lang w:eastAsia="ar-SA"/>
        </w:rPr>
      </w:pPr>
      <w:r w:rsidRPr="00BC6A07">
        <w:rPr>
          <w:rFonts w:ascii="Times New Roman" w:eastAsia="Calibri" w:hAnsi="Times New Roman" w:cs="Times New Roman"/>
          <w:color w:val="000000" w:themeColor="text1"/>
          <w:sz w:val="28"/>
          <w:szCs w:val="28"/>
          <w:lang w:eastAsia="ar-SA"/>
        </w:rPr>
        <w:t>- умение выделять приоритетные направления в вопросах актуальных проблем мировой экономики и международного бизнеса;</w:t>
      </w:r>
    </w:p>
    <w:p w14:paraId="2C0C9E96" w14:textId="77777777" w:rsidR="00780D83" w:rsidRPr="00BC6A07" w:rsidRDefault="007644FF">
      <w:pPr>
        <w:suppressAutoHyphens/>
        <w:spacing w:after="0" w:line="360" w:lineRule="auto"/>
        <w:ind w:firstLine="709"/>
        <w:jc w:val="both"/>
        <w:rPr>
          <w:rFonts w:ascii="Times New Roman" w:eastAsia="Calibri" w:hAnsi="Times New Roman" w:cs="Times New Roman"/>
          <w:color w:val="000000" w:themeColor="text1"/>
          <w:sz w:val="28"/>
          <w:szCs w:val="28"/>
          <w:lang w:eastAsia="ar-SA"/>
        </w:rPr>
      </w:pPr>
      <w:r w:rsidRPr="00BC6A07">
        <w:rPr>
          <w:rFonts w:ascii="Times New Roman" w:eastAsia="Calibri" w:hAnsi="Times New Roman" w:cs="Times New Roman"/>
          <w:color w:val="000000" w:themeColor="text1"/>
          <w:sz w:val="28"/>
          <w:szCs w:val="28"/>
          <w:lang w:eastAsia="ar-SA"/>
        </w:rPr>
        <w:t>- способность устанавливать причинно-следственные связи в изложении материала, делать выводы;</w:t>
      </w:r>
    </w:p>
    <w:p w14:paraId="7B2CB95B" w14:textId="77777777" w:rsidR="00780D83" w:rsidRPr="00BC6A07" w:rsidRDefault="007644FF">
      <w:pPr>
        <w:suppressAutoHyphens/>
        <w:spacing w:after="0" w:line="360" w:lineRule="auto"/>
        <w:ind w:firstLine="709"/>
        <w:jc w:val="both"/>
        <w:rPr>
          <w:rFonts w:ascii="Times New Roman" w:eastAsia="Calibri" w:hAnsi="Times New Roman" w:cs="Times New Roman"/>
          <w:color w:val="000000" w:themeColor="text1"/>
          <w:sz w:val="28"/>
          <w:szCs w:val="28"/>
          <w:lang w:eastAsia="ar-SA"/>
        </w:rPr>
      </w:pPr>
      <w:r w:rsidRPr="00BC6A07">
        <w:rPr>
          <w:rFonts w:ascii="Times New Roman" w:eastAsia="Calibri" w:hAnsi="Times New Roman" w:cs="Times New Roman"/>
          <w:color w:val="000000" w:themeColor="text1"/>
          <w:sz w:val="28"/>
          <w:szCs w:val="28"/>
          <w:lang w:eastAsia="ar-SA"/>
        </w:rPr>
        <w:t>- умение применять теоретические знания для анализа конкретной ситуации.</w:t>
      </w:r>
    </w:p>
    <w:p w14:paraId="7DCFC23B" w14:textId="0EFC7488"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 xml:space="preserve">Итоговый контроль проводится в форме </w:t>
      </w:r>
      <w:r w:rsidR="00B6299D" w:rsidRPr="00BC6A07">
        <w:rPr>
          <w:rFonts w:ascii="Times New Roman" w:hAnsi="Times New Roman" w:cs="Times New Roman"/>
          <w:color w:val="000000" w:themeColor="text1"/>
          <w:sz w:val="28"/>
          <w:szCs w:val="28"/>
        </w:rPr>
        <w:t>зачета</w:t>
      </w:r>
      <w:r w:rsidRPr="00BC6A07">
        <w:rPr>
          <w:rFonts w:ascii="Times New Roman" w:hAnsi="Times New Roman" w:cs="Times New Roman"/>
          <w:color w:val="000000" w:themeColor="text1"/>
          <w:sz w:val="28"/>
          <w:szCs w:val="28"/>
        </w:rPr>
        <w:t xml:space="preserve"> в соответствие с учебным планом.</w:t>
      </w:r>
    </w:p>
    <w:p w14:paraId="265B3A1C" w14:textId="77777777" w:rsidR="00780D83" w:rsidRPr="00BC6A07" w:rsidRDefault="00780D83">
      <w:pPr>
        <w:spacing w:after="0" w:line="360" w:lineRule="auto"/>
        <w:ind w:firstLine="709"/>
        <w:jc w:val="both"/>
        <w:rPr>
          <w:rFonts w:ascii="Times New Roman" w:hAnsi="Times New Roman" w:cs="Times New Roman"/>
          <w:color w:val="000000" w:themeColor="text1"/>
          <w:sz w:val="28"/>
          <w:szCs w:val="28"/>
        </w:rPr>
      </w:pPr>
    </w:p>
    <w:p w14:paraId="14D11493" w14:textId="77777777" w:rsidR="00780D83" w:rsidRPr="00BC6A07" w:rsidRDefault="007644FF" w:rsidP="00B6299D">
      <w:pPr>
        <w:widowControl w:val="0"/>
        <w:tabs>
          <w:tab w:val="left" w:pos="2268"/>
        </w:tabs>
        <w:spacing w:after="0" w:line="360" w:lineRule="auto"/>
        <w:ind w:firstLine="709"/>
        <w:jc w:val="center"/>
        <w:rPr>
          <w:rFonts w:ascii="Times New Roman" w:eastAsia="Calibri" w:hAnsi="Times New Roman" w:cs="Times New Roman"/>
          <w:b/>
          <w:i/>
          <w:color w:val="000000" w:themeColor="text1"/>
          <w:sz w:val="28"/>
          <w:szCs w:val="28"/>
        </w:rPr>
      </w:pPr>
      <w:r w:rsidRPr="00BC6A07">
        <w:rPr>
          <w:rFonts w:ascii="Times New Roman" w:eastAsia="Calibri" w:hAnsi="Times New Roman" w:cs="Times New Roman"/>
          <w:b/>
          <w:i/>
          <w:color w:val="000000" w:themeColor="text1"/>
          <w:sz w:val="28"/>
          <w:szCs w:val="28"/>
        </w:rPr>
        <w:t>Критерии оценки зачета:</w:t>
      </w:r>
    </w:p>
    <w:p w14:paraId="340EFB0F"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При проведении контроля в форме </w:t>
      </w:r>
      <w:r w:rsidRPr="00BC6A07">
        <w:rPr>
          <w:rFonts w:ascii="Times New Roman" w:eastAsia="Times New Roman" w:hAnsi="Times New Roman" w:cs="Times New Roman"/>
          <w:b/>
          <w:color w:val="000000" w:themeColor="text1"/>
          <w:sz w:val="28"/>
          <w:szCs w:val="28"/>
          <w:lang w:eastAsia="ru-RU"/>
        </w:rPr>
        <w:t>зачёта</w:t>
      </w:r>
      <w:r w:rsidRPr="00BC6A07">
        <w:rPr>
          <w:rFonts w:ascii="Times New Roman" w:eastAsia="Times New Roman" w:hAnsi="Times New Roman" w:cs="Times New Roman"/>
          <w:color w:val="000000" w:themeColor="text1"/>
          <w:sz w:val="28"/>
          <w:szCs w:val="28"/>
          <w:lang w:eastAsia="ru-RU"/>
        </w:rPr>
        <w:t xml:space="preserve"> в соответствие с учебным планом, применяется следующие критерии оценки:</w:t>
      </w:r>
    </w:p>
    <w:p w14:paraId="3DC2360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w:t>
      </w:r>
      <w:proofErr w:type="gramStart"/>
      <w:r w:rsidRPr="00BC6A07">
        <w:rPr>
          <w:rFonts w:ascii="Times New Roman" w:eastAsia="Times New Roman" w:hAnsi="Times New Roman" w:cs="Times New Roman"/>
          <w:b/>
          <w:color w:val="000000" w:themeColor="text1"/>
          <w:sz w:val="28"/>
          <w:szCs w:val="28"/>
          <w:lang w:eastAsia="ru-RU"/>
        </w:rPr>
        <w:t>Зачтено»-</w:t>
      </w:r>
      <w:proofErr w:type="gramEnd"/>
      <w:r w:rsidRPr="00BC6A07">
        <w:rPr>
          <w:rFonts w:ascii="Times New Roman" w:eastAsia="Times New Roman" w:hAnsi="Times New Roman" w:cs="Times New Roman"/>
          <w:color w:val="000000" w:themeColor="text1"/>
          <w:sz w:val="28"/>
          <w:szCs w:val="28"/>
          <w:lang w:eastAsia="ru-RU"/>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5E9EB01C"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 «</w:t>
      </w:r>
      <w:r w:rsidRPr="00BC6A07">
        <w:rPr>
          <w:rFonts w:ascii="Times New Roman" w:eastAsia="Times New Roman" w:hAnsi="Times New Roman" w:cs="Times New Roman"/>
          <w:b/>
          <w:color w:val="000000" w:themeColor="text1"/>
          <w:sz w:val="28"/>
          <w:szCs w:val="28"/>
          <w:lang w:eastAsia="ru-RU"/>
        </w:rPr>
        <w:t xml:space="preserve">Не </w:t>
      </w:r>
      <w:proofErr w:type="gramStart"/>
      <w:r w:rsidRPr="00BC6A07">
        <w:rPr>
          <w:rFonts w:ascii="Times New Roman" w:eastAsia="Times New Roman" w:hAnsi="Times New Roman" w:cs="Times New Roman"/>
          <w:b/>
          <w:color w:val="000000" w:themeColor="text1"/>
          <w:sz w:val="28"/>
          <w:szCs w:val="28"/>
          <w:lang w:eastAsia="ru-RU"/>
        </w:rPr>
        <w:t>зачтено»-</w:t>
      </w:r>
      <w:proofErr w:type="gramEnd"/>
      <w:r w:rsidRPr="00BC6A07">
        <w:rPr>
          <w:rFonts w:ascii="Times New Roman" w:eastAsia="Times New Roman" w:hAnsi="Times New Roman" w:cs="Times New Roman"/>
          <w:color w:val="000000" w:themeColor="text1"/>
          <w:sz w:val="28"/>
          <w:szCs w:val="28"/>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14:paraId="08D703A8"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3BB40392"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3F9D315"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22237458"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Данный перечень может быть конкретизирован в зависимости от контингента обучающихся.</w:t>
      </w:r>
    </w:p>
    <w:p w14:paraId="453311C9"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33E203D"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proofErr w:type="gramStart"/>
      <w:r w:rsidRPr="00BC6A07">
        <w:rPr>
          <w:rFonts w:ascii="Times New Roman" w:hAnsi="Times New Roman" w:cs="Times New Roman"/>
          <w:color w:val="000000" w:themeColor="text1"/>
          <w:sz w:val="28"/>
          <w:szCs w:val="28"/>
        </w:rPr>
        <w:t>а</w:t>
      </w:r>
      <w:proofErr w:type="gramEnd"/>
      <w:r w:rsidRPr="00BC6A07">
        <w:rPr>
          <w:rFonts w:ascii="Times New Roman" w:hAnsi="Times New Roman" w:cs="Times New Roman"/>
          <w:color w:val="000000" w:themeColor="text1"/>
          <w:sz w:val="28"/>
          <w:szCs w:val="28"/>
        </w:rPr>
        <w:t xml:space="preserve">) </w:t>
      </w:r>
      <w:r w:rsidRPr="00BC6A07">
        <w:rPr>
          <w:rFonts w:ascii="Times New Roman" w:hAnsi="Times New Roman" w:cs="Times New Roman"/>
          <w:color w:val="000000" w:themeColor="text1"/>
          <w:sz w:val="28"/>
          <w:szCs w:val="28"/>
        </w:rPr>
        <w:tab/>
        <w:t>инструкция по порядку проведения процедуры оценивания предоставляется в доступной форме (устно, в письменной форме);</w:t>
      </w:r>
    </w:p>
    <w:p w14:paraId="1167A44C"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proofErr w:type="gramStart"/>
      <w:r w:rsidRPr="00BC6A07">
        <w:rPr>
          <w:rFonts w:ascii="Times New Roman" w:hAnsi="Times New Roman" w:cs="Times New Roman"/>
          <w:color w:val="000000" w:themeColor="text1"/>
          <w:sz w:val="28"/>
          <w:szCs w:val="28"/>
        </w:rPr>
        <w:t>б</w:t>
      </w:r>
      <w:proofErr w:type="gramEnd"/>
      <w:r w:rsidRPr="00BC6A07">
        <w:rPr>
          <w:rFonts w:ascii="Times New Roman" w:hAnsi="Times New Roman" w:cs="Times New Roman"/>
          <w:color w:val="000000" w:themeColor="text1"/>
          <w:sz w:val="28"/>
          <w:szCs w:val="28"/>
        </w:rPr>
        <w:t xml:space="preserve">) </w:t>
      </w:r>
      <w:r w:rsidRPr="00BC6A07">
        <w:rPr>
          <w:rFonts w:ascii="Times New Roman" w:hAnsi="Times New Roman" w:cs="Times New Roman"/>
          <w:color w:val="000000" w:themeColor="text1"/>
          <w:sz w:val="28"/>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016ACCF"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proofErr w:type="gramStart"/>
      <w:r w:rsidRPr="00BC6A07">
        <w:rPr>
          <w:rFonts w:ascii="Times New Roman" w:hAnsi="Times New Roman" w:cs="Times New Roman"/>
          <w:color w:val="000000" w:themeColor="text1"/>
          <w:sz w:val="28"/>
          <w:szCs w:val="28"/>
        </w:rPr>
        <w:t>в</w:t>
      </w:r>
      <w:proofErr w:type="gramEnd"/>
      <w:r w:rsidRPr="00BC6A07">
        <w:rPr>
          <w:rFonts w:ascii="Times New Roman" w:hAnsi="Times New Roman" w:cs="Times New Roman"/>
          <w:color w:val="000000" w:themeColor="text1"/>
          <w:sz w:val="28"/>
          <w:szCs w:val="28"/>
        </w:rPr>
        <w:t xml:space="preserve">) </w:t>
      </w:r>
      <w:r w:rsidRPr="00BC6A07">
        <w:rPr>
          <w:rFonts w:ascii="Times New Roman" w:hAnsi="Times New Roman" w:cs="Times New Roman"/>
          <w:color w:val="000000" w:themeColor="text1"/>
          <w:sz w:val="28"/>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0F059B1"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FADA2A1"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F317CDB" w14:textId="77777777" w:rsidR="00B6299D" w:rsidRPr="00BC6A07" w:rsidRDefault="00B6299D">
      <w:pPr>
        <w:spacing w:after="0" w:line="360" w:lineRule="auto"/>
        <w:ind w:firstLine="709"/>
        <w:jc w:val="both"/>
        <w:rPr>
          <w:rFonts w:ascii="Times New Roman" w:hAnsi="Times New Roman" w:cs="Times New Roman"/>
          <w:color w:val="000000" w:themeColor="text1"/>
          <w:sz w:val="28"/>
          <w:szCs w:val="28"/>
        </w:rPr>
      </w:pPr>
    </w:p>
    <w:p w14:paraId="7344F7B1" w14:textId="77777777" w:rsidR="00780D83" w:rsidRPr="00BC6A07" w:rsidRDefault="007644FF" w:rsidP="00B6299D">
      <w:pPr>
        <w:spacing w:after="0" w:line="360" w:lineRule="auto"/>
        <w:ind w:firstLine="709"/>
        <w:jc w:val="center"/>
        <w:rPr>
          <w:rFonts w:ascii="Times New Roman" w:hAnsi="Times New Roman" w:cs="Times New Roman"/>
          <w:b/>
          <w:i/>
          <w:color w:val="000000" w:themeColor="text1"/>
          <w:sz w:val="28"/>
          <w:szCs w:val="28"/>
        </w:rPr>
      </w:pPr>
      <w:r w:rsidRPr="00BC6A07">
        <w:rPr>
          <w:rFonts w:ascii="Times New Roman" w:hAnsi="Times New Roman" w:cs="Times New Roman"/>
          <w:b/>
          <w:i/>
          <w:color w:val="000000" w:themeColor="text1"/>
          <w:sz w:val="28"/>
          <w:szCs w:val="28"/>
        </w:rPr>
        <w:t>Критерии оценки теста:</w:t>
      </w:r>
    </w:p>
    <w:p w14:paraId="37DF2F39"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-оценка «отлично» выставляется, если тестируемый набрал 90 и более процентов правильных ответов;</w:t>
      </w:r>
    </w:p>
    <w:p w14:paraId="0823632B"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-оценка «хорошо» выставляется, если тестируемый набрал от 76 до 89 процентов правильных ответов;</w:t>
      </w:r>
    </w:p>
    <w:p w14:paraId="50A02AB5"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-оценка «удовлетворительно» выставляется, если тестируемый набрал от 61 до 75 процентов правильных ответов;</w:t>
      </w:r>
    </w:p>
    <w:p w14:paraId="2B934389"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rPr>
      </w:pPr>
      <w:r w:rsidRPr="00BC6A07">
        <w:rPr>
          <w:rFonts w:ascii="Times New Roman" w:hAnsi="Times New Roman" w:cs="Times New Roman"/>
          <w:color w:val="000000" w:themeColor="text1"/>
          <w:sz w:val="28"/>
          <w:szCs w:val="28"/>
        </w:rPr>
        <w:t>-оценка «неудовлетворительно» выставляется, если тестируемый набрал 60 и менее процентов правильных ответов.</w:t>
      </w:r>
    </w:p>
    <w:p w14:paraId="4B92BA2F" w14:textId="77777777" w:rsidR="00780D83" w:rsidRPr="00BC6A07" w:rsidRDefault="00780D83">
      <w:pPr>
        <w:spacing w:after="0" w:line="360" w:lineRule="auto"/>
        <w:ind w:firstLine="709"/>
        <w:jc w:val="both"/>
        <w:rPr>
          <w:rFonts w:ascii="Times New Roman" w:eastAsia="Calibri" w:hAnsi="Times New Roman" w:cs="Times New Roman"/>
          <w:b/>
          <w:i/>
          <w:color w:val="000000" w:themeColor="text1"/>
          <w:sz w:val="28"/>
          <w:szCs w:val="28"/>
        </w:rPr>
      </w:pPr>
    </w:p>
    <w:p w14:paraId="56FD67A0" w14:textId="77777777" w:rsidR="00780D83" w:rsidRPr="00BC6A07" w:rsidRDefault="007644FF" w:rsidP="00B6299D">
      <w:pPr>
        <w:spacing w:after="0" w:line="360" w:lineRule="auto"/>
        <w:ind w:firstLine="709"/>
        <w:jc w:val="center"/>
        <w:rPr>
          <w:rFonts w:ascii="Times New Roman" w:eastAsia="Calibri" w:hAnsi="Times New Roman" w:cs="Times New Roman"/>
          <w:b/>
          <w:i/>
          <w:color w:val="000000" w:themeColor="text1"/>
          <w:sz w:val="28"/>
          <w:szCs w:val="28"/>
        </w:rPr>
      </w:pPr>
      <w:r w:rsidRPr="00BC6A07">
        <w:rPr>
          <w:rFonts w:ascii="Times New Roman" w:eastAsia="Calibri" w:hAnsi="Times New Roman" w:cs="Times New Roman"/>
          <w:b/>
          <w:i/>
          <w:color w:val="000000" w:themeColor="text1"/>
          <w:sz w:val="28"/>
          <w:szCs w:val="28"/>
        </w:rPr>
        <w:t>Критерии оценки рефератов:</w:t>
      </w:r>
    </w:p>
    <w:p w14:paraId="527D5B10"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lang w:eastAsia="ru-RU"/>
        </w:rPr>
      </w:pPr>
      <w:r w:rsidRPr="00BC6A07">
        <w:rPr>
          <w:rFonts w:ascii="Times New Roman" w:hAnsi="Times New Roman" w:cs="Times New Roman"/>
          <w:color w:val="000000" w:themeColor="text1"/>
          <w:sz w:val="28"/>
          <w:szCs w:val="28"/>
          <w:lang w:eastAsia="ru-RU"/>
        </w:rPr>
        <w:t>Оценка </w:t>
      </w:r>
      <w:r w:rsidRPr="00BC6A07">
        <w:rPr>
          <w:rFonts w:ascii="Times New Roman" w:hAnsi="Times New Roman" w:cs="Times New Roman"/>
          <w:b/>
          <w:bCs/>
          <w:i/>
          <w:color w:val="000000" w:themeColor="text1"/>
          <w:sz w:val="28"/>
          <w:szCs w:val="28"/>
          <w:lang w:eastAsia="ru-RU"/>
        </w:rPr>
        <w:t>«отлично»</w:t>
      </w:r>
      <w:r w:rsidRPr="00BC6A07">
        <w:rPr>
          <w:rFonts w:ascii="Times New Roman" w:hAnsi="Times New Roman" w:cs="Times New Roman"/>
          <w:bCs/>
          <w:color w:val="000000" w:themeColor="text1"/>
          <w:sz w:val="28"/>
          <w:szCs w:val="28"/>
          <w:lang w:eastAsia="ru-RU"/>
        </w:rPr>
        <w:t xml:space="preserve"> </w:t>
      </w:r>
      <w:r w:rsidRPr="00BC6A07">
        <w:rPr>
          <w:rFonts w:ascii="Times New Roman" w:hAnsi="Times New Roman" w:cs="Times New Roman"/>
          <w:color w:val="000000" w:themeColor="text1"/>
          <w:sz w:val="28"/>
          <w:szCs w:val="28"/>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2E1B4AE8"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lang w:eastAsia="ru-RU"/>
        </w:rPr>
      </w:pPr>
      <w:r w:rsidRPr="00BC6A07">
        <w:rPr>
          <w:rFonts w:ascii="Times New Roman" w:hAnsi="Times New Roman" w:cs="Times New Roman"/>
          <w:color w:val="000000" w:themeColor="text1"/>
          <w:sz w:val="28"/>
          <w:szCs w:val="28"/>
          <w:lang w:eastAsia="ru-RU"/>
        </w:rPr>
        <w:t>Оценка </w:t>
      </w:r>
      <w:r w:rsidRPr="00BC6A07">
        <w:rPr>
          <w:rFonts w:ascii="Times New Roman" w:hAnsi="Times New Roman" w:cs="Times New Roman"/>
          <w:b/>
          <w:bCs/>
          <w:i/>
          <w:color w:val="000000" w:themeColor="text1"/>
          <w:sz w:val="28"/>
          <w:szCs w:val="28"/>
          <w:lang w:eastAsia="ru-RU"/>
        </w:rPr>
        <w:t>«хорошо»</w:t>
      </w:r>
      <w:r w:rsidRPr="00BC6A07">
        <w:rPr>
          <w:rFonts w:ascii="Times New Roman" w:hAnsi="Times New Roman" w:cs="Times New Roman"/>
          <w:bCs/>
          <w:color w:val="000000" w:themeColor="text1"/>
          <w:sz w:val="28"/>
          <w:szCs w:val="28"/>
          <w:lang w:eastAsia="ru-RU"/>
        </w:rPr>
        <w:t xml:space="preserve"> </w:t>
      </w:r>
      <w:r w:rsidRPr="00BC6A07">
        <w:rPr>
          <w:rFonts w:ascii="Times New Roman" w:hAnsi="Times New Roman" w:cs="Times New Roman"/>
          <w:color w:val="000000" w:themeColor="text1"/>
          <w:sz w:val="28"/>
          <w:szCs w:val="28"/>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681574CE"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lang w:eastAsia="ru-RU"/>
        </w:rPr>
      </w:pPr>
      <w:r w:rsidRPr="00BC6A07">
        <w:rPr>
          <w:rFonts w:ascii="Times New Roman" w:hAnsi="Times New Roman" w:cs="Times New Roman"/>
          <w:color w:val="000000" w:themeColor="text1"/>
          <w:sz w:val="28"/>
          <w:szCs w:val="28"/>
          <w:lang w:eastAsia="ru-RU"/>
        </w:rPr>
        <w:t>Оценка </w:t>
      </w:r>
      <w:r w:rsidRPr="00BC6A07">
        <w:rPr>
          <w:rFonts w:ascii="Times New Roman" w:hAnsi="Times New Roman" w:cs="Times New Roman"/>
          <w:b/>
          <w:bCs/>
          <w:i/>
          <w:color w:val="000000" w:themeColor="text1"/>
          <w:sz w:val="28"/>
          <w:szCs w:val="28"/>
          <w:lang w:eastAsia="ru-RU"/>
        </w:rPr>
        <w:t>«удовлетворительно»</w:t>
      </w:r>
      <w:r w:rsidRPr="00BC6A07">
        <w:rPr>
          <w:rFonts w:ascii="Times New Roman" w:hAnsi="Times New Roman" w:cs="Times New Roman"/>
          <w:bCs/>
          <w:color w:val="000000" w:themeColor="text1"/>
          <w:sz w:val="28"/>
          <w:szCs w:val="28"/>
          <w:lang w:eastAsia="ru-RU"/>
        </w:rPr>
        <w:t xml:space="preserve"> </w:t>
      </w:r>
      <w:r w:rsidRPr="00BC6A07">
        <w:rPr>
          <w:rFonts w:ascii="Times New Roman" w:hAnsi="Times New Roman" w:cs="Times New Roman"/>
          <w:color w:val="000000" w:themeColor="text1"/>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1A2EEA77" w14:textId="77777777" w:rsidR="00780D83" w:rsidRPr="00BC6A07" w:rsidRDefault="007644FF">
      <w:pPr>
        <w:spacing w:after="0" w:line="360" w:lineRule="auto"/>
        <w:ind w:firstLine="709"/>
        <w:jc w:val="both"/>
        <w:rPr>
          <w:rFonts w:ascii="Times New Roman" w:hAnsi="Times New Roman" w:cs="Times New Roman"/>
          <w:color w:val="000000" w:themeColor="text1"/>
          <w:sz w:val="28"/>
          <w:szCs w:val="28"/>
          <w:lang w:eastAsia="ru-RU"/>
        </w:rPr>
      </w:pPr>
      <w:r w:rsidRPr="00BC6A07">
        <w:rPr>
          <w:rFonts w:ascii="Times New Roman" w:hAnsi="Times New Roman" w:cs="Times New Roman"/>
          <w:color w:val="000000" w:themeColor="text1"/>
          <w:sz w:val="28"/>
          <w:szCs w:val="28"/>
          <w:lang w:eastAsia="ru-RU"/>
        </w:rPr>
        <w:t>Оценка </w:t>
      </w:r>
      <w:r w:rsidRPr="00BC6A07">
        <w:rPr>
          <w:rFonts w:ascii="Times New Roman" w:hAnsi="Times New Roman" w:cs="Times New Roman"/>
          <w:b/>
          <w:bCs/>
          <w:i/>
          <w:color w:val="000000" w:themeColor="text1"/>
          <w:sz w:val="28"/>
          <w:szCs w:val="28"/>
          <w:lang w:eastAsia="ru-RU"/>
        </w:rPr>
        <w:t>«неудовлетворительно»</w:t>
      </w:r>
      <w:r w:rsidRPr="00BC6A07">
        <w:rPr>
          <w:rFonts w:ascii="Times New Roman" w:hAnsi="Times New Roman" w:cs="Times New Roman"/>
          <w:bCs/>
          <w:color w:val="000000" w:themeColor="text1"/>
          <w:sz w:val="28"/>
          <w:szCs w:val="28"/>
          <w:lang w:eastAsia="ru-RU"/>
        </w:rPr>
        <w:t xml:space="preserve"> </w:t>
      </w:r>
      <w:r w:rsidRPr="00BC6A07">
        <w:rPr>
          <w:rFonts w:ascii="Times New Roman" w:hAnsi="Times New Roman" w:cs="Times New Roman"/>
          <w:color w:val="000000" w:themeColor="text1"/>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14E592BA"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rPr>
      </w:pPr>
      <w:r w:rsidRPr="00BC6A07">
        <w:rPr>
          <w:rFonts w:ascii="Times New Roman" w:eastAsia="Times New Roman" w:hAnsi="Times New Roman" w:cs="Times New Roman"/>
          <w:color w:val="000000" w:themeColor="text1"/>
          <w:sz w:val="28"/>
          <w:szCs w:val="28"/>
        </w:rPr>
        <w:t>В случае если работа не будет соответствовать предъявляемым к ней требованиям, она будет возвращена автору на доработку.</w:t>
      </w:r>
    </w:p>
    <w:p w14:paraId="463AA596" w14:textId="77777777" w:rsidR="00780D83" w:rsidRPr="00BC6A07" w:rsidRDefault="00780D83">
      <w:pPr>
        <w:spacing w:after="0" w:line="360" w:lineRule="auto"/>
        <w:ind w:firstLine="709"/>
        <w:jc w:val="both"/>
        <w:rPr>
          <w:rFonts w:ascii="Times New Roman" w:eastAsia="Calibri" w:hAnsi="Times New Roman" w:cs="Times New Roman"/>
          <w:b/>
          <w:i/>
          <w:color w:val="000000" w:themeColor="text1"/>
          <w:sz w:val="28"/>
          <w:szCs w:val="28"/>
          <w:lang w:eastAsia="ru-RU"/>
        </w:rPr>
      </w:pPr>
    </w:p>
    <w:p w14:paraId="52EF584A" w14:textId="77777777" w:rsidR="00780D83" w:rsidRPr="00BC6A07" w:rsidRDefault="007644FF" w:rsidP="00B6299D">
      <w:pPr>
        <w:spacing w:after="0" w:line="360" w:lineRule="auto"/>
        <w:ind w:firstLine="709"/>
        <w:jc w:val="center"/>
        <w:rPr>
          <w:rFonts w:ascii="Times New Roman" w:eastAsia="Calibri" w:hAnsi="Times New Roman" w:cs="Times New Roman"/>
          <w:b/>
          <w:i/>
          <w:color w:val="000000" w:themeColor="text1"/>
          <w:sz w:val="28"/>
          <w:szCs w:val="28"/>
          <w:lang w:eastAsia="ru-RU"/>
        </w:rPr>
      </w:pPr>
      <w:r w:rsidRPr="00BC6A07">
        <w:rPr>
          <w:rFonts w:ascii="Times New Roman" w:eastAsia="Calibri" w:hAnsi="Times New Roman" w:cs="Times New Roman"/>
          <w:b/>
          <w:i/>
          <w:color w:val="000000" w:themeColor="text1"/>
          <w:sz w:val="28"/>
          <w:szCs w:val="28"/>
          <w:lang w:eastAsia="ru-RU"/>
        </w:rPr>
        <w:t>Критерии оценки научных докладов:</w:t>
      </w:r>
    </w:p>
    <w:p w14:paraId="431ADED5"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Доклад оценивается </w:t>
      </w:r>
      <w:r w:rsidRPr="00BC6A07">
        <w:rPr>
          <w:rFonts w:ascii="Times New Roman" w:eastAsia="Times New Roman" w:hAnsi="Times New Roman" w:cs="Times New Roman"/>
          <w:b/>
          <w:color w:val="000000" w:themeColor="text1"/>
          <w:sz w:val="28"/>
          <w:szCs w:val="28"/>
          <w:lang w:eastAsia="ru-RU"/>
        </w:rPr>
        <w:t>«</w:t>
      </w:r>
      <w:r w:rsidRPr="00BC6A07">
        <w:rPr>
          <w:rFonts w:ascii="Times New Roman" w:eastAsia="Arial" w:hAnsi="Times New Roman" w:cs="Times New Roman"/>
          <w:i/>
          <w:iCs/>
          <w:color w:val="000000" w:themeColor="text1"/>
          <w:sz w:val="28"/>
          <w:szCs w:val="28"/>
          <w:shd w:val="clear" w:color="auto" w:fill="FFFFFF"/>
          <w:lang w:eastAsia="ru-RU"/>
        </w:rPr>
        <w:t>отлично</w:t>
      </w:r>
      <w:r w:rsidRPr="00BC6A07">
        <w:rPr>
          <w:rFonts w:ascii="Times New Roman" w:eastAsia="Times New Roman" w:hAnsi="Times New Roman" w:cs="Times New Roman"/>
          <w:b/>
          <w:color w:val="000000" w:themeColor="text1"/>
          <w:sz w:val="28"/>
          <w:szCs w:val="28"/>
          <w:lang w:eastAsia="ru-RU"/>
        </w:rPr>
        <w:t>»</w:t>
      </w:r>
      <w:r w:rsidRPr="00BC6A07">
        <w:rPr>
          <w:rFonts w:ascii="Times New Roman" w:eastAsia="Times New Roman" w:hAnsi="Times New Roman" w:cs="Times New Roman"/>
          <w:color w:val="000000" w:themeColor="text1"/>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BC6A07">
        <w:rPr>
          <w:rFonts w:ascii="Times New Roman" w:eastAsia="Times New Roman" w:hAnsi="Times New Roman" w:cs="Times New Roman"/>
          <w:color w:val="000000" w:themeColor="text1"/>
          <w:sz w:val="28"/>
          <w:szCs w:val="28"/>
          <w:lang w:eastAsia="ru-RU"/>
        </w:rPr>
        <w:softHyphen/>
        <w:t>менения опыта в практике муниципального управления и местного само</w:t>
      </w:r>
      <w:r w:rsidRPr="00BC6A07">
        <w:rPr>
          <w:rFonts w:ascii="Times New Roman" w:eastAsia="Times New Roman" w:hAnsi="Times New Roman" w:cs="Times New Roman"/>
          <w:color w:val="000000" w:themeColor="text1"/>
          <w:sz w:val="28"/>
          <w:szCs w:val="28"/>
          <w:lang w:eastAsia="ru-RU"/>
        </w:rPr>
        <w:softHyphen/>
        <w:t>управления.</w:t>
      </w:r>
    </w:p>
    <w:p w14:paraId="78E363F2"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 xml:space="preserve">Доклад оценивается </w:t>
      </w:r>
      <w:r w:rsidRPr="00BC6A07">
        <w:rPr>
          <w:rFonts w:ascii="Times New Roman" w:eastAsia="Times New Roman" w:hAnsi="Times New Roman" w:cs="Times New Roman"/>
          <w:b/>
          <w:color w:val="000000" w:themeColor="text1"/>
          <w:sz w:val="28"/>
          <w:szCs w:val="28"/>
          <w:lang w:eastAsia="ru-RU"/>
        </w:rPr>
        <w:t>«</w:t>
      </w:r>
      <w:r w:rsidRPr="00BC6A07">
        <w:rPr>
          <w:rFonts w:ascii="Times New Roman" w:eastAsia="Arial" w:hAnsi="Times New Roman" w:cs="Times New Roman"/>
          <w:i/>
          <w:iCs/>
          <w:color w:val="000000" w:themeColor="text1"/>
          <w:sz w:val="28"/>
          <w:szCs w:val="28"/>
          <w:shd w:val="clear" w:color="auto" w:fill="FFFFFF"/>
          <w:lang w:eastAsia="ru-RU"/>
        </w:rPr>
        <w:t>хорошо</w:t>
      </w:r>
      <w:r w:rsidRPr="00BC6A07">
        <w:rPr>
          <w:rFonts w:ascii="Times New Roman" w:eastAsia="Times New Roman" w:hAnsi="Times New Roman" w:cs="Times New Roman"/>
          <w:b/>
          <w:color w:val="000000" w:themeColor="text1"/>
          <w:sz w:val="28"/>
          <w:szCs w:val="28"/>
          <w:lang w:eastAsia="ru-RU"/>
        </w:rPr>
        <w:t>»</w:t>
      </w:r>
      <w:r w:rsidRPr="00BC6A07">
        <w:rPr>
          <w:rFonts w:ascii="Times New Roman" w:eastAsia="Times New Roman" w:hAnsi="Times New Roman" w:cs="Times New Roman"/>
          <w:color w:val="000000" w:themeColor="text1"/>
          <w:sz w:val="28"/>
          <w:szCs w:val="28"/>
          <w:lang w:eastAsia="ru-RU"/>
        </w:rPr>
        <w:t xml:space="preserve"> если в нем раскрыта актуальность проблемы, с точки зрения авторов изучен</w:t>
      </w:r>
      <w:r w:rsidRPr="00BC6A07">
        <w:rPr>
          <w:rFonts w:ascii="Times New Roman" w:eastAsia="Times New Roman" w:hAnsi="Times New Roman" w:cs="Times New Roman"/>
          <w:color w:val="000000" w:themeColor="text1"/>
          <w:sz w:val="28"/>
          <w:szCs w:val="28"/>
          <w:lang w:eastAsia="ru-RU"/>
        </w:rPr>
        <w:softHyphen/>
        <w:t>ных работ, обоснованы выводы о ее важности для решения проблем в облас</w:t>
      </w:r>
      <w:r w:rsidRPr="00BC6A07">
        <w:rPr>
          <w:rFonts w:ascii="Times New Roman" w:eastAsia="Times New Roman" w:hAnsi="Times New Roman" w:cs="Times New Roman"/>
          <w:color w:val="000000" w:themeColor="text1"/>
          <w:sz w:val="28"/>
          <w:szCs w:val="28"/>
          <w:lang w:eastAsia="ru-RU"/>
        </w:rPr>
        <w:softHyphen/>
        <w:t>ти муниципального управления и местного самоуправления.</w:t>
      </w:r>
    </w:p>
    <w:p w14:paraId="467E418F" w14:textId="77777777" w:rsidR="00780D83" w:rsidRPr="00BC6A07" w:rsidRDefault="007644FF">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BC6A07">
        <w:rPr>
          <w:rFonts w:ascii="Times New Roman" w:eastAsia="Times New Roman" w:hAnsi="Times New Roman" w:cs="Times New Roman"/>
          <w:color w:val="000000" w:themeColor="text1"/>
          <w:sz w:val="28"/>
          <w:szCs w:val="28"/>
          <w:lang w:eastAsia="ru-RU"/>
        </w:rPr>
        <w:t>Доклад оценивается</w:t>
      </w:r>
      <w:r w:rsidRPr="00BC6A07">
        <w:rPr>
          <w:rFonts w:ascii="Times New Roman" w:eastAsia="Arial" w:hAnsi="Times New Roman" w:cs="Times New Roman"/>
          <w:i/>
          <w:iCs/>
          <w:color w:val="000000" w:themeColor="text1"/>
          <w:sz w:val="28"/>
          <w:szCs w:val="28"/>
          <w:shd w:val="clear" w:color="auto" w:fill="FFFFFF"/>
          <w:lang w:eastAsia="ru-RU"/>
        </w:rPr>
        <w:t xml:space="preserve"> «удовлетворительно»</w:t>
      </w:r>
      <w:r w:rsidRPr="00BC6A07">
        <w:rPr>
          <w:rFonts w:ascii="Times New Roman" w:eastAsia="Times New Roman" w:hAnsi="Times New Roman" w:cs="Times New Roman"/>
          <w:color w:val="000000" w:themeColor="text1"/>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BC6A07">
        <w:rPr>
          <w:rFonts w:ascii="Times New Roman" w:eastAsia="Times New Roman" w:hAnsi="Times New Roman" w:cs="Times New Roman"/>
          <w:color w:val="000000" w:themeColor="text1"/>
          <w:sz w:val="28"/>
          <w:szCs w:val="28"/>
          <w:lang w:eastAsia="ru-RU"/>
        </w:rPr>
        <w:softHyphen/>
        <w:t>чество специальной литературы, включая периодические издания.</w:t>
      </w:r>
    </w:p>
    <w:p w14:paraId="74A5F485" w14:textId="77777777" w:rsidR="00780D83" w:rsidRPr="00BC6A07" w:rsidRDefault="00780D83">
      <w:pPr>
        <w:spacing w:after="0" w:line="360" w:lineRule="auto"/>
        <w:ind w:firstLine="709"/>
        <w:jc w:val="both"/>
        <w:rPr>
          <w:rFonts w:ascii="Times New Roman" w:eastAsia="Calibri" w:hAnsi="Times New Roman" w:cs="Times New Roman"/>
          <w:b/>
          <w:i/>
          <w:color w:val="000000" w:themeColor="text1"/>
          <w:sz w:val="28"/>
          <w:szCs w:val="28"/>
          <w:lang w:eastAsia="ru-RU"/>
        </w:rPr>
      </w:pPr>
    </w:p>
    <w:p w14:paraId="1DA28FE6" w14:textId="77777777" w:rsidR="00780D83" w:rsidRPr="00BC6A07" w:rsidRDefault="007644FF" w:rsidP="00B6299D">
      <w:pPr>
        <w:spacing w:after="0" w:line="360" w:lineRule="auto"/>
        <w:ind w:firstLine="709"/>
        <w:jc w:val="center"/>
        <w:rPr>
          <w:rFonts w:ascii="Times New Roman" w:eastAsia="Calibri" w:hAnsi="Times New Roman" w:cs="Times New Roman"/>
          <w:b/>
          <w:i/>
          <w:color w:val="000000" w:themeColor="text1"/>
          <w:sz w:val="28"/>
          <w:szCs w:val="28"/>
          <w:lang w:eastAsia="ru-RU"/>
        </w:rPr>
      </w:pPr>
      <w:r w:rsidRPr="00BC6A07">
        <w:rPr>
          <w:rFonts w:ascii="Times New Roman" w:eastAsia="Calibri" w:hAnsi="Times New Roman" w:cs="Times New Roman"/>
          <w:b/>
          <w:i/>
          <w:color w:val="000000" w:themeColor="text1"/>
          <w:sz w:val="28"/>
          <w:szCs w:val="28"/>
          <w:lang w:eastAsia="ru-RU"/>
        </w:rPr>
        <w:t>Критерии оценки курсовой работы:</w:t>
      </w:r>
    </w:p>
    <w:p w14:paraId="00772E85" w14:textId="77777777" w:rsidR="00780D83" w:rsidRPr="00BC6A07" w:rsidRDefault="007644FF">
      <w:pPr>
        <w:spacing w:after="0" w:line="360" w:lineRule="auto"/>
        <w:ind w:firstLine="709"/>
        <w:jc w:val="both"/>
        <w:rPr>
          <w:rFonts w:ascii="Times New Roman" w:eastAsia="Calibri" w:hAnsi="Times New Roman" w:cs="Times New Roman"/>
          <w:color w:val="000000" w:themeColor="text1"/>
          <w:sz w:val="28"/>
          <w:szCs w:val="28"/>
        </w:rPr>
      </w:pPr>
      <w:r w:rsidRPr="00BC6A07">
        <w:rPr>
          <w:rFonts w:ascii="Times New Roman" w:eastAsia="Calibri" w:hAnsi="Times New Roman" w:cs="Times New Roman"/>
          <w:color w:val="000000" w:themeColor="text1"/>
          <w:sz w:val="28"/>
          <w:szCs w:val="28"/>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77404E20" w14:textId="77777777" w:rsidR="00780D83" w:rsidRPr="00BC6A07" w:rsidRDefault="00780D83">
      <w:pPr>
        <w:spacing w:after="0" w:line="360" w:lineRule="auto"/>
        <w:ind w:firstLine="709"/>
        <w:jc w:val="both"/>
        <w:rPr>
          <w:rFonts w:ascii="Times New Roman" w:hAnsi="Times New Roman" w:cs="Times New Roman"/>
          <w:color w:val="000000" w:themeColor="text1"/>
          <w:sz w:val="28"/>
          <w:szCs w:val="28"/>
        </w:rPr>
      </w:pPr>
    </w:p>
    <w:p w14:paraId="79020919" w14:textId="77777777" w:rsidR="00780D83" w:rsidRPr="00BC6A07" w:rsidRDefault="00780D83">
      <w:pPr>
        <w:spacing w:after="0" w:line="360" w:lineRule="auto"/>
        <w:ind w:firstLine="709"/>
        <w:jc w:val="both"/>
        <w:rPr>
          <w:rFonts w:ascii="Times New Roman" w:hAnsi="Times New Roman" w:cs="Times New Roman"/>
          <w:color w:val="000000" w:themeColor="text1"/>
          <w:sz w:val="28"/>
          <w:szCs w:val="28"/>
        </w:rPr>
      </w:pPr>
    </w:p>
    <w:p w14:paraId="5E2409FA" w14:textId="77777777" w:rsidR="00780D83" w:rsidRPr="00BC6A07" w:rsidRDefault="00780D83">
      <w:pPr>
        <w:spacing w:after="0" w:line="360" w:lineRule="auto"/>
        <w:ind w:firstLine="709"/>
        <w:jc w:val="both"/>
        <w:rPr>
          <w:rFonts w:ascii="Times New Roman" w:hAnsi="Times New Roman" w:cs="Times New Roman"/>
          <w:color w:val="000000" w:themeColor="text1"/>
          <w:sz w:val="28"/>
          <w:szCs w:val="28"/>
        </w:rPr>
      </w:pPr>
    </w:p>
    <w:p w14:paraId="3998D6F7" w14:textId="77777777" w:rsidR="00B6299D" w:rsidRPr="00BC6A07" w:rsidRDefault="00B6299D">
      <w:pPr>
        <w:spacing w:after="0" w:line="360" w:lineRule="auto"/>
        <w:ind w:firstLine="709"/>
        <w:jc w:val="both"/>
        <w:rPr>
          <w:rFonts w:ascii="Times New Roman" w:hAnsi="Times New Roman" w:cs="Times New Roman"/>
          <w:color w:val="000000" w:themeColor="text1"/>
          <w:sz w:val="28"/>
          <w:szCs w:val="28"/>
        </w:rPr>
      </w:pPr>
    </w:p>
    <w:p w14:paraId="19BBDC5B" w14:textId="77777777" w:rsidR="00B6299D" w:rsidRPr="00BC6A07" w:rsidRDefault="00B6299D">
      <w:pPr>
        <w:spacing w:after="0" w:line="360" w:lineRule="auto"/>
        <w:ind w:firstLine="709"/>
        <w:jc w:val="both"/>
        <w:rPr>
          <w:rFonts w:ascii="Times New Roman" w:hAnsi="Times New Roman" w:cs="Times New Roman"/>
          <w:color w:val="000000" w:themeColor="text1"/>
          <w:sz w:val="28"/>
          <w:szCs w:val="28"/>
        </w:rPr>
      </w:pPr>
    </w:p>
    <w:p w14:paraId="670ECBAE" w14:textId="77777777" w:rsidR="00B6299D" w:rsidRPr="00BC6A07" w:rsidRDefault="00B6299D">
      <w:pPr>
        <w:spacing w:after="0" w:line="360" w:lineRule="auto"/>
        <w:ind w:firstLine="709"/>
        <w:jc w:val="both"/>
        <w:rPr>
          <w:rFonts w:ascii="Times New Roman" w:hAnsi="Times New Roman" w:cs="Times New Roman"/>
          <w:color w:val="000000" w:themeColor="text1"/>
          <w:sz w:val="28"/>
          <w:szCs w:val="28"/>
        </w:rPr>
      </w:pPr>
    </w:p>
    <w:p w14:paraId="33A71EC1" w14:textId="77777777" w:rsidR="00780D83" w:rsidRPr="00BC6A07" w:rsidRDefault="007644FF">
      <w:pPr>
        <w:numPr>
          <w:ilvl w:val="0"/>
          <w:numId w:val="54"/>
        </w:numPr>
        <w:spacing w:after="0" w:line="360" w:lineRule="auto"/>
        <w:ind w:left="0" w:firstLine="0"/>
        <w:contextualSpacing/>
        <w:jc w:val="center"/>
        <w:rPr>
          <w:rFonts w:ascii="Times New Roman" w:eastAsia="Calibri" w:hAnsi="Times New Roman" w:cs="Times New Roman"/>
          <w:b/>
          <w:bCs/>
          <w:color w:val="000000" w:themeColor="text1"/>
          <w:sz w:val="28"/>
          <w:szCs w:val="28"/>
          <w:lang w:eastAsia="ru-RU"/>
        </w:rPr>
      </w:pPr>
      <w:r w:rsidRPr="00BC6A07">
        <w:rPr>
          <w:rFonts w:ascii="Times New Roman" w:eastAsia="Calibri" w:hAnsi="Times New Roman" w:cs="Times New Roman"/>
          <w:b/>
          <w:bCs/>
          <w:color w:val="000000" w:themeColor="text1"/>
          <w:sz w:val="28"/>
          <w:szCs w:val="28"/>
          <w:lang w:eastAsia="ru-RU"/>
        </w:rPr>
        <w:t>ЛИСТ ВНЕСЕНИЯ ИЗМЕНЕНИЙ В РАБОЧУЮ ПРОГРАММУ УЧЕБНОЙ ДИСЦИПЛИНЫ</w:t>
      </w:r>
    </w:p>
    <w:p w14:paraId="2D539254" w14:textId="77777777" w:rsidR="00780D83" w:rsidRPr="00BC6A07" w:rsidRDefault="00780D83">
      <w:pPr>
        <w:spacing w:after="0" w:line="360" w:lineRule="auto"/>
        <w:ind w:firstLine="709"/>
        <w:contextualSpacing/>
        <w:jc w:val="both"/>
        <w:rPr>
          <w:rFonts w:ascii="Times New Roman" w:eastAsia="Calibri" w:hAnsi="Times New Roman" w:cs="Times New Roman"/>
          <w:b/>
          <w:bCs/>
          <w:color w:val="000000" w:themeColor="text1"/>
          <w:sz w:val="28"/>
          <w:szCs w:val="28"/>
          <w:lang w:eastAsia="ru-RU"/>
        </w:rPr>
      </w:pPr>
    </w:p>
    <w:p w14:paraId="7A216D8A"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Дополнения и изменения в программу учебной дисциплины «Мировая экономика»</w:t>
      </w:r>
      <w:r w:rsidRPr="00BC6A07">
        <w:rPr>
          <w:rFonts w:ascii="Times New Roman" w:eastAsia="Calibri" w:hAnsi="Times New Roman" w:cs="Times New Roman"/>
          <w:b/>
          <w:bCs/>
          <w:color w:val="000000" w:themeColor="text1"/>
          <w:sz w:val="28"/>
          <w:szCs w:val="28"/>
          <w:lang w:eastAsia="ru-RU"/>
        </w:rPr>
        <w:t xml:space="preserve"> </w:t>
      </w:r>
      <w:r w:rsidRPr="00BC6A07">
        <w:rPr>
          <w:rFonts w:ascii="Times New Roman" w:eastAsia="Calibri" w:hAnsi="Times New Roman" w:cs="Times New Roman"/>
          <w:color w:val="000000" w:themeColor="text1"/>
          <w:sz w:val="28"/>
          <w:szCs w:val="28"/>
          <w:lang w:eastAsia="ru-RU"/>
        </w:rPr>
        <w:t xml:space="preserve">по направлению подготовки 38.03.01. «Экономика» на 20__-20__ учебный год. </w:t>
      </w:r>
    </w:p>
    <w:p w14:paraId="6F743CD8" w14:textId="77777777" w:rsidR="00780D83" w:rsidRPr="00BC6A07" w:rsidRDefault="00780D83">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p>
    <w:p w14:paraId="594F1218"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В программу учебной дисциплины вносятся следующие изменения: </w:t>
      </w:r>
    </w:p>
    <w:p w14:paraId="497604A6"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1. </w:t>
      </w:r>
    </w:p>
    <w:p w14:paraId="4F9D3DA7"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2. </w:t>
      </w:r>
    </w:p>
    <w:p w14:paraId="5E531857"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3. </w:t>
      </w:r>
    </w:p>
    <w:p w14:paraId="34D9B84B" w14:textId="77777777" w:rsidR="00780D83" w:rsidRPr="00BC6A07" w:rsidRDefault="00780D83">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p>
    <w:p w14:paraId="1F7FE44C"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Изменения в рабочую программу учебной дисциплины внесены:</w:t>
      </w:r>
    </w:p>
    <w:p w14:paraId="0866034A"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Должность, </w:t>
      </w:r>
    </w:p>
    <w:p w14:paraId="4C98F2E4"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Звание преподавателя ________________ ФИО</w:t>
      </w:r>
    </w:p>
    <w:p w14:paraId="22AAF9D5" w14:textId="77777777" w:rsidR="00780D83" w:rsidRPr="00BC6A07" w:rsidRDefault="00780D83">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p>
    <w:p w14:paraId="143F3487"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 xml:space="preserve">Внесение изменений в рабочую программу учебной дисциплины утверждены на заседании кафедры «Экономика и управление» </w:t>
      </w:r>
    </w:p>
    <w:p w14:paraId="57CED1D8" w14:textId="59DCF645"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Протокол № __ от __. __. 20__ года.</w:t>
      </w:r>
    </w:p>
    <w:p w14:paraId="34552B27" w14:textId="77777777" w:rsidR="00780D83" w:rsidRPr="00BC6A07" w:rsidRDefault="00780D83">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p>
    <w:p w14:paraId="42654F49" w14:textId="77777777" w:rsidR="00780D83" w:rsidRPr="00BC6A07" w:rsidRDefault="007644FF">
      <w:pPr>
        <w:spacing w:after="0" w:line="360" w:lineRule="auto"/>
        <w:ind w:firstLine="709"/>
        <w:contextualSpacing/>
        <w:jc w:val="both"/>
        <w:rPr>
          <w:rFonts w:ascii="Times New Roman" w:eastAsia="Calibri" w:hAnsi="Times New Roman" w:cs="Times New Roman"/>
          <w:color w:val="000000" w:themeColor="text1"/>
          <w:sz w:val="28"/>
          <w:szCs w:val="28"/>
          <w:lang w:eastAsia="ru-RU"/>
        </w:rPr>
      </w:pPr>
      <w:r w:rsidRPr="00BC6A07">
        <w:rPr>
          <w:rFonts w:ascii="Times New Roman" w:eastAsia="Calibri" w:hAnsi="Times New Roman" w:cs="Times New Roman"/>
          <w:color w:val="000000" w:themeColor="text1"/>
          <w:sz w:val="28"/>
          <w:szCs w:val="28"/>
          <w:lang w:eastAsia="ru-RU"/>
        </w:rPr>
        <w:t>Зав. кафедрой _______________________________ ФИО</w:t>
      </w:r>
    </w:p>
    <w:p w14:paraId="439F6E5F" w14:textId="77777777" w:rsidR="00780D83" w:rsidRPr="00BC6A07" w:rsidRDefault="00780D83">
      <w:pPr>
        <w:spacing w:after="0" w:line="360" w:lineRule="auto"/>
        <w:ind w:firstLine="709"/>
        <w:jc w:val="both"/>
        <w:rPr>
          <w:rFonts w:ascii="Times New Roman" w:hAnsi="Times New Roman" w:cs="Times New Roman"/>
          <w:color w:val="000000" w:themeColor="text1"/>
          <w:sz w:val="28"/>
          <w:szCs w:val="28"/>
        </w:rPr>
      </w:pPr>
    </w:p>
    <w:sectPr w:rsidR="00780D83" w:rsidRPr="00BC6A07">
      <w:footerReference w:type="default" r:id="rId42"/>
      <w:footerReference w:type="first" r:id="rId43"/>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A5C8B" w14:textId="77777777" w:rsidR="00FD040A" w:rsidRDefault="00FD040A">
      <w:pPr>
        <w:spacing w:line="240" w:lineRule="auto"/>
      </w:pPr>
      <w:r>
        <w:separator/>
      </w:r>
    </w:p>
  </w:endnote>
  <w:endnote w:type="continuationSeparator" w:id="0">
    <w:p w14:paraId="483494C0" w14:textId="77777777" w:rsidR="00FD040A" w:rsidRDefault="00FD04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8914"/>
    </w:sdtPr>
    <w:sdtEndPr/>
    <w:sdtContent>
      <w:p w14:paraId="182E6996" w14:textId="77777777" w:rsidR="00FD040A" w:rsidRDefault="00FD040A">
        <w:pPr>
          <w:pStyle w:val="af3"/>
          <w:jc w:val="center"/>
        </w:pPr>
        <w:r>
          <w:fldChar w:fldCharType="begin"/>
        </w:r>
        <w:r>
          <w:instrText xml:space="preserve"> PAGE   \* MERGEFORMAT </w:instrText>
        </w:r>
        <w:r>
          <w:fldChar w:fldCharType="separate"/>
        </w:r>
        <w:r w:rsidR="00294B30">
          <w:rPr>
            <w:noProof/>
          </w:rPr>
          <w:t>56</w:t>
        </w:r>
        <w:r>
          <w:fldChar w:fldCharType="end"/>
        </w:r>
      </w:p>
    </w:sdtContent>
  </w:sdt>
  <w:p w14:paraId="4795646D" w14:textId="77777777" w:rsidR="00FD040A" w:rsidRDefault="00FD040A">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22A1D" w14:textId="77777777" w:rsidR="00FD040A" w:rsidRDefault="00FD040A">
    <w:pPr>
      <w:pStyle w:val="af3"/>
      <w:jc w:val="center"/>
    </w:pPr>
  </w:p>
  <w:p w14:paraId="67C699B0" w14:textId="77777777" w:rsidR="00FD040A" w:rsidRDefault="00FD040A">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7D15D" w14:textId="77777777" w:rsidR="00FD040A" w:rsidRDefault="00FD040A">
      <w:pPr>
        <w:spacing w:after="0"/>
      </w:pPr>
      <w:r>
        <w:separator/>
      </w:r>
    </w:p>
  </w:footnote>
  <w:footnote w:type="continuationSeparator" w:id="0">
    <w:p w14:paraId="6CEF610F" w14:textId="77777777" w:rsidR="00FD040A" w:rsidRDefault="00FD04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4D74"/>
    <w:multiLevelType w:val="multilevel"/>
    <w:tmpl w:val="008D4D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B647E6"/>
    <w:multiLevelType w:val="multilevel"/>
    <w:tmpl w:val="05B647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0171AF"/>
    <w:multiLevelType w:val="multilevel"/>
    <w:tmpl w:val="070171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BC66EBC"/>
    <w:multiLevelType w:val="multilevel"/>
    <w:tmpl w:val="0BC66EB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D17975"/>
    <w:multiLevelType w:val="multilevel"/>
    <w:tmpl w:val="0BD179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EC84982"/>
    <w:multiLevelType w:val="multilevel"/>
    <w:tmpl w:val="0EC849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94175EB"/>
    <w:multiLevelType w:val="multilevel"/>
    <w:tmpl w:val="194175EB"/>
    <w:lvl w:ilvl="0">
      <w:start w:val="1"/>
      <w:numFmt w:val="bullet"/>
      <w:lvlText w:val=""/>
      <w:lvlJc w:val="left"/>
      <w:pPr>
        <w:ind w:left="1117" w:hanging="360"/>
      </w:pPr>
      <w:rPr>
        <w:rFonts w:ascii="Wingdings" w:hAnsi="Wingdings"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7">
    <w:nsid w:val="197D18A7"/>
    <w:multiLevelType w:val="multilevel"/>
    <w:tmpl w:val="197D18A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nsid w:val="1A2F3CBB"/>
    <w:multiLevelType w:val="multilevel"/>
    <w:tmpl w:val="1A2F3C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AD359E2"/>
    <w:multiLevelType w:val="multilevel"/>
    <w:tmpl w:val="1AD359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B1532A6"/>
    <w:multiLevelType w:val="multilevel"/>
    <w:tmpl w:val="1B153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BFF4139"/>
    <w:multiLevelType w:val="multilevel"/>
    <w:tmpl w:val="1BFF4139"/>
    <w:lvl w:ilvl="0">
      <w:start w:val="1"/>
      <w:numFmt w:val="decimal"/>
      <w:lvlText w:val="%1."/>
      <w:lvlJc w:val="left"/>
      <w:pPr>
        <w:tabs>
          <w:tab w:val="left" w:pos="360"/>
        </w:tabs>
        <w:ind w:left="340" w:hanging="340"/>
      </w:pPr>
      <w:rPr>
        <w:rFonts w:ascii="Times New Roman" w:hAnsi="Times New Roman" w:hint="default"/>
        <w:b w:val="0"/>
        <w:i w:val="0"/>
        <w:sz w:val="28"/>
        <w:szCs w:val="28"/>
      </w:rPr>
    </w:lvl>
    <w:lvl w:ilvl="1">
      <w:start w:val="1"/>
      <w:numFmt w:val="decimal"/>
      <w:lvlText w:val="%2)"/>
      <w:lvlJc w:val="left"/>
      <w:pPr>
        <w:tabs>
          <w:tab w:val="left" w:pos="530"/>
        </w:tabs>
        <w:ind w:left="510" w:hanging="340"/>
      </w:pPr>
      <w:rPr>
        <w:rFonts w:ascii="Times New Roman" w:hAnsi="Times New Roman" w:hint="default"/>
        <w:b w:val="0"/>
        <w:i w:val="0"/>
        <w:sz w:val="24"/>
        <w:u w:val="none"/>
      </w:rPr>
    </w:lvl>
    <w:lvl w:ilvl="2">
      <w:start w:val="1"/>
      <w:numFmt w:val="decimal"/>
      <w:lvlText w:val="%3)"/>
      <w:lvlJc w:val="left"/>
      <w:pPr>
        <w:tabs>
          <w:tab w:val="left" w:pos="377"/>
        </w:tabs>
        <w:ind w:left="377" w:hanging="377"/>
      </w:pPr>
      <w:rPr>
        <w:rFonts w:ascii="Times New Roman" w:hAnsi="Times New Roman" w:hint="default"/>
        <w:b w:val="0"/>
        <w:i w:val="0"/>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2">
    <w:nsid w:val="1E140D95"/>
    <w:multiLevelType w:val="multilevel"/>
    <w:tmpl w:val="1E140D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0617147"/>
    <w:multiLevelType w:val="multilevel"/>
    <w:tmpl w:val="206171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4701892"/>
    <w:multiLevelType w:val="multilevel"/>
    <w:tmpl w:val="24701892"/>
    <w:lvl w:ilvl="0">
      <w:start w:val="1"/>
      <w:numFmt w:val="decimal"/>
      <w:lvlText w:val="%1."/>
      <w:lvlJc w:val="left"/>
      <w:pPr>
        <w:tabs>
          <w:tab w:val="left" w:pos="360"/>
        </w:tabs>
        <w:ind w:left="340" w:hanging="340"/>
      </w:pPr>
      <w:rPr>
        <w:rFonts w:ascii="Times New Roman" w:hAnsi="Times New Roman" w:hint="default"/>
        <w:b w:val="0"/>
        <w:i w:val="0"/>
        <w:sz w:val="24"/>
      </w:rPr>
    </w:lvl>
    <w:lvl w:ilvl="1">
      <w:start w:val="1"/>
      <w:numFmt w:val="decimal"/>
      <w:lvlText w:val="%2)"/>
      <w:lvlJc w:val="left"/>
      <w:pPr>
        <w:tabs>
          <w:tab w:val="left" w:pos="530"/>
        </w:tabs>
        <w:ind w:left="510" w:hanging="340"/>
      </w:pPr>
      <w:rPr>
        <w:rFonts w:ascii="Times New Roman" w:hAnsi="Times New Roman" w:hint="default"/>
        <w:b w:val="0"/>
        <w:i w:val="0"/>
        <w:sz w:val="28"/>
        <w:szCs w:val="28"/>
        <w:u w:val="none"/>
      </w:rPr>
    </w:lvl>
    <w:lvl w:ilvl="2">
      <w:start w:val="1"/>
      <w:numFmt w:val="decimal"/>
      <w:lvlText w:val="%3)"/>
      <w:lvlJc w:val="left"/>
      <w:pPr>
        <w:tabs>
          <w:tab w:val="left" w:pos="377"/>
        </w:tabs>
        <w:ind w:left="377" w:hanging="377"/>
      </w:pPr>
      <w:rPr>
        <w:rFonts w:ascii="Times New Roman" w:hAnsi="Times New Roman" w:hint="default"/>
        <w:b w:val="0"/>
        <w:i w:val="0"/>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5">
    <w:nsid w:val="24DC3E6A"/>
    <w:multiLevelType w:val="multilevel"/>
    <w:tmpl w:val="24DC3E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5513E92"/>
    <w:multiLevelType w:val="multilevel"/>
    <w:tmpl w:val="25513E9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nsid w:val="258E7921"/>
    <w:multiLevelType w:val="multilevel"/>
    <w:tmpl w:val="258E79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5B07E54"/>
    <w:multiLevelType w:val="multilevel"/>
    <w:tmpl w:val="25B07E5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93518E2"/>
    <w:multiLevelType w:val="multilevel"/>
    <w:tmpl w:val="293518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A610401"/>
    <w:multiLevelType w:val="multilevel"/>
    <w:tmpl w:val="2A610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C434925"/>
    <w:multiLevelType w:val="multilevel"/>
    <w:tmpl w:val="2C43492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F0472F5"/>
    <w:multiLevelType w:val="multilevel"/>
    <w:tmpl w:val="2F0472F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nsid w:val="3493281F"/>
    <w:multiLevelType w:val="multilevel"/>
    <w:tmpl w:val="3493281F"/>
    <w:lvl w:ilvl="0">
      <w:start w:val="1"/>
      <w:numFmt w:val="decimal"/>
      <w:lvlText w:val="%1."/>
      <w:lvlJc w:val="left"/>
      <w:pPr>
        <w:tabs>
          <w:tab w:val="left" w:pos="360"/>
        </w:tabs>
        <w:ind w:left="340" w:hanging="340"/>
      </w:pPr>
      <w:rPr>
        <w:rFonts w:ascii="Times New Roman" w:hAnsi="Times New Roman" w:hint="default"/>
        <w:b w:val="0"/>
        <w:i w:val="0"/>
        <w:sz w:val="28"/>
        <w:szCs w:val="28"/>
      </w:rPr>
    </w:lvl>
    <w:lvl w:ilvl="1">
      <w:start w:val="1"/>
      <w:numFmt w:val="decimal"/>
      <w:lvlText w:val="%2)"/>
      <w:lvlJc w:val="left"/>
      <w:pPr>
        <w:tabs>
          <w:tab w:val="left" w:pos="530"/>
        </w:tabs>
        <w:ind w:left="510" w:hanging="340"/>
      </w:pPr>
      <w:rPr>
        <w:rFonts w:ascii="Times New Roman" w:hAnsi="Times New Roman" w:hint="default"/>
        <w:b w:val="0"/>
        <w:i w:val="0"/>
        <w:sz w:val="24"/>
        <w:u w:val="none"/>
      </w:rPr>
    </w:lvl>
    <w:lvl w:ilvl="2">
      <w:start w:val="1"/>
      <w:numFmt w:val="decimal"/>
      <w:lvlText w:val="%3)"/>
      <w:lvlJc w:val="left"/>
      <w:pPr>
        <w:tabs>
          <w:tab w:val="left" w:pos="377"/>
        </w:tabs>
        <w:ind w:left="377" w:hanging="377"/>
      </w:pPr>
      <w:rPr>
        <w:rFonts w:ascii="Times New Roman" w:hAnsi="Times New Roman" w:hint="default"/>
        <w:b w:val="0"/>
        <w:i w:val="0"/>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25">
    <w:nsid w:val="3C665700"/>
    <w:multiLevelType w:val="multilevel"/>
    <w:tmpl w:val="3C6657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CF25C74"/>
    <w:multiLevelType w:val="multilevel"/>
    <w:tmpl w:val="3CF25C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EA04E8F"/>
    <w:multiLevelType w:val="multilevel"/>
    <w:tmpl w:val="3EA04E8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nsid w:val="46514A6C"/>
    <w:multiLevelType w:val="multilevel"/>
    <w:tmpl w:val="46514A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6C96006"/>
    <w:multiLevelType w:val="multilevel"/>
    <w:tmpl w:val="46C960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7C355B6"/>
    <w:multiLevelType w:val="multilevel"/>
    <w:tmpl w:val="47C355B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nsid w:val="4879127A"/>
    <w:multiLevelType w:val="multilevel"/>
    <w:tmpl w:val="487912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9D2395E"/>
    <w:multiLevelType w:val="multilevel"/>
    <w:tmpl w:val="49D2395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nsid w:val="4BDD1780"/>
    <w:multiLevelType w:val="multilevel"/>
    <w:tmpl w:val="4BDD17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C550F33"/>
    <w:multiLevelType w:val="multilevel"/>
    <w:tmpl w:val="4C550F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EEA3F08"/>
    <w:multiLevelType w:val="multilevel"/>
    <w:tmpl w:val="4EEA3F08"/>
    <w:lvl w:ilvl="0">
      <w:start w:val="9"/>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94A2820"/>
    <w:multiLevelType w:val="multilevel"/>
    <w:tmpl w:val="594A2820"/>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BD368DE"/>
    <w:multiLevelType w:val="multilevel"/>
    <w:tmpl w:val="5BD368D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nsid w:val="5D043F7B"/>
    <w:multiLevelType w:val="multilevel"/>
    <w:tmpl w:val="5D043F7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0">
    <w:nsid w:val="5F4D641B"/>
    <w:multiLevelType w:val="multilevel"/>
    <w:tmpl w:val="5F4D641B"/>
    <w:lvl w:ilvl="0">
      <w:start w:val="1"/>
      <w:numFmt w:val="decimal"/>
      <w:lvlText w:val="%1."/>
      <w:lvlJc w:val="left"/>
      <w:pPr>
        <w:tabs>
          <w:tab w:val="left" w:pos="360"/>
        </w:tabs>
        <w:ind w:left="340" w:hanging="340"/>
      </w:pPr>
      <w:rPr>
        <w:rFonts w:ascii="Times New Roman" w:hAnsi="Times New Roman" w:hint="default"/>
        <w:b w:val="0"/>
        <w:i w:val="0"/>
        <w:sz w:val="28"/>
        <w:szCs w:val="28"/>
      </w:rPr>
    </w:lvl>
    <w:lvl w:ilvl="1">
      <w:start w:val="1"/>
      <w:numFmt w:val="decimal"/>
      <w:lvlText w:val="%2)"/>
      <w:lvlJc w:val="left"/>
      <w:pPr>
        <w:tabs>
          <w:tab w:val="left" w:pos="530"/>
        </w:tabs>
        <w:ind w:left="510" w:hanging="340"/>
      </w:pPr>
      <w:rPr>
        <w:rFonts w:ascii="Times New Roman" w:hAnsi="Times New Roman" w:hint="default"/>
        <w:b w:val="0"/>
        <w:i w:val="0"/>
        <w:sz w:val="24"/>
        <w:u w:val="none"/>
      </w:rPr>
    </w:lvl>
    <w:lvl w:ilvl="2">
      <w:start w:val="1"/>
      <w:numFmt w:val="decimal"/>
      <w:lvlText w:val="%3)"/>
      <w:lvlJc w:val="left"/>
      <w:pPr>
        <w:tabs>
          <w:tab w:val="left" w:pos="377"/>
        </w:tabs>
        <w:ind w:left="377" w:hanging="377"/>
      </w:pPr>
      <w:rPr>
        <w:rFonts w:ascii="Times New Roman" w:hAnsi="Times New Roman" w:hint="default"/>
        <w:b w:val="0"/>
        <w:i w:val="0"/>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41">
    <w:nsid w:val="61AD6EF0"/>
    <w:multiLevelType w:val="multilevel"/>
    <w:tmpl w:val="61AD6E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4E33232"/>
    <w:multiLevelType w:val="multilevel"/>
    <w:tmpl w:val="64E33232"/>
    <w:lvl w:ilvl="0">
      <w:start w:val="1"/>
      <w:numFmt w:val="decimal"/>
      <w:lvlText w:val="%1."/>
      <w:lvlJc w:val="left"/>
      <w:pPr>
        <w:tabs>
          <w:tab w:val="left" w:pos="360"/>
        </w:tabs>
        <w:ind w:left="36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6936116D"/>
    <w:multiLevelType w:val="multilevel"/>
    <w:tmpl w:val="6936116D"/>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nsid w:val="69A81BB3"/>
    <w:multiLevelType w:val="multilevel"/>
    <w:tmpl w:val="69A81BB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6B224936"/>
    <w:multiLevelType w:val="multilevel"/>
    <w:tmpl w:val="6B2249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E685045"/>
    <w:multiLevelType w:val="multilevel"/>
    <w:tmpl w:val="6E6850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6F28308D"/>
    <w:multiLevelType w:val="multilevel"/>
    <w:tmpl w:val="6F28308D"/>
    <w:lvl w:ilvl="0">
      <w:start w:val="1"/>
      <w:numFmt w:val="decimal"/>
      <w:lvlText w:val="%1."/>
      <w:lvlJc w:val="left"/>
      <w:pPr>
        <w:tabs>
          <w:tab w:val="left" w:pos="360"/>
        </w:tabs>
        <w:ind w:left="340" w:hanging="340"/>
      </w:pPr>
      <w:rPr>
        <w:rFonts w:ascii="Times New Roman" w:hAnsi="Times New Roman" w:hint="default"/>
        <w:b w:val="0"/>
        <w:i w:val="0"/>
        <w:sz w:val="24"/>
      </w:rPr>
    </w:lvl>
    <w:lvl w:ilvl="1">
      <w:start w:val="1"/>
      <w:numFmt w:val="decimal"/>
      <w:lvlText w:val="%2)"/>
      <w:lvlJc w:val="left"/>
      <w:pPr>
        <w:tabs>
          <w:tab w:val="left" w:pos="530"/>
        </w:tabs>
        <w:ind w:left="510" w:hanging="340"/>
      </w:pPr>
      <w:rPr>
        <w:rFonts w:ascii="Times New Roman" w:hAnsi="Times New Roman" w:hint="default"/>
        <w:b w:val="0"/>
        <w:i w:val="0"/>
        <w:sz w:val="28"/>
        <w:szCs w:val="28"/>
        <w:u w:val="none"/>
      </w:rPr>
    </w:lvl>
    <w:lvl w:ilvl="2">
      <w:start w:val="1"/>
      <w:numFmt w:val="decimal"/>
      <w:lvlText w:val="%3)"/>
      <w:lvlJc w:val="left"/>
      <w:pPr>
        <w:tabs>
          <w:tab w:val="left" w:pos="377"/>
        </w:tabs>
        <w:ind w:left="377" w:hanging="377"/>
      </w:pPr>
      <w:rPr>
        <w:rFonts w:ascii="Times New Roman" w:hAnsi="Times New Roman" w:hint="default"/>
        <w:b w:val="0"/>
        <w:i w:val="0"/>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48">
    <w:nsid w:val="72211CAE"/>
    <w:multiLevelType w:val="multilevel"/>
    <w:tmpl w:val="72211CA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nsid w:val="753956CF"/>
    <w:multiLevelType w:val="multilevel"/>
    <w:tmpl w:val="753956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637665D"/>
    <w:multiLevelType w:val="multilevel"/>
    <w:tmpl w:val="763766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7AFF5F66"/>
    <w:multiLevelType w:val="multilevel"/>
    <w:tmpl w:val="7AFF5F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E52753B"/>
    <w:multiLevelType w:val="multilevel"/>
    <w:tmpl w:val="7E52753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39"/>
  </w:num>
  <w:num w:numId="4">
    <w:abstractNumId w:val="17"/>
  </w:num>
  <w:num w:numId="5">
    <w:abstractNumId w:val="52"/>
  </w:num>
  <w:num w:numId="6">
    <w:abstractNumId w:val="29"/>
  </w:num>
  <w:num w:numId="7">
    <w:abstractNumId w:val="49"/>
  </w:num>
  <w:num w:numId="8">
    <w:abstractNumId w:val="53"/>
  </w:num>
  <w:num w:numId="9">
    <w:abstractNumId w:val="41"/>
  </w:num>
  <w:num w:numId="10">
    <w:abstractNumId w:val="33"/>
  </w:num>
  <w:num w:numId="11">
    <w:abstractNumId w:val="5"/>
  </w:num>
  <w:num w:numId="12">
    <w:abstractNumId w:val="18"/>
  </w:num>
  <w:num w:numId="13">
    <w:abstractNumId w:val="28"/>
  </w:num>
  <w:num w:numId="14">
    <w:abstractNumId w:val="25"/>
  </w:num>
  <w:num w:numId="15">
    <w:abstractNumId w:val="1"/>
  </w:num>
  <w:num w:numId="16">
    <w:abstractNumId w:val="45"/>
  </w:num>
  <w:num w:numId="17">
    <w:abstractNumId w:val="3"/>
  </w:num>
  <w:num w:numId="18">
    <w:abstractNumId w:val="31"/>
  </w:num>
  <w:num w:numId="19">
    <w:abstractNumId w:val="34"/>
  </w:num>
  <w:num w:numId="20">
    <w:abstractNumId w:val="0"/>
  </w:num>
  <w:num w:numId="21">
    <w:abstractNumId w:val="37"/>
  </w:num>
  <w:num w:numId="22">
    <w:abstractNumId w:val="10"/>
  </w:num>
  <w:num w:numId="23">
    <w:abstractNumId w:val="20"/>
  </w:num>
  <w:num w:numId="24">
    <w:abstractNumId w:val="42"/>
  </w:num>
  <w:num w:numId="25">
    <w:abstractNumId w:val="7"/>
  </w:num>
  <w:num w:numId="26">
    <w:abstractNumId w:val="6"/>
  </w:num>
  <w:num w:numId="27">
    <w:abstractNumId w:val="35"/>
  </w:num>
  <w:num w:numId="28">
    <w:abstractNumId w:val="16"/>
  </w:num>
  <w:num w:numId="29">
    <w:abstractNumId w:val="1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48"/>
  </w:num>
  <w:num w:numId="33">
    <w:abstractNumId w:val="46"/>
  </w:num>
  <w:num w:numId="34">
    <w:abstractNumId w:val="13"/>
  </w:num>
  <w:num w:numId="35">
    <w:abstractNumId w:val="26"/>
  </w:num>
  <w:num w:numId="36">
    <w:abstractNumId w:val="9"/>
  </w:num>
  <w:num w:numId="37">
    <w:abstractNumId w:val="44"/>
  </w:num>
  <w:num w:numId="38">
    <w:abstractNumId w:val="4"/>
  </w:num>
  <w:num w:numId="39">
    <w:abstractNumId w:val="43"/>
  </w:num>
  <w:num w:numId="40">
    <w:abstractNumId w:val="19"/>
  </w:num>
  <w:num w:numId="41">
    <w:abstractNumId w:val="50"/>
  </w:num>
  <w:num w:numId="42">
    <w:abstractNumId w:val="23"/>
  </w:num>
  <w:num w:numId="43">
    <w:abstractNumId w:val="30"/>
  </w:num>
  <w:num w:numId="44">
    <w:abstractNumId w:val="27"/>
  </w:num>
  <w:num w:numId="45">
    <w:abstractNumId w:val="12"/>
  </w:num>
  <w:num w:numId="46">
    <w:abstractNumId w:val="38"/>
  </w:num>
  <w:num w:numId="47">
    <w:abstractNumId w:val="11"/>
  </w:num>
  <w:num w:numId="48">
    <w:abstractNumId w:val="40"/>
  </w:num>
  <w:num w:numId="49">
    <w:abstractNumId w:val="24"/>
  </w:num>
  <w:num w:numId="50">
    <w:abstractNumId w:val="14"/>
  </w:num>
  <w:num w:numId="51">
    <w:abstractNumId w:val="47"/>
  </w:num>
  <w:num w:numId="52">
    <w:abstractNumId w:val="2"/>
  </w:num>
  <w:num w:numId="53">
    <w:abstractNumId w:val="8"/>
  </w:num>
  <w:num w:numId="54">
    <w:abstractNumId w:val="5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2AED"/>
    <w:rsid w:val="000034F5"/>
    <w:rsid w:val="00003ED7"/>
    <w:rsid w:val="00004343"/>
    <w:rsid w:val="00004819"/>
    <w:rsid w:val="0000546E"/>
    <w:rsid w:val="00005AD3"/>
    <w:rsid w:val="00006289"/>
    <w:rsid w:val="00006D00"/>
    <w:rsid w:val="00007091"/>
    <w:rsid w:val="00007569"/>
    <w:rsid w:val="00007CA7"/>
    <w:rsid w:val="00010109"/>
    <w:rsid w:val="0001189B"/>
    <w:rsid w:val="00011E98"/>
    <w:rsid w:val="000125D1"/>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3325"/>
    <w:rsid w:val="00024398"/>
    <w:rsid w:val="00024A34"/>
    <w:rsid w:val="00024E00"/>
    <w:rsid w:val="000251B2"/>
    <w:rsid w:val="000253B8"/>
    <w:rsid w:val="000255B9"/>
    <w:rsid w:val="00026276"/>
    <w:rsid w:val="000269D0"/>
    <w:rsid w:val="00026E5E"/>
    <w:rsid w:val="00031180"/>
    <w:rsid w:val="00031345"/>
    <w:rsid w:val="00033148"/>
    <w:rsid w:val="00033341"/>
    <w:rsid w:val="000336E2"/>
    <w:rsid w:val="0003376D"/>
    <w:rsid w:val="000342A0"/>
    <w:rsid w:val="000342E8"/>
    <w:rsid w:val="0003444E"/>
    <w:rsid w:val="000344E6"/>
    <w:rsid w:val="0003493D"/>
    <w:rsid w:val="00034C2F"/>
    <w:rsid w:val="00034ED6"/>
    <w:rsid w:val="00034F09"/>
    <w:rsid w:val="000351EE"/>
    <w:rsid w:val="000359CE"/>
    <w:rsid w:val="000365EB"/>
    <w:rsid w:val="0003726C"/>
    <w:rsid w:val="00037909"/>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66D2"/>
    <w:rsid w:val="000570BC"/>
    <w:rsid w:val="00057250"/>
    <w:rsid w:val="0006146F"/>
    <w:rsid w:val="000624F0"/>
    <w:rsid w:val="00062D86"/>
    <w:rsid w:val="00062DC8"/>
    <w:rsid w:val="00062ED9"/>
    <w:rsid w:val="00063EB3"/>
    <w:rsid w:val="00064B0C"/>
    <w:rsid w:val="00065874"/>
    <w:rsid w:val="00065994"/>
    <w:rsid w:val="00065D69"/>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4F55"/>
    <w:rsid w:val="0008502D"/>
    <w:rsid w:val="000851F4"/>
    <w:rsid w:val="000852B1"/>
    <w:rsid w:val="00085821"/>
    <w:rsid w:val="00085954"/>
    <w:rsid w:val="00085DC2"/>
    <w:rsid w:val="0008623B"/>
    <w:rsid w:val="0008654A"/>
    <w:rsid w:val="000868B0"/>
    <w:rsid w:val="00086A2F"/>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63"/>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06C"/>
    <w:rsid w:val="000B6789"/>
    <w:rsid w:val="000B75B6"/>
    <w:rsid w:val="000B7DD0"/>
    <w:rsid w:val="000C109C"/>
    <w:rsid w:val="000C1555"/>
    <w:rsid w:val="000C1F81"/>
    <w:rsid w:val="000C2720"/>
    <w:rsid w:val="000C2797"/>
    <w:rsid w:val="000C3467"/>
    <w:rsid w:val="000C35CA"/>
    <w:rsid w:val="000C4B21"/>
    <w:rsid w:val="000C4BE3"/>
    <w:rsid w:val="000C4E69"/>
    <w:rsid w:val="000C5ADB"/>
    <w:rsid w:val="000C60BC"/>
    <w:rsid w:val="000C625B"/>
    <w:rsid w:val="000C65F4"/>
    <w:rsid w:val="000C7BF0"/>
    <w:rsid w:val="000C7ED5"/>
    <w:rsid w:val="000D00DE"/>
    <w:rsid w:val="000D082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E1D"/>
    <w:rsid w:val="000E5753"/>
    <w:rsid w:val="000E5D04"/>
    <w:rsid w:val="000E6990"/>
    <w:rsid w:val="000E6D39"/>
    <w:rsid w:val="000E752A"/>
    <w:rsid w:val="000F074D"/>
    <w:rsid w:val="000F0BE7"/>
    <w:rsid w:val="000F1203"/>
    <w:rsid w:val="000F2427"/>
    <w:rsid w:val="000F2739"/>
    <w:rsid w:val="000F4237"/>
    <w:rsid w:val="000F43C0"/>
    <w:rsid w:val="000F4458"/>
    <w:rsid w:val="000F459B"/>
    <w:rsid w:val="000F460E"/>
    <w:rsid w:val="000F495F"/>
    <w:rsid w:val="000F4EF1"/>
    <w:rsid w:val="000F5BEB"/>
    <w:rsid w:val="000F63AF"/>
    <w:rsid w:val="000F6652"/>
    <w:rsid w:val="000F6809"/>
    <w:rsid w:val="000F6854"/>
    <w:rsid w:val="000F6E84"/>
    <w:rsid w:val="0010062D"/>
    <w:rsid w:val="001009CD"/>
    <w:rsid w:val="00100F76"/>
    <w:rsid w:val="001015E6"/>
    <w:rsid w:val="001029C7"/>
    <w:rsid w:val="001032EB"/>
    <w:rsid w:val="00103381"/>
    <w:rsid w:val="001045D0"/>
    <w:rsid w:val="00104A46"/>
    <w:rsid w:val="001053DE"/>
    <w:rsid w:val="00105488"/>
    <w:rsid w:val="00105928"/>
    <w:rsid w:val="00105A0A"/>
    <w:rsid w:val="00105A7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5DFD"/>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37B3D"/>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1AF"/>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29F"/>
    <w:rsid w:val="00172965"/>
    <w:rsid w:val="0017344E"/>
    <w:rsid w:val="00174064"/>
    <w:rsid w:val="00174138"/>
    <w:rsid w:val="001742FA"/>
    <w:rsid w:val="001749DC"/>
    <w:rsid w:val="0017619E"/>
    <w:rsid w:val="0018014B"/>
    <w:rsid w:val="0018092F"/>
    <w:rsid w:val="00180CB7"/>
    <w:rsid w:val="0018165A"/>
    <w:rsid w:val="001823DE"/>
    <w:rsid w:val="00182DD4"/>
    <w:rsid w:val="0018396F"/>
    <w:rsid w:val="00184484"/>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D68"/>
    <w:rsid w:val="001B1E1F"/>
    <w:rsid w:val="001B2025"/>
    <w:rsid w:val="001B28F2"/>
    <w:rsid w:val="001B3385"/>
    <w:rsid w:val="001B3E3C"/>
    <w:rsid w:val="001B3F6E"/>
    <w:rsid w:val="001B4D66"/>
    <w:rsid w:val="001B539D"/>
    <w:rsid w:val="001B60B0"/>
    <w:rsid w:val="001B78C3"/>
    <w:rsid w:val="001C020B"/>
    <w:rsid w:val="001C058A"/>
    <w:rsid w:val="001C1438"/>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2283"/>
    <w:rsid w:val="001D4EC6"/>
    <w:rsid w:val="001D51E8"/>
    <w:rsid w:val="001D531B"/>
    <w:rsid w:val="001D55AA"/>
    <w:rsid w:val="001D680B"/>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E7FC1"/>
    <w:rsid w:val="001F01B0"/>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A40"/>
    <w:rsid w:val="00203BB0"/>
    <w:rsid w:val="0020439C"/>
    <w:rsid w:val="00205DBB"/>
    <w:rsid w:val="0020633E"/>
    <w:rsid w:val="002067D7"/>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0F7A"/>
    <w:rsid w:val="00221113"/>
    <w:rsid w:val="00221C29"/>
    <w:rsid w:val="00221C2C"/>
    <w:rsid w:val="00221F9C"/>
    <w:rsid w:val="002223A8"/>
    <w:rsid w:val="00222B82"/>
    <w:rsid w:val="00223444"/>
    <w:rsid w:val="00223632"/>
    <w:rsid w:val="00224367"/>
    <w:rsid w:val="0022460C"/>
    <w:rsid w:val="00224B12"/>
    <w:rsid w:val="0022549A"/>
    <w:rsid w:val="002255E4"/>
    <w:rsid w:val="00225880"/>
    <w:rsid w:val="00225FA5"/>
    <w:rsid w:val="0022608B"/>
    <w:rsid w:val="0022651A"/>
    <w:rsid w:val="00227B01"/>
    <w:rsid w:val="002300B6"/>
    <w:rsid w:val="0023034A"/>
    <w:rsid w:val="002318AB"/>
    <w:rsid w:val="00231F99"/>
    <w:rsid w:val="00232749"/>
    <w:rsid w:val="00232953"/>
    <w:rsid w:val="00234A04"/>
    <w:rsid w:val="002354C7"/>
    <w:rsid w:val="0023555B"/>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2384"/>
    <w:rsid w:val="00282BA9"/>
    <w:rsid w:val="00282F59"/>
    <w:rsid w:val="00283A05"/>
    <w:rsid w:val="00284032"/>
    <w:rsid w:val="002852F7"/>
    <w:rsid w:val="002856CB"/>
    <w:rsid w:val="002858B4"/>
    <w:rsid w:val="00285F9F"/>
    <w:rsid w:val="00286BD5"/>
    <w:rsid w:val="00286E8E"/>
    <w:rsid w:val="00287AB4"/>
    <w:rsid w:val="0029077A"/>
    <w:rsid w:val="00290ACA"/>
    <w:rsid w:val="00290E66"/>
    <w:rsid w:val="0029281F"/>
    <w:rsid w:val="00293A25"/>
    <w:rsid w:val="00293F76"/>
    <w:rsid w:val="00294555"/>
    <w:rsid w:val="0029464B"/>
    <w:rsid w:val="00294B30"/>
    <w:rsid w:val="00295121"/>
    <w:rsid w:val="00295401"/>
    <w:rsid w:val="0029623B"/>
    <w:rsid w:val="00296DFF"/>
    <w:rsid w:val="002A0009"/>
    <w:rsid w:val="002A0F3A"/>
    <w:rsid w:val="002A2463"/>
    <w:rsid w:val="002A2766"/>
    <w:rsid w:val="002A3284"/>
    <w:rsid w:val="002A32D7"/>
    <w:rsid w:val="002A43DB"/>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6FF5"/>
    <w:rsid w:val="002C78AB"/>
    <w:rsid w:val="002D00D2"/>
    <w:rsid w:val="002D0323"/>
    <w:rsid w:val="002D0474"/>
    <w:rsid w:val="002D064F"/>
    <w:rsid w:val="002D0BCE"/>
    <w:rsid w:val="002D1BF0"/>
    <w:rsid w:val="002D2B17"/>
    <w:rsid w:val="002D3306"/>
    <w:rsid w:val="002D3412"/>
    <w:rsid w:val="002D3E66"/>
    <w:rsid w:val="002D43DC"/>
    <w:rsid w:val="002D4878"/>
    <w:rsid w:val="002D562C"/>
    <w:rsid w:val="002D5E93"/>
    <w:rsid w:val="002D5FFA"/>
    <w:rsid w:val="002D62CE"/>
    <w:rsid w:val="002D77A1"/>
    <w:rsid w:val="002D7CA7"/>
    <w:rsid w:val="002E03D5"/>
    <w:rsid w:val="002E1378"/>
    <w:rsid w:val="002E14BD"/>
    <w:rsid w:val="002E1B85"/>
    <w:rsid w:val="002E1EFC"/>
    <w:rsid w:val="002E26D0"/>
    <w:rsid w:val="002E5397"/>
    <w:rsid w:val="002E5483"/>
    <w:rsid w:val="002E5736"/>
    <w:rsid w:val="002E5AA1"/>
    <w:rsid w:val="002E63C3"/>
    <w:rsid w:val="002E6F3F"/>
    <w:rsid w:val="002E77C6"/>
    <w:rsid w:val="002E7A87"/>
    <w:rsid w:val="002F0FBA"/>
    <w:rsid w:val="002F10A2"/>
    <w:rsid w:val="002F2DDE"/>
    <w:rsid w:val="002F3989"/>
    <w:rsid w:val="002F3F76"/>
    <w:rsid w:val="002F487F"/>
    <w:rsid w:val="002F4CF1"/>
    <w:rsid w:val="002F6236"/>
    <w:rsid w:val="002F7A6E"/>
    <w:rsid w:val="0030015E"/>
    <w:rsid w:val="0030025D"/>
    <w:rsid w:val="00301152"/>
    <w:rsid w:val="00301DC8"/>
    <w:rsid w:val="003020C0"/>
    <w:rsid w:val="00302A18"/>
    <w:rsid w:val="00302E18"/>
    <w:rsid w:val="00303336"/>
    <w:rsid w:val="00303985"/>
    <w:rsid w:val="00303A9F"/>
    <w:rsid w:val="00304601"/>
    <w:rsid w:val="00304970"/>
    <w:rsid w:val="00304A85"/>
    <w:rsid w:val="0030576E"/>
    <w:rsid w:val="00305B2E"/>
    <w:rsid w:val="00305C6B"/>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7A0"/>
    <w:rsid w:val="00322812"/>
    <w:rsid w:val="00322E0D"/>
    <w:rsid w:val="003232BA"/>
    <w:rsid w:val="00324292"/>
    <w:rsid w:val="003243F4"/>
    <w:rsid w:val="0032452C"/>
    <w:rsid w:val="00324C90"/>
    <w:rsid w:val="00324C9C"/>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8DA"/>
    <w:rsid w:val="00335C40"/>
    <w:rsid w:val="003365EE"/>
    <w:rsid w:val="00336BB7"/>
    <w:rsid w:val="00337C63"/>
    <w:rsid w:val="003403DC"/>
    <w:rsid w:val="003419C0"/>
    <w:rsid w:val="0034228D"/>
    <w:rsid w:val="00343440"/>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6B3B"/>
    <w:rsid w:val="00367C63"/>
    <w:rsid w:val="00367CF2"/>
    <w:rsid w:val="00367F60"/>
    <w:rsid w:val="00370FCA"/>
    <w:rsid w:val="00371D0B"/>
    <w:rsid w:val="00372908"/>
    <w:rsid w:val="00372950"/>
    <w:rsid w:val="00373CF8"/>
    <w:rsid w:val="00374C0C"/>
    <w:rsid w:val="00377129"/>
    <w:rsid w:val="00377D7C"/>
    <w:rsid w:val="00380419"/>
    <w:rsid w:val="0038082E"/>
    <w:rsid w:val="00380F62"/>
    <w:rsid w:val="003814A1"/>
    <w:rsid w:val="00381F15"/>
    <w:rsid w:val="0038226E"/>
    <w:rsid w:val="00382525"/>
    <w:rsid w:val="00382AF5"/>
    <w:rsid w:val="00382D80"/>
    <w:rsid w:val="0038328B"/>
    <w:rsid w:val="003836DC"/>
    <w:rsid w:val="00384579"/>
    <w:rsid w:val="00384FC3"/>
    <w:rsid w:val="0038512C"/>
    <w:rsid w:val="003856AD"/>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1F9F"/>
    <w:rsid w:val="003B2046"/>
    <w:rsid w:val="003B3FC3"/>
    <w:rsid w:val="003B4BA6"/>
    <w:rsid w:val="003B65DD"/>
    <w:rsid w:val="003B672D"/>
    <w:rsid w:val="003B697C"/>
    <w:rsid w:val="003B6C31"/>
    <w:rsid w:val="003B7CA7"/>
    <w:rsid w:val="003C094F"/>
    <w:rsid w:val="003C0FDF"/>
    <w:rsid w:val="003C2FC5"/>
    <w:rsid w:val="003C3691"/>
    <w:rsid w:val="003C3758"/>
    <w:rsid w:val="003C395A"/>
    <w:rsid w:val="003C3F09"/>
    <w:rsid w:val="003C49EE"/>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B3"/>
    <w:rsid w:val="003D1DDB"/>
    <w:rsid w:val="003D21D8"/>
    <w:rsid w:val="003D2403"/>
    <w:rsid w:val="003D2B31"/>
    <w:rsid w:val="003D312A"/>
    <w:rsid w:val="003D374D"/>
    <w:rsid w:val="003D3E17"/>
    <w:rsid w:val="003D433D"/>
    <w:rsid w:val="003D4624"/>
    <w:rsid w:val="003D4FD3"/>
    <w:rsid w:val="003D638F"/>
    <w:rsid w:val="003D698F"/>
    <w:rsid w:val="003D7822"/>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375D"/>
    <w:rsid w:val="003F3DA4"/>
    <w:rsid w:val="003F4593"/>
    <w:rsid w:val="003F4A3A"/>
    <w:rsid w:val="003F4A60"/>
    <w:rsid w:val="003F53BC"/>
    <w:rsid w:val="003F74ED"/>
    <w:rsid w:val="00402006"/>
    <w:rsid w:val="00402A1F"/>
    <w:rsid w:val="00402A29"/>
    <w:rsid w:val="004034BA"/>
    <w:rsid w:val="00403526"/>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3951"/>
    <w:rsid w:val="004244B3"/>
    <w:rsid w:val="00425681"/>
    <w:rsid w:val="00425AC2"/>
    <w:rsid w:val="00426189"/>
    <w:rsid w:val="00426556"/>
    <w:rsid w:val="00426E14"/>
    <w:rsid w:val="0042705E"/>
    <w:rsid w:val="0042725E"/>
    <w:rsid w:val="00427682"/>
    <w:rsid w:val="004279DC"/>
    <w:rsid w:val="00430EBF"/>
    <w:rsid w:val="00431523"/>
    <w:rsid w:val="004315C7"/>
    <w:rsid w:val="00432413"/>
    <w:rsid w:val="004331CE"/>
    <w:rsid w:val="00433E55"/>
    <w:rsid w:val="00433F4B"/>
    <w:rsid w:val="00433FAA"/>
    <w:rsid w:val="004355BC"/>
    <w:rsid w:val="00435688"/>
    <w:rsid w:val="00435F3B"/>
    <w:rsid w:val="00435FBE"/>
    <w:rsid w:val="00436C7A"/>
    <w:rsid w:val="00436CCB"/>
    <w:rsid w:val="00436FBD"/>
    <w:rsid w:val="00437786"/>
    <w:rsid w:val="0043795F"/>
    <w:rsid w:val="0044186A"/>
    <w:rsid w:val="00442448"/>
    <w:rsid w:val="00442840"/>
    <w:rsid w:val="00442960"/>
    <w:rsid w:val="00444265"/>
    <w:rsid w:val="00444298"/>
    <w:rsid w:val="004449F7"/>
    <w:rsid w:val="00444A94"/>
    <w:rsid w:val="00444AA6"/>
    <w:rsid w:val="00444B0F"/>
    <w:rsid w:val="00445341"/>
    <w:rsid w:val="00445CBC"/>
    <w:rsid w:val="00447987"/>
    <w:rsid w:val="004505DE"/>
    <w:rsid w:val="0045078B"/>
    <w:rsid w:val="00450922"/>
    <w:rsid w:val="00450B59"/>
    <w:rsid w:val="00451A8B"/>
    <w:rsid w:val="00451F55"/>
    <w:rsid w:val="004524BA"/>
    <w:rsid w:val="0045270F"/>
    <w:rsid w:val="00454A8A"/>
    <w:rsid w:val="00454CC5"/>
    <w:rsid w:val="004559CE"/>
    <w:rsid w:val="0045684C"/>
    <w:rsid w:val="0046078D"/>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9D0"/>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77D85"/>
    <w:rsid w:val="00480010"/>
    <w:rsid w:val="00480374"/>
    <w:rsid w:val="00480C22"/>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3F3F"/>
    <w:rsid w:val="00494271"/>
    <w:rsid w:val="004942D1"/>
    <w:rsid w:val="004945B3"/>
    <w:rsid w:val="004946D4"/>
    <w:rsid w:val="00494E0C"/>
    <w:rsid w:val="00494F85"/>
    <w:rsid w:val="00495311"/>
    <w:rsid w:val="00495591"/>
    <w:rsid w:val="0049765F"/>
    <w:rsid w:val="0049768F"/>
    <w:rsid w:val="004A156E"/>
    <w:rsid w:val="004A15DF"/>
    <w:rsid w:val="004A18D6"/>
    <w:rsid w:val="004A1A1C"/>
    <w:rsid w:val="004A1C0D"/>
    <w:rsid w:val="004A1ECE"/>
    <w:rsid w:val="004A286C"/>
    <w:rsid w:val="004A2F2C"/>
    <w:rsid w:val="004A3D8B"/>
    <w:rsid w:val="004A49B3"/>
    <w:rsid w:val="004A558F"/>
    <w:rsid w:val="004A5B82"/>
    <w:rsid w:val="004A5C9F"/>
    <w:rsid w:val="004A5DBF"/>
    <w:rsid w:val="004A65F9"/>
    <w:rsid w:val="004A67CF"/>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63D5"/>
    <w:rsid w:val="004B703F"/>
    <w:rsid w:val="004C0460"/>
    <w:rsid w:val="004C12CE"/>
    <w:rsid w:val="004C14A3"/>
    <w:rsid w:val="004C15F4"/>
    <w:rsid w:val="004C19AF"/>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4C2"/>
    <w:rsid w:val="004D1E48"/>
    <w:rsid w:val="004D238A"/>
    <w:rsid w:val="004D23BB"/>
    <w:rsid w:val="004D280A"/>
    <w:rsid w:val="004D2C0A"/>
    <w:rsid w:val="004D43B5"/>
    <w:rsid w:val="004D46DF"/>
    <w:rsid w:val="004D5417"/>
    <w:rsid w:val="004D5440"/>
    <w:rsid w:val="004D5FDD"/>
    <w:rsid w:val="004D6342"/>
    <w:rsid w:val="004D6677"/>
    <w:rsid w:val="004D683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347"/>
    <w:rsid w:val="004F7920"/>
    <w:rsid w:val="004F7AB0"/>
    <w:rsid w:val="004F7DFD"/>
    <w:rsid w:val="00500AF1"/>
    <w:rsid w:val="005011CD"/>
    <w:rsid w:val="0050178A"/>
    <w:rsid w:val="00502097"/>
    <w:rsid w:val="0050230A"/>
    <w:rsid w:val="00502990"/>
    <w:rsid w:val="00503194"/>
    <w:rsid w:val="00503C56"/>
    <w:rsid w:val="00503FE7"/>
    <w:rsid w:val="00504084"/>
    <w:rsid w:val="005041D9"/>
    <w:rsid w:val="00504BE5"/>
    <w:rsid w:val="00504E85"/>
    <w:rsid w:val="00504F06"/>
    <w:rsid w:val="00504F87"/>
    <w:rsid w:val="0050555C"/>
    <w:rsid w:val="00505E80"/>
    <w:rsid w:val="0050637A"/>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133"/>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70C8"/>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229"/>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341F"/>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1CAD"/>
    <w:rsid w:val="005829A6"/>
    <w:rsid w:val="00582C42"/>
    <w:rsid w:val="00583784"/>
    <w:rsid w:val="00584221"/>
    <w:rsid w:val="00584674"/>
    <w:rsid w:val="005853E3"/>
    <w:rsid w:val="0058557A"/>
    <w:rsid w:val="005855DC"/>
    <w:rsid w:val="005856B8"/>
    <w:rsid w:val="005863ED"/>
    <w:rsid w:val="0058701A"/>
    <w:rsid w:val="005878AF"/>
    <w:rsid w:val="00590868"/>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08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5D9C"/>
    <w:rsid w:val="005B6817"/>
    <w:rsid w:val="005B68B4"/>
    <w:rsid w:val="005B69D9"/>
    <w:rsid w:val="005B6E37"/>
    <w:rsid w:val="005B70E6"/>
    <w:rsid w:val="005B78FA"/>
    <w:rsid w:val="005C00A1"/>
    <w:rsid w:val="005C0145"/>
    <w:rsid w:val="005C0335"/>
    <w:rsid w:val="005C0D68"/>
    <w:rsid w:val="005C16CD"/>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C78D8"/>
    <w:rsid w:val="005D1012"/>
    <w:rsid w:val="005D1583"/>
    <w:rsid w:val="005D160D"/>
    <w:rsid w:val="005D1AAA"/>
    <w:rsid w:val="005D1F07"/>
    <w:rsid w:val="005D2878"/>
    <w:rsid w:val="005D34CA"/>
    <w:rsid w:val="005D35F4"/>
    <w:rsid w:val="005D403D"/>
    <w:rsid w:val="005D42A1"/>
    <w:rsid w:val="005D4353"/>
    <w:rsid w:val="005D4CB1"/>
    <w:rsid w:val="005D52C5"/>
    <w:rsid w:val="005D5A48"/>
    <w:rsid w:val="005D643E"/>
    <w:rsid w:val="005D6C91"/>
    <w:rsid w:val="005D6CF3"/>
    <w:rsid w:val="005E0FE5"/>
    <w:rsid w:val="005E1141"/>
    <w:rsid w:val="005E1403"/>
    <w:rsid w:val="005E19AC"/>
    <w:rsid w:val="005E212E"/>
    <w:rsid w:val="005E2BE0"/>
    <w:rsid w:val="005E2DE5"/>
    <w:rsid w:val="005E38A0"/>
    <w:rsid w:val="005E3E27"/>
    <w:rsid w:val="005E4B96"/>
    <w:rsid w:val="005E5586"/>
    <w:rsid w:val="005E5FF7"/>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6BC"/>
    <w:rsid w:val="00632BC3"/>
    <w:rsid w:val="00632BF9"/>
    <w:rsid w:val="006334A4"/>
    <w:rsid w:val="00634B7B"/>
    <w:rsid w:val="00634BBE"/>
    <w:rsid w:val="00635735"/>
    <w:rsid w:val="00635AC4"/>
    <w:rsid w:val="00635C17"/>
    <w:rsid w:val="006361BA"/>
    <w:rsid w:val="006364B1"/>
    <w:rsid w:val="00636E30"/>
    <w:rsid w:val="00637674"/>
    <w:rsid w:val="00637C41"/>
    <w:rsid w:val="006401E2"/>
    <w:rsid w:val="00640C6C"/>
    <w:rsid w:val="00641473"/>
    <w:rsid w:val="006425D6"/>
    <w:rsid w:val="006448E2"/>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37BD"/>
    <w:rsid w:val="006640D4"/>
    <w:rsid w:val="0066419A"/>
    <w:rsid w:val="00665DAD"/>
    <w:rsid w:val="00665DDD"/>
    <w:rsid w:val="0066710E"/>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391F"/>
    <w:rsid w:val="00683C60"/>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6207"/>
    <w:rsid w:val="006B627E"/>
    <w:rsid w:val="006B7008"/>
    <w:rsid w:val="006B7023"/>
    <w:rsid w:val="006B7A13"/>
    <w:rsid w:val="006B7B8D"/>
    <w:rsid w:val="006C006E"/>
    <w:rsid w:val="006C12DB"/>
    <w:rsid w:val="006C1893"/>
    <w:rsid w:val="006C1C8A"/>
    <w:rsid w:val="006C404E"/>
    <w:rsid w:val="006C4A6D"/>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26F"/>
    <w:rsid w:val="006D2306"/>
    <w:rsid w:val="006D25FC"/>
    <w:rsid w:val="006D4065"/>
    <w:rsid w:val="006D4C6D"/>
    <w:rsid w:val="006D5686"/>
    <w:rsid w:val="006D5CD1"/>
    <w:rsid w:val="006D5D52"/>
    <w:rsid w:val="006D5F30"/>
    <w:rsid w:val="006D765E"/>
    <w:rsid w:val="006D7AF5"/>
    <w:rsid w:val="006E0BB1"/>
    <w:rsid w:val="006E0C0B"/>
    <w:rsid w:val="006E1C06"/>
    <w:rsid w:val="006E2B31"/>
    <w:rsid w:val="006E2D47"/>
    <w:rsid w:val="006E2E20"/>
    <w:rsid w:val="006E2ED7"/>
    <w:rsid w:val="006E3BA2"/>
    <w:rsid w:val="006E3F42"/>
    <w:rsid w:val="006E4C53"/>
    <w:rsid w:val="006E4E91"/>
    <w:rsid w:val="006E5182"/>
    <w:rsid w:val="006E51E0"/>
    <w:rsid w:val="006E52C6"/>
    <w:rsid w:val="006E5815"/>
    <w:rsid w:val="006E5C4C"/>
    <w:rsid w:val="006E6048"/>
    <w:rsid w:val="006E6229"/>
    <w:rsid w:val="006E6C78"/>
    <w:rsid w:val="006E6F56"/>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2DC"/>
    <w:rsid w:val="007048AB"/>
    <w:rsid w:val="0070490A"/>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173F"/>
    <w:rsid w:val="00732252"/>
    <w:rsid w:val="00732C60"/>
    <w:rsid w:val="00733306"/>
    <w:rsid w:val="007334D8"/>
    <w:rsid w:val="007340EA"/>
    <w:rsid w:val="0073443C"/>
    <w:rsid w:val="0073449D"/>
    <w:rsid w:val="00734D4F"/>
    <w:rsid w:val="00735319"/>
    <w:rsid w:val="00735568"/>
    <w:rsid w:val="0073694C"/>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C64"/>
    <w:rsid w:val="00750FD1"/>
    <w:rsid w:val="0075161D"/>
    <w:rsid w:val="007516FB"/>
    <w:rsid w:val="007526A9"/>
    <w:rsid w:val="0075290A"/>
    <w:rsid w:val="00753DC7"/>
    <w:rsid w:val="007545A2"/>
    <w:rsid w:val="00754B76"/>
    <w:rsid w:val="00754BD8"/>
    <w:rsid w:val="00756FF6"/>
    <w:rsid w:val="00757652"/>
    <w:rsid w:val="007603E9"/>
    <w:rsid w:val="007604D7"/>
    <w:rsid w:val="007605ED"/>
    <w:rsid w:val="00760770"/>
    <w:rsid w:val="00760E93"/>
    <w:rsid w:val="00761B07"/>
    <w:rsid w:val="00761E4C"/>
    <w:rsid w:val="00762128"/>
    <w:rsid w:val="007635D1"/>
    <w:rsid w:val="00764139"/>
    <w:rsid w:val="007642E7"/>
    <w:rsid w:val="007644FF"/>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F97"/>
    <w:rsid w:val="00780379"/>
    <w:rsid w:val="00780D59"/>
    <w:rsid w:val="00780D83"/>
    <w:rsid w:val="00781082"/>
    <w:rsid w:val="007814DD"/>
    <w:rsid w:val="00782347"/>
    <w:rsid w:val="0078289A"/>
    <w:rsid w:val="007829F9"/>
    <w:rsid w:val="00782F3F"/>
    <w:rsid w:val="0078340F"/>
    <w:rsid w:val="00784801"/>
    <w:rsid w:val="007850F5"/>
    <w:rsid w:val="00785AA2"/>
    <w:rsid w:val="007865CB"/>
    <w:rsid w:val="00786869"/>
    <w:rsid w:val="00791238"/>
    <w:rsid w:val="00791D06"/>
    <w:rsid w:val="0079218E"/>
    <w:rsid w:val="00792937"/>
    <w:rsid w:val="00792AFD"/>
    <w:rsid w:val="00792D29"/>
    <w:rsid w:val="00793374"/>
    <w:rsid w:val="00793A10"/>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3C8"/>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875"/>
    <w:rsid w:val="007B5DEE"/>
    <w:rsid w:val="007B5E1D"/>
    <w:rsid w:val="007B632B"/>
    <w:rsid w:val="007B69BA"/>
    <w:rsid w:val="007B73B8"/>
    <w:rsid w:val="007B7A08"/>
    <w:rsid w:val="007C0D00"/>
    <w:rsid w:val="007C15FE"/>
    <w:rsid w:val="007C25A7"/>
    <w:rsid w:val="007C264F"/>
    <w:rsid w:val="007C2AEA"/>
    <w:rsid w:val="007C2F2F"/>
    <w:rsid w:val="007C37AE"/>
    <w:rsid w:val="007C3A2A"/>
    <w:rsid w:val="007C3ED7"/>
    <w:rsid w:val="007C41B1"/>
    <w:rsid w:val="007C5B19"/>
    <w:rsid w:val="007C5C10"/>
    <w:rsid w:val="007C61F4"/>
    <w:rsid w:val="007C65D0"/>
    <w:rsid w:val="007C6B03"/>
    <w:rsid w:val="007C6CAF"/>
    <w:rsid w:val="007D0870"/>
    <w:rsid w:val="007D0C37"/>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7F7BC9"/>
    <w:rsid w:val="007F7F73"/>
    <w:rsid w:val="00800142"/>
    <w:rsid w:val="0080077F"/>
    <w:rsid w:val="00800D14"/>
    <w:rsid w:val="00803BE9"/>
    <w:rsid w:val="00803CDB"/>
    <w:rsid w:val="00803E21"/>
    <w:rsid w:val="00804E39"/>
    <w:rsid w:val="008051EB"/>
    <w:rsid w:val="00806CBE"/>
    <w:rsid w:val="00806F3D"/>
    <w:rsid w:val="00807057"/>
    <w:rsid w:val="00807266"/>
    <w:rsid w:val="00807534"/>
    <w:rsid w:val="00807898"/>
    <w:rsid w:val="00810D6D"/>
    <w:rsid w:val="008116C4"/>
    <w:rsid w:val="00813592"/>
    <w:rsid w:val="008137A1"/>
    <w:rsid w:val="00813BFC"/>
    <w:rsid w:val="00813F75"/>
    <w:rsid w:val="0081582C"/>
    <w:rsid w:val="00816F6E"/>
    <w:rsid w:val="00821709"/>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4DA1"/>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47"/>
    <w:rsid w:val="00883CEF"/>
    <w:rsid w:val="00884546"/>
    <w:rsid w:val="00884642"/>
    <w:rsid w:val="0088564A"/>
    <w:rsid w:val="00886EB2"/>
    <w:rsid w:val="008870C3"/>
    <w:rsid w:val="00887F82"/>
    <w:rsid w:val="00890E65"/>
    <w:rsid w:val="008913FC"/>
    <w:rsid w:val="008939BB"/>
    <w:rsid w:val="008944E7"/>
    <w:rsid w:val="0089557F"/>
    <w:rsid w:val="0089569C"/>
    <w:rsid w:val="00895C50"/>
    <w:rsid w:val="00897529"/>
    <w:rsid w:val="00897AA2"/>
    <w:rsid w:val="00897B7E"/>
    <w:rsid w:val="008A0934"/>
    <w:rsid w:val="008A1445"/>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4CC"/>
    <w:rsid w:val="008B4BC5"/>
    <w:rsid w:val="008B5D57"/>
    <w:rsid w:val="008B61D6"/>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4E33"/>
    <w:rsid w:val="008C50AF"/>
    <w:rsid w:val="008C5742"/>
    <w:rsid w:val="008C5D3F"/>
    <w:rsid w:val="008C6AB0"/>
    <w:rsid w:val="008C7E13"/>
    <w:rsid w:val="008D03E0"/>
    <w:rsid w:val="008D0485"/>
    <w:rsid w:val="008D07A8"/>
    <w:rsid w:val="008D0D1B"/>
    <w:rsid w:val="008D1012"/>
    <w:rsid w:val="008D136F"/>
    <w:rsid w:val="008D14DB"/>
    <w:rsid w:val="008D25E7"/>
    <w:rsid w:val="008D26ED"/>
    <w:rsid w:val="008D2A56"/>
    <w:rsid w:val="008D3688"/>
    <w:rsid w:val="008D3E62"/>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0E"/>
    <w:rsid w:val="008E5A14"/>
    <w:rsid w:val="008E6BA6"/>
    <w:rsid w:val="008E6BFB"/>
    <w:rsid w:val="008E76B8"/>
    <w:rsid w:val="008F062C"/>
    <w:rsid w:val="008F0759"/>
    <w:rsid w:val="008F14F4"/>
    <w:rsid w:val="008F1AEF"/>
    <w:rsid w:val="008F1F06"/>
    <w:rsid w:val="008F21AD"/>
    <w:rsid w:val="008F24C2"/>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6066"/>
    <w:rsid w:val="009161C6"/>
    <w:rsid w:val="009163CA"/>
    <w:rsid w:val="009167D1"/>
    <w:rsid w:val="0091727D"/>
    <w:rsid w:val="00917320"/>
    <w:rsid w:val="00917664"/>
    <w:rsid w:val="00920591"/>
    <w:rsid w:val="00920928"/>
    <w:rsid w:val="00921DF3"/>
    <w:rsid w:val="00921E85"/>
    <w:rsid w:val="00921F87"/>
    <w:rsid w:val="00922AC5"/>
    <w:rsid w:val="0092333D"/>
    <w:rsid w:val="00923C85"/>
    <w:rsid w:val="009242AD"/>
    <w:rsid w:val="009247AB"/>
    <w:rsid w:val="009248F1"/>
    <w:rsid w:val="00925A56"/>
    <w:rsid w:val="00926014"/>
    <w:rsid w:val="00926BAF"/>
    <w:rsid w:val="00927256"/>
    <w:rsid w:val="00927CE1"/>
    <w:rsid w:val="00930683"/>
    <w:rsid w:val="00930731"/>
    <w:rsid w:val="00930744"/>
    <w:rsid w:val="00931283"/>
    <w:rsid w:val="00931F7B"/>
    <w:rsid w:val="009324D0"/>
    <w:rsid w:val="00932D8F"/>
    <w:rsid w:val="00933D17"/>
    <w:rsid w:val="0093534C"/>
    <w:rsid w:val="0093584F"/>
    <w:rsid w:val="009366B2"/>
    <w:rsid w:val="00936ADA"/>
    <w:rsid w:val="00936E95"/>
    <w:rsid w:val="009405AC"/>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8EB"/>
    <w:rsid w:val="00952AA3"/>
    <w:rsid w:val="00953AFE"/>
    <w:rsid w:val="00953CE8"/>
    <w:rsid w:val="00954772"/>
    <w:rsid w:val="00954F05"/>
    <w:rsid w:val="00955169"/>
    <w:rsid w:val="00955F3C"/>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9A0"/>
    <w:rsid w:val="00970A68"/>
    <w:rsid w:val="00970B27"/>
    <w:rsid w:val="00970D3A"/>
    <w:rsid w:val="00970E04"/>
    <w:rsid w:val="009713C6"/>
    <w:rsid w:val="00971538"/>
    <w:rsid w:val="00972D03"/>
    <w:rsid w:val="00974045"/>
    <w:rsid w:val="009740C4"/>
    <w:rsid w:val="0097446F"/>
    <w:rsid w:val="0097462E"/>
    <w:rsid w:val="00975557"/>
    <w:rsid w:val="0097597B"/>
    <w:rsid w:val="009760DA"/>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4758"/>
    <w:rsid w:val="009B50DE"/>
    <w:rsid w:val="009B5598"/>
    <w:rsid w:val="009B5DF5"/>
    <w:rsid w:val="009B5E53"/>
    <w:rsid w:val="009B68FF"/>
    <w:rsid w:val="009B72BF"/>
    <w:rsid w:val="009B7470"/>
    <w:rsid w:val="009B7630"/>
    <w:rsid w:val="009B7D06"/>
    <w:rsid w:val="009C09AD"/>
    <w:rsid w:val="009C0E34"/>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A00E0A"/>
    <w:rsid w:val="00A017FA"/>
    <w:rsid w:val="00A01D1B"/>
    <w:rsid w:val="00A02C7E"/>
    <w:rsid w:val="00A03798"/>
    <w:rsid w:val="00A0475A"/>
    <w:rsid w:val="00A04B05"/>
    <w:rsid w:val="00A05D4F"/>
    <w:rsid w:val="00A05EE9"/>
    <w:rsid w:val="00A06392"/>
    <w:rsid w:val="00A063CD"/>
    <w:rsid w:val="00A102C6"/>
    <w:rsid w:val="00A10508"/>
    <w:rsid w:val="00A10523"/>
    <w:rsid w:val="00A1099D"/>
    <w:rsid w:val="00A10FAD"/>
    <w:rsid w:val="00A124FB"/>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32D"/>
    <w:rsid w:val="00A27997"/>
    <w:rsid w:val="00A27CDC"/>
    <w:rsid w:val="00A27D32"/>
    <w:rsid w:val="00A306E9"/>
    <w:rsid w:val="00A309BB"/>
    <w:rsid w:val="00A30A73"/>
    <w:rsid w:val="00A30B51"/>
    <w:rsid w:val="00A30E7B"/>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251F"/>
    <w:rsid w:val="00A6305E"/>
    <w:rsid w:val="00A631CD"/>
    <w:rsid w:val="00A6370D"/>
    <w:rsid w:val="00A6396A"/>
    <w:rsid w:val="00A63E33"/>
    <w:rsid w:val="00A646E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6C0A"/>
    <w:rsid w:val="00AA76E2"/>
    <w:rsid w:val="00AA77DB"/>
    <w:rsid w:val="00AB04B3"/>
    <w:rsid w:val="00AB122F"/>
    <w:rsid w:val="00AB27FF"/>
    <w:rsid w:val="00AB3759"/>
    <w:rsid w:val="00AB3C88"/>
    <w:rsid w:val="00AB505E"/>
    <w:rsid w:val="00AB5B75"/>
    <w:rsid w:val="00AB62E0"/>
    <w:rsid w:val="00AB714A"/>
    <w:rsid w:val="00AB750B"/>
    <w:rsid w:val="00AB7730"/>
    <w:rsid w:val="00AB7CE3"/>
    <w:rsid w:val="00AC1EE8"/>
    <w:rsid w:val="00AC292A"/>
    <w:rsid w:val="00AC2DDF"/>
    <w:rsid w:val="00AC3258"/>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1AD3"/>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AF7FD7"/>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40"/>
    <w:rsid w:val="00B125D1"/>
    <w:rsid w:val="00B1284B"/>
    <w:rsid w:val="00B13436"/>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6145"/>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299D"/>
    <w:rsid w:val="00B6396C"/>
    <w:rsid w:val="00B63DC9"/>
    <w:rsid w:val="00B64684"/>
    <w:rsid w:val="00B64715"/>
    <w:rsid w:val="00B66679"/>
    <w:rsid w:val="00B67B04"/>
    <w:rsid w:val="00B7064A"/>
    <w:rsid w:val="00B70BA4"/>
    <w:rsid w:val="00B70D9E"/>
    <w:rsid w:val="00B70FBB"/>
    <w:rsid w:val="00B71C40"/>
    <w:rsid w:val="00B73156"/>
    <w:rsid w:val="00B734AA"/>
    <w:rsid w:val="00B73C8F"/>
    <w:rsid w:val="00B73CCB"/>
    <w:rsid w:val="00B7448C"/>
    <w:rsid w:val="00B754A8"/>
    <w:rsid w:val="00B756BC"/>
    <w:rsid w:val="00B75A41"/>
    <w:rsid w:val="00B75E87"/>
    <w:rsid w:val="00B775B1"/>
    <w:rsid w:val="00B77864"/>
    <w:rsid w:val="00B77BA2"/>
    <w:rsid w:val="00B77E7E"/>
    <w:rsid w:val="00B77F0F"/>
    <w:rsid w:val="00B80851"/>
    <w:rsid w:val="00B82258"/>
    <w:rsid w:val="00B8463B"/>
    <w:rsid w:val="00B8525D"/>
    <w:rsid w:val="00B85349"/>
    <w:rsid w:val="00B85790"/>
    <w:rsid w:val="00B863AB"/>
    <w:rsid w:val="00B86576"/>
    <w:rsid w:val="00B86DDC"/>
    <w:rsid w:val="00B86EA3"/>
    <w:rsid w:val="00B8761E"/>
    <w:rsid w:val="00B87798"/>
    <w:rsid w:val="00B900C7"/>
    <w:rsid w:val="00B91F64"/>
    <w:rsid w:val="00B922C9"/>
    <w:rsid w:val="00B92401"/>
    <w:rsid w:val="00B92631"/>
    <w:rsid w:val="00B92C48"/>
    <w:rsid w:val="00B92EE7"/>
    <w:rsid w:val="00B933A6"/>
    <w:rsid w:val="00B93F20"/>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6EE"/>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FCE"/>
    <w:rsid w:val="00BC11CC"/>
    <w:rsid w:val="00BC17BF"/>
    <w:rsid w:val="00BC2E79"/>
    <w:rsid w:val="00BC3A9D"/>
    <w:rsid w:val="00BC3D8A"/>
    <w:rsid w:val="00BC418F"/>
    <w:rsid w:val="00BC48EB"/>
    <w:rsid w:val="00BC5E8E"/>
    <w:rsid w:val="00BC6A07"/>
    <w:rsid w:val="00BC745D"/>
    <w:rsid w:val="00BC7CAA"/>
    <w:rsid w:val="00BD0612"/>
    <w:rsid w:val="00BD21F2"/>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394E"/>
    <w:rsid w:val="00BE4434"/>
    <w:rsid w:val="00BE4B15"/>
    <w:rsid w:val="00BE5207"/>
    <w:rsid w:val="00BE5337"/>
    <w:rsid w:val="00BE58A6"/>
    <w:rsid w:val="00BE67D8"/>
    <w:rsid w:val="00BE6DFF"/>
    <w:rsid w:val="00BE6E87"/>
    <w:rsid w:val="00BE7F55"/>
    <w:rsid w:val="00BF0260"/>
    <w:rsid w:val="00BF0292"/>
    <w:rsid w:val="00BF07EC"/>
    <w:rsid w:val="00BF1144"/>
    <w:rsid w:val="00BF193F"/>
    <w:rsid w:val="00BF1C2E"/>
    <w:rsid w:val="00BF288A"/>
    <w:rsid w:val="00BF3BA2"/>
    <w:rsid w:val="00BF41AA"/>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2CEA"/>
    <w:rsid w:val="00C03052"/>
    <w:rsid w:val="00C035D8"/>
    <w:rsid w:val="00C04058"/>
    <w:rsid w:val="00C04468"/>
    <w:rsid w:val="00C048D9"/>
    <w:rsid w:val="00C0497A"/>
    <w:rsid w:val="00C04EA6"/>
    <w:rsid w:val="00C04F77"/>
    <w:rsid w:val="00C05672"/>
    <w:rsid w:val="00C059DE"/>
    <w:rsid w:val="00C05A80"/>
    <w:rsid w:val="00C05DBA"/>
    <w:rsid w:val="00C05E85"/>
    <w:rsid w:val="00C0623F"/>
    <w:rsid w:val="00C0673F"/>
    <w:rsid w:val="00C079FA"/>
    <w:rsid w:val="00C07CD1"/>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3D6B"/>
    <w:rsid w:val="00C34044"/>
    <w:rsid w:val="00C3417B"/>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82E"/>
    <w:rsid w:val="00C56B22"/>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518"/>
    <w:rsid w:val="00C81FB2"/>
    <w:rsid w:val="00C82377"/>
    <w:rsid w:val="00C82A1C"/>
    <w:rsid w:val="00C83089"/>
    <w:rsid w:val="00C8328F"/>
    <w:rsid w:val="00C84437"/>
    <w:rsid w:val="00C85777"/>
    <w:rsid w:val="00C85924"/>
    <w:rsid w:val="00C8607C"/>
    <w:rsid w:val="00C86E62"/>
    <w:rsid w:val="00C87897"/>
    <w:rsid w:val="00C87AD0"/>
    <w:rsid w:val="00C90474"/>
    <w:rsid w:val="00C91EB3"/>
    <w:rsid w:val="00C920E7"/>
    <w:rsid w:val="00C925CB"/>
    <w:rsid w:val="00C92FCF"/>
    <w:rsid w:val="00C93403"/>
    <w:rsid w:val="00C935B3"/>
    <w:rsid w:val="00C9398D"/>
    <w:rsid w:val="00C93B0E"/>
    <w:rsid w:val="00C957F5"/>
    <w:rsid w:val="00C9582C"/>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A7714"/>
    <w:rsid w:val="00CB06D1"/>
    <w:rsid w:val="00CB23CB"/>
    <w:rsid w:val="00CB2B02"/>
    <w:rsid w:val="00CB3026"/>
    <w:rsid w:val="00CB3173"/>
    <w:rsid w:val="00CB3826"/>
    <w:rsid w:val="00CB3AC8"/>
    <w:rsid w:val="00CB3BBB"/>
    <w:rsid w:val="00CB3F11"/>
    <w:rsid w:val="00CB40DB"/>
    <w:rsid w:val="00CB4424"/>
    <w:rsid w:val="00CB4A7B"/>
    <w:rsid w:val="00CB55BB"/>
    <w:rsid w:val="00CB58FD"/>
    <w:rsid w:val="00CB5CF4"/>
    <w:rsid w:val="00CB62C5"/>
    <w:rsid w:val="00CB78E9"/>
    <w:rsid w:val="00CB7E0C"/>
    <w:rsid w:val="00CC1D46"/>
    <w:rsid w:val="00CC2807"/>
    <w:rsid w:val="00CC2AF7"/>
    <w:rsid w:val="00CC3A99"/>
    <w:rsid w:val="00CC3BDA"/>
    <w:rsid w:val="00CC4E8B"/>
    <w:rsid w:val="00CC5848"/>
    <w:rsid w:val="00CC5CF2"/>
    <w:rsid w:val="00CC6261"/>
    <w:rsid w:val="00CC668B"/>
    <w:rsid w:val="00CC675D"/>
    <w:rsid w:val="00CC78F8"/>
    <w:rsid w:val="00CD0134"/>
    <w:rsid w:val="00CD073F"/>
    <w:rsid w:val="00CD0CDC"/>
    <w:rsid w:val="00CD16C7"/>
    <w:rsid w:val="00CD1B95"/>
    <w:rsid w:val="00CD21D4"/>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2432"/>
    <w:rsid w:val="00CE31C1"/>
    <w:rsid w:val="00CE3AF5"/>
    <w:rsid w:val="00CE3D0B"/>
    <w:rsid w:val="00CE3E31"/>
    <w:rsid w:val="00CE5629"/>
    <w:rsid w:val="00CE60FE"/>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1011"/>
    <w:rsid w:val="00D011E6"/>
    <w:rsid w:val="00D02C38"/>
    <w:rsid w:val="00D03F74"/>
    <w:rsid w:val="00D043CE"/>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1C01"/>
    <w:rsid w:val="00D32923"/>
    <w:rsid w:val="00D33C69"/>
    <w:rsid w:val="00D346CD"/>
    <w:rsid w:val="00D34AB6"/>
    <w:rsid w:val="00D34EA8"/>
    <w:rsid w:val="00D35EBD"/>
    <w:rsid w:val="00D360BC"/>
    <w:rsid w:val="00D36F1C"/>
    <w:rsid w:val="00D37875"/>
    <w:rsid w:val="00D40A33"/>
    <w:rsid w:val="00D41601"/>
    <w:rsid w:val="00D41712"/>
    <w:rsid w:val="00D42C1A"/>
    <w:rsid w:val="00D42F72"/>
    <w:rsid w:val="00D4305F"/>
    <w:rsid w:val="00D43157"/>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0F48"/>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E61"/>
    <w:rsid w:val="00D744ED"/>
    <w:rsid w:val="00D75F1A"/>
    <w:rsid w:val="00D764F0"/>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180C"/>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E50"/>
    <w:rsid w:val="00DB018C"/>
    <w:rsid w:val="00DB02D5"/>
    <w:rsid w:val="00DB0AA0"/>
    <w:rsid w:val="00DB1F0E"/>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39CB"/>
    <w:rsid w:val="00DC3C7F"/>
    <w:rsid w:val="00DC4318"/>
    <w:rsid w:val="00DC43DE"/>
    <w:rsid w:val="00DC4A36"/>
    <w:rsid w:val="00DC6A16"/>
    <w:rsid w:val="00DC7A8A"/>
    <w:rsid w:val="00DD016B"/>
    <w:rsid w:val="00DD08ED"/>
    <w:rsid w:val="00DD0FBF"/>
    <w:rsid w:val="00DD144C"/>
    <w:rsid w:val="00DD38DB"/>
    <w:rsid w:val="00DD3B9F"/>
    <w:rsid w:val="00DD40F5"/>
    <w:rsid w:val="00DD426F"/>
    <w:rsid w:val="00DD4581"/>
    <w:rsid w:val="00DD46A0"/>
    <w:rsid w:val="00DD5497"/>
    <w:rsid w:val="00DD6A09"/>
    <w:rsid w:val="00DD721A"/>
    <w:rsid w:val="00DD73D7"/>
    <w:rsid w:val="00DD746A"/>
    <w:rsid w:val="00DE1005"/>
    <w:rsid w:val="00DE2928"/>
    <w:rsid w:val="00DE29F2"/>
    <w:rsid w:val="00DE3506"/>
    <w:rsid w:val="00DE3E12"/>
    <w:rsid w:val="00DE574B"/>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897"/>
    <w:rsid w:val="00E25F1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6842"/>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1C4"/>
    <w:rsid w:val="00E8593D"/>
    <w:rsid w:val="00E85C88"/>
    <w:rsid w:val="00E85E48"/>
    <w:rsid w:val="00E85F67"/>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A7791"/>
    <w:rsid w:val="00EB04C1"/>
    <w:rsid w:val="00EB1509"/>
    <w:rsid w:val="00EB2568"/>
    <w:rsid w:val="00EB4904"/>
    <w:rsid w:val="00EB4E69"/>
    <w:rsid w:val="00EB5320"/>
    <w:rsid w:val="00EB6559"/>
    <w:rsid w:val="00EC03FD"/>
    <w:rsid w:val="00EC0783"/>
    <w:rsid w:val="00EC1DD9"/>
    <w:rsid w:val="00EC2909"/>
    <w:rsid w:val="00EC2EE5"/>
    <w:rsid w:val="00EC304F"/>
    <w:rsid w:val="00EC3146"/>
    <w:rsid w:val="00EC34D7"/>
    <w:rsid w:val="00EC4D8C"/>
    <w:rsid w:val="00EC5784"/>
    <w:rsid w:val="00EC57F7"/>
    <w:rsid w:val="00EC5972"/>
    <w:rsid w:val="00EC5B5B"/>
    <w:rsid w:val="00EC639E"/>
    <w:rsid w:val="00EC7387"/>
    <w:rsid w:val="00EC75B2"/>
    <w:rsid w:val="00EC7684"/>
    <w:rsid w:val="00EC77E6"/>
    <w:rsid w:val="00EC7AF3"/>
    <w:rsid w:val="00EC7C5F"/>
    <w:rsid w:val="00EC7FC3"/>
    <w:rsid w:val="00ED00E5"/>
    <w:rsid w:val="00ED05C8"/>
    <w:rsid w:val="00ED0627"/>
    <w:rsid w:val="00ED0699"/>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BC5"/>
    <w:rsid w:val="00EE1EC1"/>
    <w:rsid w:val="00EE2396"/>
    <w:rsid w:val="00EE3470"/>
    <w:rsid w:val="00EE4165"/>
    <w:rsid w:val="00EE615D"/>
    <w:rsid w:val="00EE693B"/>
    <w:rsid w:val="00EE75B7"/>
    <w:rsid w:val="00EF02E8"/>
    <w:rsid w:val="00EF094C"/>
    <w:rsid w:val="00EF196F"/>
    <w:rsid w:val="00EF219D"/>
    <w:rsid w:val="00EF26CA"/>
    <w:rsid w:val="00EF46C2"/>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964"/>
    <w:rsid w:val="00F16B56"/>
    <w:rsid w:val="00F170C9"/>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3DC9"/>
    <w:rsid w:val="00F34E61"/>
    <w:rsid w:val="00F35881"/>
    <w:rsid w:val="00F360D0"/>
    <w:rsid w:val="00F36145"/>
    <w:rsid w:val="00F37E68"/>
    <w:rsid w:val="00F4027D"/>
    <w:rsid w:val="00F40B56"/>
    <w:rsid w:val="00F4267A"/>
    <w:rsid w:val="00F42EA7"/>
    <w:rsid w:val="00F43B41"/>
    <w:rsid w:val="00F44A83"/>
    <w:rsid w:val="00F454D2"/>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3DD"/>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B1C"/>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1A7A"/>
    <w:rsid w:val="00FC291B"/>
    <w:rsid w:val="00FC32A7"/>
    <w:rsid w:val="00FC3303"/>
    <w:rsid w:val="00FC340E"/>
    <w:rsid w:val="00FC500D"/>
    <w:rsid w:val="00FC6BE9"/>
    <w:rsid w:val="00FD040A"/>
    <w:rsid w:val="00FD0563"/>
    <w:rsid w:val="00FD1823"/>
    <w:rsid w:val="00FD20DE"/>
    <w:rsid w:val="00FD2290"/>
    <w:rsid w:val="00FD230F"/>
    <w:rsid w:val="00FD235B"/>
    <w:rsid w:val="00FD32A5"/>
    <w:rsid w:val="00FD38A6"/>
    <w:rsid w:val="00FD40CE"/>
    <w:rsid w:val="00FD4937"/>
    <w:rsid w:val="00FD4C95"/>
    <w:rsid w:val="00FD51CC"/>
    <w:rsid w:val="00FD52BD"/>
    <w:rsid w:val="00FD594A"/>
    <w:rsid w:val="00FD5C5F"/>
    <w:rsid w:val="00FD627F"/>
    <w:rsid w:val="00FD72A5"/>
    <w:rsid w:val="00FD756E"/>
    <w:rsid w:val="00FE0061"/>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 w:val="170146E9"/>
    <w:rsid w:val="5120465D"/>
    <w:rsid w:val="574D037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1" fillcolor="white">
      <v:fill color="white"/>
    </o:shapedefaults>
    <o:shapelayout v:ext="edit">
      <o:idmap v:ext="edit" data="1"/>
    </o:shapelayout>
  </w:shapeDefaults>
  <w:decimalSymbol w:val=","/>
  <w:listSeparator w:val=";"/>
  <w14:docId w14:val="530EE6D5"/>
  <w15:docId w15:val="{63368EFE-23A0-43E7-B635-A09902AD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qFormat="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hAnsiTheme="minorHAnsi" w:cstheme="minorBidi"/>
      <w:sz w:val="22"/>
      <w:szCs w:val="22"/>
      <w:lang w:eastAsia="en-US"/>
    </w:rPr>
  </w:style>
  <w:style w:type="paragraph" w:styleId="1">
    <w:name w:val="heading 1"/>
    <w:basedOn w:val="a"/>
    <w:next w:val="a"/>
    <w:link w:val="10"/>
    <w:qFormat/>
    <w:pPr>
      <w:keepNext/>
      <w:spacing w:after="0" w:line="240" w:lineRule="auto"/>
      <w:ind w:left="360"/>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uiPriority w:val="9"/>
    <w:semiHidden/>
    <w:unhideWhenUsed/>
    <w:qFormat/>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800080" w:themeColor="followedHyperlink"/>
      <w:u w:val="single"/>
    </w:rPr>
  </w:style>
  <w:style w:type="character" w:styleId="a4">
    <w:name w:val="Hyperlink"/>
    <w:basedOn w:val="a0"/>
    <w:unhideWhenUsed/>
    <w:qFormat/>
    <w:rPr>
      <w:color w:val="0000FF"/>
      <w:u w:val="single"/>
    </w:rPr>
  </w:style>
  <w:style w:type="character" w:styleId="a5">
    <w:name w:val="page number"/>
    <w:basedOn w:val="a0"/>
    <w:qFormat/>
  </w:style>
  <w:style w:type="character" w:styleId="a6">
    <w:name w:val="line number"/>
    <w:basedOn w:val="a0"/>
    <w:uiPriority w:val="99"/>
    <w:semiHidden/>
    <w:unhideWhenUsed/>
    <w:qFormat/>
  </w:style>
  <w:style w:type="paragraph" w:styleId="a7">
    <w:name w:val="Balloon Text"/>
    <w:basedOn w:val="a"/>
    <w:link w:val="a8"/>
    <w:unhideWhenUsed/>
    <w:qFormat/>
    <w:pPr>
      <w:widowControl w:val="0"/>
      <w:autoSpaceDE w:val="0"/>
      <w:autoSpaceDN w:val="0"/>
      <w:adjustRightInd w:val="0"/>
      <w:spacing w:after="0" w:line="240" w:lineRule="auto"/>
    </w:pPr>
    <w:rPr>
      <w:rFonts w:ascii="Tahoma" w:eastAsiaTheme="minorEastAsia" w:hAnsi="Tahoma" w:cs="Tahoma"/>
      <w:sz w:val="16"/>
      <w:szCs w:val="16"/>
      <w:lang w:eastAsia="ru-RU"/>
    </w:rPr>
  </w:style>
  <w:style w:type="paragraph" w:styleId="21">
    <w:name w:val="Body Text 2"/>
    <w:basedOn w:val="a"/>
    <w:link w:val="22"/>
    <w:qFormat/>
    <w:pPr>
      <w:spacing w:after="120" w:line="480" w:lineRule="auto"/>
    </w:pPr>
    <w:rPr>
      <w:rFonts w:ascii="Times New Roman" w:eastAsia="Times New Roman" w:hAnsi="Times New Roman" w:cs="Times New Roman"/>
      <w:sz w:val="24"/>
      <w:szCs w:val="24"/>
      <w:lang w:eastAsia="ru-RU"/>
    </w:rPr>
  </w:style>
  <w:style w:type="paragraph" w:styleId="a9">
    <w:name w:val="Plain Text"/>
    <w:basedOn w:val="a"/>
    <w:link w:val="aa"/>
    <w:uiPriority w:val="99"/>
    <w:unhideWhenUsed/>
    <w:qFormat/>
    <w:pPr>
      <w:spacing w:after="0" w:line="240" w:lineRule="auto"/>
    </w:pPr>
    <w:rPr>
      <w:rFonts w:ascii="Consolas" w:hAnsi="Consolas"/>
      <w:sz w:val="21"/>
      <w:szCs w:val="21"/>
    </w:rPr>
  </w:style>
  <w:style w:type="paragraph" w:styleId="3">
    <w:name w:val="Body Text Indent 3"/>
    <w:basedOn w:val="a"/>
    <w:link w:val="30"/>
    <w:uiPriority w:val="99"/>
    <w:semiHidden/>
    <w:unhideWhenUsed/>
    <w:qFormat/>
    <w:pPr>
      <w:spacing w:after="120"/>
      <w:ind w:left="283"/>
    </w:pPr>
    <w:rPr>
      <w:sz w:val="16"/>
      <w:szCs w:val="16"/>
    </w:rPr>
  </w:style>
  <w:style w:type="paragraph" w:styleId="ab">
    <w:name w:val="header"/>
    <w:basedOn w:val="a"/>
    <w:link w:val="ac"/>
    <w:unhideWhenUsed/>
    <w:qFormat/>
    <w:pPr>
      <w:tabs>
        <w:tab w:val="center" w:pos="4677"/>
        <w:tab w:val="right" w:pos="9355"/>
      </w:tabs>
      <w:spacing w:after="0" w:line="240" w:lineRule="auto"/>
    </w:pPr>
  </w:style>
  <w:style w:type="paragraph" w:styleId="ad">
    <w:name w:val="Body Text"/>
    <w:basedOn w:val="a"/>
    <w:link w:val="ae"/>
    <w:qFormat/>
    <w:pPr>
      <w:spacing w:after="120" w:line="240" w:lineRule="auto"/>
    </w:pPr>
    <w:rPr>
      <w:rFonts w:ascii="Times New Roman" w:eastAsia="Calibri" w:hAnsi="Times New Roman" w:cs="Times New Roman"/>
      <w:sz w:val="24"/>
      <w:szCs w:val="24"/>
      <w:lang w:eastAsia="ru-RU"/>
    </w:rPr>
  </w:style>
  <w:style w:type="paragraph" w:styleId="af">
    <w:name w:val="Body Text Indent"/>
    <w:basedOn w:val="a"/>
    <w:link w:val="af0"/>
    <w:qFormat/>
    <w:pPr>
      <w:spacing w:after="0" w:line="240" w:lineRule="auto"/>
      <w:ind w:firstLine="851"/>
      <w:jc w:val="both"/>
    </w:pPr>
    <w:rPr>
      <w:rFonts w:ascii="Times New Roman" w:eastAsia="Times New Roman" w:hAnsi="Times New Roman" w:cs="Times New Roman"/>
      <w:sz w:val="28"/>
      <w:szCs w:val="20"/>
      <w:lang w:eastAsia="ru-RU"/>
    </w:rPr>
  </w:style>
  <w:style w:type="paragraph" w:styleId="af1">
    <w:name w:val="Title"/>
    <w:basedOn w:val="a"/>
    <w:link w:val="af2"/>
    <w:qFormat/>
    <w:pPr>
      <w:spacing w:after="0" w:line="240" w:lineRule="auto"/>
      <w:jc w:val="center"/>
    </w:pPr>
    <w:rPr>
      <w:rFonts w:ascii="Times New Roman" w:eastAsia="Times New Roman" w:hAnsi="Times New Roman" w:cs="Times New Roman"/>
      <w:b/>
      <w:bCs/>
      <w:sz w:val="24"/>
      <w:szCs w:val="24"/>
      <w:lang w:eastAsia="ru-RU"/>
    </w:rPr>
  </w:style>
  <w:style w:type="paragraph" w:styleId="af3">
    <w:name w:val="footer"/>
    <w:basedOn w:val="a"/>
    <w:link w:val="af4"/>
    <w:unhideWhenUsed/>
    <w:qFormat/>
    <w:pPr>
      <w:tabs>
        <w:tab w:val="center" w:pos="4677"/>
        <w:tab w:val="right" w:pos="9355"/>
      </w:tabs>
      <w:spacing w:after="0" w:line="240" w:lineRule="auto"/>
    </w:pPr>
  </w:style>
  <w:style w:type="paragraph" w:styleId="af5">
    <w:name w:val="Normal (Web)"/>
    <w:basedOn w:val="a"/>
    <w:qFormat/>
    <w:pPr>
      <w:spacing w:after="0" w:line="360" w:lineRule="auto"/>
      <w:ind w:firstLine="450"/>
      <w:jc w:val="both"/>
    </w:pPr>
    <w:rPr>
      <w:rFonts w:ascii="Tahoma" w:eastAsia="Times New Roman" w:hAnsi="Tahoma" w:cs="Tahoma"/>
      <w:sz w:val="18"/>
      <w:szCs w:val="18"/>
      <w:lang w:eastAsia="ru-RU"/>
    </w:rPr>
  </w:style>
  <w:style w:type="paragraph" w:styleId="31">
    <w:name w:val="Body Text 3"/>
    <w:basedOn w:val="a"/>
    <w:link w:val="32"/>
    <w:qFormat/>
    <w:pPr>
      <w:spacing w:after="120" w:line="240" w:lineRule="auto"/>
    </w:pPr>
    <w:rPr>
      <w:rFonts w:ascii="Times New Roman" w:eastAsia="Times New Roman" w:hAnsi="Times New Roman" w:cs="Times New Roman"/>
      <w:sz w:val="16"/>
      <w:szCs w:val="16"/>
      <w:lang w:eastAsia="ru-RU"/>
    </w:rPr>
  </w:style>
  <w:style w:type="paragraph" w:styleId="23">
    <w:name w:val="Body Text Indent 2"/>
    <w:basedOn w:val="a"/>
    <w:link w:val="24"/>
    <w:qFormat/>
    <w:pPr>
      <w:spacing w:after="120" w:line="480" w:lineRule="auto"/>
      <w:ind w:left="283"/>
    </w:pPr>
    <w:rPr>
      <w:rFonts w:ascii="Times New Roman" w:eastAsia="Times New Roman" w:hAnsi="Times New Roman" w:cs="Times New Roman"/>
      <w:sz w:val="24"/>
      <w:szCs w:val="24"/>
      <w:lang w:eastAsia="ru-RU"/>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table" w:styleId="af6">
    <w:name w:val="Table Grid"/>
    <w:basedOn w:val="a1"/>
    <w:uiPriority w:val="39"/>
    <w:qFormat/>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uiPriority w:val="1"/>
    <w:qFormat/>
    <w:pPr>
      <w:suppressAutoHyphens/>
    </w:pPr>
    <w:rPr>
      <w:rFonts w:ascii="Calibri" w:eastAsia="Calibri" w:hAnsi="Calibri" w:cs="Calibri"/>
      <w:sz w:val="22"/>
      <w:szCs w:val="22"/>
      <w:lang w:eastAsia="ar-SA"/>
    </w:rPr>
  </w:style>
  <w:style w:type="character" w:customStyle="1" w:styleId="af8">
    <w:name w:val="Основной текст_"/>
    <w:basedOn w:val="a0"/>
    <w:link w:val="100"/>
    <w:qFormat/>
    <w:rPr>
      <w:rFonts w:eastAsia="Times New Roman"/>
      <w:sz w:val="23"/>
      <w:szCs w:val="23"/>
      <w:shd w:val="clear" w:color="auto" w:fill="FFFFFF"/>
    </w:rPr>
  </w:style>
  <w:style w:type="paragraph" w:customStyle="1" w:styleId="100">
    <w:name w:val="Основной текст10"/>
    <w:basedOn w:val="a"/>
    <w:link w:val="af8"/>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qFormat/>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3">
    <w:name w:val="Основной текст3"/>
    <w:basedOn w:val="af8"/>
    <w:qFormat/>
    <w:rPr>
      <w:rFonts w:eastAsia="Times New Roman"/>
      <w:spacing w:val="0"/>
      <w:sz w:val="21"/>
      <w:szCs w:val="21"/>
      <w:u w:val="single"/>
      <w:shd w:val="clear" w:color="auto" w:fill="FFFFFF"/>
    </w:rPr>
  </w:style>
  <w:style w:type="character" w:customStyle="1" w:styleId="af9">
    <w:name w:val="Основной текст + Курсив"/>
    <w:basedOn w:val="af8"/>
    <w:qFormat/>
    <w:rPr>
      <w:rFonts w:ascii="Times New Roman" w:eastAsia="Times New Roman" w:hAnsi="Times New Roman" w:cs="Times New Roman"/>
      <w:i/>
      <w:iCs/>
      <w:spacing w:val="0"/>
      <w:sz w:val="23"/>
      <w:szCs w:val="23"/>
      <w:shd w:val="clear" w:color="auto" w:fill="FFFFFF"/>
    </w:rPr>
  </w:style>
  <w:style w:type="character" w:customStyle="1" w:styleId="25">
    <w:name w:val="Заголовок №2_"/>
    <w:basedOn w:val="a0"/>
    <w:link w:val="26"/>
    <w:qFormat/>
    <w:rPr>
      <w:rFonts w:eastAsia="Times New Roman"/>
      <w:sz w:val="23"/>
      <w:szCs w:val="23"/>
      <w:shd w:val="clear" w:color="auto" w:fill="FFFFFF"/>
    </w:rPr>
  </w:style>
  <w:style w:type="paragraph" w:customStyle="1" w:styleId="26">
    <w:name w:val="Заголовок №2"/>
    <w:basedOn w:val="a"/>
    <w:link w:val="25"/>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1">
    <w:name w:val="Основной текст (6)_"/>
    <w:basedOn w:val="a0"/>
    <w:link w:val="62"/>
    <w:qFormat/>
    <w:rPr>
      <w:rFonts w:eastAsia="Times New Roman"/>
      <w:sz w:val="23"/>
      <w:szCs w:val="23"/>
      <w:shd w:val="clear" w:color="auto" w:fill="FFFFFF"/>
    </w:rPr>
  </w:style>
  <w:style w:type="paragraph" w:customStyle="1" w:styleId="62">
    <w:name w:val="Основной текст (6)"/>
    <w:basedOn w:val="a"/>
    <w:link w:val="61"/>
    <w:qFormat/>
    <w:pPr>
      <w:shd w:val="clear" w:color="auto" w:fill="FFFFFF"/>
      <w:spacing w:after="0" w:line="0" w:lineRule="atLeast"/>
      <w:ind w:hanging="720"/>
    </w:pPr>
    <w:rPr>
      <w:rFonts w:ascii="Times New Roman" w:eastAsia="Times New Roman" w:hAnsi="Times New Roman" w:cs="Times New Roman"/>
      <w:sz w:val="23"/>
      <w:szCs w:val="23"/>
    </w:rPr>
  </w:style>
  <w:style w:type="paragraph" w:styleId="afa">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27">
    <w:name w:val="Основной текст (2)_"/>
    <w:basedOn w:val="a0"/>
    <w:link w:val="28"/>
    <w:qFormat/>
    <w:rPr>
      <w:rFonts w:eastAsia="Times New Roman"/>
      <w:sz w:val="23"/>
      <w:szCs w:val="23"/>
      <w:shd w:val="clear" w:color="auto" w:fill="FFFFFF"/>
    </w:rPr>
  </w:style>
  <w:style w:type="paragraph" w:customStyle="1" w:styleId="28">
    <w:name w:val="Основной текст (2)"/>
    <w:basedOn w:val="a"/>
    <w:link w:val="27"/>
    <w:qFormat/>
    <w:pPr>
      <w:shd w:val="clear" w:color="auto" w:fill="FFFFFF"/>
      <w:spacing w:after="0" w:line="0" w:lineRule="atLeast"/>
    </w:pPr>
    <w:rPr>
      <w:rFonts w:ascii="Times New Roman" w:eastAsia="Times New Roman" w:hAnsi="Times New Roman" w:cs="Times New Roman"/>
      <w:sz w:val="23"/>
      <w:szCs w:val="23"/>
    </w:rPr>
  </w:style>
  <w:style w:type="character" w:customStyle="1" w:styleId="29">
    <w:name w:val="Основной текст (2) + Курсив"/>
    <w:basedOn w:val="27"/>
    <w:qFormat/>
    <w:rPr>
      <w:rFonts w:eastAsia="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qFormat/>
    <w:rPr>
      <w:rFonts w:eastAsia="Times New Roman"/>
      <w:b/>
      <w:bCs/>
      <w:shd w:val="clear" w:color="auto" w:fill="FFFFFF"/>
    </w:rPr>
  </w:style>
  <w:style w:type="paragraph" w:customStyle="1" w:styleId="34">
    <w:name w:val="Подпись к таблице (3)"/>
    <w:basedOn w:val="a"/>
    <w:link w:val="3Exact"/>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5">
    <w:name w:val="Основной текст (3)_"/>
    <w:link w:val="36"/>
    <w:qFormat/>
    <w:rPr>
      <w:rFonts w:eastAsia="Times New Roman"/>
      <w:shd w:val="clear" w:color="auto" w:fill="FFFFFF"/>
    </w:rPr>
  </w:style>
  <w:style w:type="paragraph" w:customStyle="1" w:styleId="36">
    <w:name w:val="Основной текст (3)"/>
    <w:basedOn w:val="a"/>
    <w:link w:val="35"/>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a">
    <w:name w:val="Основной текст2"/>
    <w:basedOn w:val="a"/>
    <w:qFormat/>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qFormat/>
    <w:rPr>
      <w:rFonts w:ascii="Arial" w:eastAsia="Arial" w:hAnsi="Arial" w:cs="Arial"/>
      <w:sz w:val="21"/>
      <w:szCs w:val="21"/>
      <w:shd w:val="clear" w:color="auto" w:fill="FFFFFF"/>
    </w:rPr>
  </w:style>
  <w:style w:type="paragraph" w:customStyle="1" w:styleId="51">
    <w:name w:val="Основной текст (5)"/>
    <w:basedOn w:val="a"/>
    <w:link w:val="50"/>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qFormat/>
    <w:rPr>
      <w:rFonts w:eastAsia="Times New Roman"/>
      <w:sz w:val="27"/>
      <w:szCs w:val="27"/>
      <w:shd w:val="clear" w:color="auto" w:fill="FFFFFF"/>
    </w:rPr>
  </w:style>
  <w:style w:type="paragraph" w:customStyle="1" w:styleId="120">
    <w:name w:val="Заголовок №1 (2)"/>
    <w:basedOn w:val="a"/>
    <w:link w:val="12"/>
    <w:pPr>
      <w:shd w:val="clear" w:color="auto" w:fill="FFFFFF"/>
      <w:spacing w:after="0" w:line="322" w:lineRule="exact"/>
      <w:jc w:val="both"/>
      <w:outlineLvl w:val="0"/>
    </w:pPr>
    <w:rPr>
      <w:rFonts w:ascii="Times New Roman" w:eastAsia="Times New Roman" w:hAnsi="Times New Roman" w:cs="Times New Roman"/>
      <w:sz w:val="27"/>
      <w:szCs w:val="27"/>
    </w:rPr>
  </w:style>
  <w:style w:type="character" w:customStyle="1" w:styleId="ae">
    <w:name w:val="Основной текст Знак"/>
    <w:basedOn w:val="a0"/>
    <w:link w:val="ad"/>
    <w:qFormat/>
    <w:rPr>
      <w:rFonts w:eastAsia="Calibri"/>
      <w:sz w:val="24"/>
      <w:szCs w:val="24"/>
      <w:lang w:eastAsia="ru-RU"/>
    </w:rPr>
  </w:style>
  <w:style w:type="character" w:customStyle="1" w:styleId="4">
    <w:name w:val="Основной текст (4)_"/>
    <w:basedOn w:val="a0"/>
    <w:link w:val="40"/>
    <w:qFormat/>
    <w:rPr>
      <w:rFonts w:ascii="Arial" w:eastAsia="Arial" w:hAnsi="Arial" w:cs="Arial"/>
      <w:sz w:val="21"/>
      <w:szCs w:val="21"/>
      <w:shd w:val="clear" w:color="auto" w:fill="FFFFFF"/>
    </w:rPr>
  </w:style>
  <w:style w:type="paragraph" w:customStyle="1" w:styleId="40">
    <w:name w:val="Основной текст (4)"/>
    <w:basedOn w:val="a"/>
    <w:link w:val="4"/>
    <w:pPr>
      <w:shd w:val="clear" w:color="auto" w:fill="FFFFFF"/>
      <w:spacing w:after="0" w:line="499" w:lineRule="exact"/>
      <w:ind w:hanging="1360"/>
    </w:pPr>
    <w:rPr>
      <w:rFonts w:ascii="Arial" w:eastAsia="Arial" w:hAnsi="Arial" w:cs="Arial"/>
      <w:sz w:val="21"/>
      <w:szCs w:val="21"/>
    </w:rPr>
  </w:style>
  <w:style w:type="character" w:customStyle="1" w:styleId="2b">
    <w:name w:val="Оглавление (2)_"/>
    <w:basedOn w:val="a0"/>
    <w:link w:val="2c"/>
    <w:qFormat/>
    <w:rPr>
      <w:rFonts w:eastAsia="Times New Roman"/>
      <w:sz w:val="27"/>
      <w:szCs w:val="27"/>
      <w:shd w:val="clear" w:color="auto" w:fill="FFFFFF"/>
      <w:lang w:val="en-US"/>
    </w:rPr>
  </w:style>
  <w:style w:type="paragraph" w:customStyle="1" w:styleId="2c">
    <w:name w:val="Оглавление (2)"/>
    <w:basedOn w:val="a"/>
    <w:link w:val="2b"/>
    <w:qFormat/>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7">
    <w:name w:val="Основной текст (3) + Не полужирный"/>
    <w:basedOn w:val="35"/>
    <w:qFormat/>
    <w:rPr>
      <w:rFonts w:ascii="Times New Roman" w:eastAsia="Times New Roman" w:hAnsi="Times New Roman" w:cs="Times New Roman"/>
      <w:b/>
      <w:bCs/>
      <w:spacing w:val="0"/>
      <w:sz w:val="27"/>
      <w:szCs w:val="27"/>
      <w:shd w:val="clear" w:color="auto" w:fill="FFFFFF"/>
    </w:rPr>
  </w:style>
  <w:style w:type="character" w:customStyle="1" w:styleId="afb">
    <w:name w:val="Основной текст + Полужирный"/>
    <w:basedOn w:val="af8"/>
    <w:qFormat/>
    <w:rPr>
      <w:rFonts w:ascii="Times New Roman" w:eastAsia="Times New Roman" w:hAnsi="Times New Roman" w:cs="Times New Roman"/>
      <w:b/>
      <w:bCs/>
      <w:spacing w:val="0"/>
      <w:sz w:val="27"/>
      <w:szCs w:val="27"/>
      <w:shd w:val="clear" w:color="auto" w:fill="FFFFFF"/>
    </w:rPr>
  </w:style>
  <w:style w:type="character" w:customStyle="1" w:styleId="82">
    <w:name w:val="Заголовок №8 (2)_"/>
    <w:basedOn w:val="a0"/>
    <w:link w:val="820"/>
    <w:rPr>
      <w:rFonts w:eastAsia="Times New Roman"/>
      <w:sz w:val="27"/>
      <w:szCs w:val="27"/>
      <w:shd w:val="clear" w:color="auto" w:fill="FFFFFF"/>
    </w:rPr>
  </w:style>
  <w:style w:type="paragraph" w:customStyle="1" w:styleId="820">
    <w:name w:val="Заголовок №8 (2)"/>
    <w:basedOn w:val="a"/>
    <w:link w:val="82"/>
    <w:qFormat/>
    <w:pPr>
      <w:shd w:val="clear" w:color="auto" w:fill="FFFFFF"/>
      <w:spacing w:after="0" w:line="322" w:lineRule="exact"/>
      <w:outlineLvl w:val="7"/>
    </w:pPr>
    <w:rPr>
      <w:rFonts w:ascii="Times New Roman" w:eastAsia="Times New Roman" w:hAnsi="Times New Roman" w:cs="Times New Roman"/>
      <w:sz w:val="27"/>
      <w:szCs w:val="27"/>
    </w:rPr>
  </w:style>
  <w:style w:type="character" w:customStyle="1" w:styleId="821">
    <w:name w:val="Заголовок №8 (2) + Не полужирный"/>
    <w:basedOn w:val="82"/>
    <w:qFormat/>
    <w:rPr>
      <w:rFonts w:eastAsia="Times New Roman"/>
      <w:b/>
      <w:bCs/>
      <w:sz w:val="27"/>
      <w:szCs w:val="27"/>
      <w:shd w:val="clear" w:color="auto" w:fill="FFFFFF"/>
    </w:rPr>
  </w:style>
  <w:style w:type="character" w:customStyle="1" w:styleId="8">
    <w:name w:val="Заголовок №8_"/>
    <w:basedOn w:val="a0"/>
    <w:qFormat/>
    <w:rPr>
      <w:rFonts w:ascii="Times New Roman" w:eastAsia="Times New Roman" w:hAnsi="Times New Roman" w:cs="Times New Roman"/>
      <w:spacing w:val="0"/>
      <w:sz w:val="27"/>
      <w:szCs w:val="27"/>
    </w:rPr>
  </w:style>
  <w:style w:type="character" w:customStyle="1" w:styleId="41">
    <w:name w:val="Основной текст4"/>
    <w:basedOn w:val="af8"/>
    <w:qFormat/>
    <w:rPr>
      <w:rFonts w:ascii="Times New Roman" w:eastAsia="Times New Roman" w:hAnsi="Times New Roman" w:cs="Times New Roman"/>
      <w:spacing w:val="0"/>
      <w:sz w:val="27"/>
      <w:szCs w:val="27"/>
      <w:shd w:val="clear" w:color="auto" w:fill="FFFFFF"/>
    </w:rPr>
  </w:style>
  <w:style w:type="character" w:customStyle="1" w:styleId="80">
    <w:name w:val="Заголовок №8"/>
    <w:basedOn w:val="8"/>
    <w:qFormat/>
    <w:rPr>
      <w:rFonts w:ascii="Times New Roman" w:eastAsia="Times New Roman" w:hAnsi="Times New Roman" w:cs="Times New Roman"/>
      <w:spacing w:val="0"/>
      <w:sz w:val="27"/>
      <w:szCs w:val="27"/>
    </w:rPr>
  </w:style>
  <w:style w:type="character" w:customStyle="1" w:styleId="63">
    <w:name w:val="Заголовок №6_"/>
    <w:basedOn w:val="a0"/>
    <w:link w:val="64"/>
    <w:qFormat/>
    <w:rPr>
      <w:rFonts w:eastAsia="Times New Roman"/>
      <w:sz w:val="27"/>
      <w:szCs w:val="27"/>
      <w:shd w:val="clear" w:color="auto" w:fill="FFFFFF"/>
    </w:rPr>
  </w:style>
  <w:style w:type="paragraph" w:customStyle="1" w:styleId="64">
    <w:name w:val="Заголовок №6"/>
    <w:basedOn w:val="a"/>
    <w:link w:val="63"/>
    <w:qFormat/>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qFormat/>
    <w:rPr>
      <w:rFonts w:ascii="Arial" w:eastAsia="Arial" w:hAnsi="Arial" w:cs="Arial"/>
      <w:sz w:val="26"/>
      <w:szCs w:val="26"/>
      <w:shd w:val="clear" w:color="auto" w:fill="FFFFFF"/>
    </w:rPr>
  </w:style>
  <w:style w:type="paragraph" w:customStyle="1" w:styleId="110">
    <w:name w:val="Основной текст (11)"/>
    <w:basedOn w:val="a"/>
    <w:link w:val="11"/>
    <w:qFormat/>
    <w:pPr>
      <w:shd w:val="clear" w:color="auto" w:fill="FFFFFF"/>
      <w:spacing w:after="300" w:line="0" w:lineRule="atLeast"/>
      <w:jc w:val="center"/>
    </w:pPr>
    <w:rPr>
      <w:rFonts w:ascii="Arial" w:eastAsia="Arial" w:hAnsi="Arial" w:cs="Arial"/>
      <w:sz w:val="26"/>
      <w:szCs w:val="26"/>
    </w:rPr>
  </w:style>
  <w:style w:type="character" w:customStyle="1" w:styleId="9">
    <w:name w:val="Заголовок №9_"/>
    <w:basedOn w:val="a0"/>
    <w:link w:val="90"/>
    <w:qFormat/>
    <w:rPr>
      <w:rFonts w:eastAsia="Times New Roman"/>
      <w:sz w:val="27"/>
      <w:szCs w:val="27"/>
      <w:shd w:val="clear" w:color="auto" w:fill="FFFFFF"/>
    </w:rPr>
  </w:style>
  <w:style w:type="paragraph" w:customStyle="1" w:styleId="90">
    <w:name w:val="Заголовок №9"/>
    <w:basedOn w:val="a"/>
    <w:link w:val="9"/>
    <w:qFormat/>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qFormat/>
    <w:rPr>
      <w:rFonts w:ascii="Times New Roman" w:eastAsia="Times New Roman" w:hAnsi="Times New Roman" w:cs="Times New Roman"/>
      <w:b/>
      <w:bCs/>
      <w:spacing w:val="0"/>
      <w:sz w:val="27"/>
      <w:szCs w:val="27"/>
      <w:shd w:val="clear" w:color="auto" w:fill="FFFFFF"/>
    </w:rPr>
  </w:style>
  <w:style w:type="character" w:customStyle="1" w:styleId="93">
    <w:name w:val="Заголовок №9 (3)_"/>
    <w:basedOn w:val="a0"/>
    <w:link w:val="930"/>
    <w:qFormat/>
    <w:rPr>
      <w:rFonts w:eastAsia="Times New Roman"/>
      <w:sz w:val="27"/>
      <w:szCs w:val="27"/>
      <w:shd w:val="clear" w:color="auto" w:fill="FFFFFF"/>
    </w:rPr>
  </w:style>
  <w:style w:type="paragraph" w:customStyle="1" w:styleId="930">
    <w:name w:val="Заголовок №9 (3)"/>
    <w:basedOn w:val="a"/>
    <w:link w:val="93"/>
    <w:qFormat/>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931">
    <w:name w:val="Заголовок №9 (3) + Полужирный"/>
    <w:basedOn w:val="93"/>
    <w:qFormat/>
    <w:rPr>
      <w:rFonts w:eastAsia="Times New Roman"/>
      <w:b/>
      <w:bCs/>
      <w:sz w:val="27"/>
      <w:szCs w:val="27"/>
      <w:shd w:val="clear" w:color="auto" w:fill="FFFFFF"/>
    </w:rPr>
  </w:style>
  <w:style w:type="character" w:customStyle="1" w:styleId="612pt">
    <w:name w:val="Основной текст (6) + 12 pt;Малые прописные"/>
    <w:basedOn w:val="61"/>
    <w:qFormat/>
    <w:rPr>
      <w:rFonts w:ascii="Arial" w:eastAsia="Arial" w:hAnsi="Arial" w:cs="Arial"/>
      <w:smallCaps/>
      <w:spacing w:val="0"/>
      <w:sz w:val="24"/>
      <w:szCs w:val="24"/>
      <w:shd w:val="clear" w:color="auto" w:fill="FFFFFF"/>
    </w:rPr>
  </w:style>
  <w:style w:type="character" w:customStyle="1" w:styleId="aa">
    <w:name w:val="Текст Знак"/>
    <w:basedOn w:val="a0"/>
    <w:link w:val="a9"/>
    <w:uiPriority w:val="99"/>
    <w:qFormat/>
    <w:rPr>
      <w:rFonts w:ascii="Consolas" w:hAnsi="Consolas" w:cstheme="minorBidi"/>
      <w:sz w:val="21"/>
      <w:szCs w:val="21"/>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ac">
    <w:name w:val="Верхний колонтитул Знак"/>
    <w:basedOn w:val="a0"/>
    <w:link w:val="ab"/>
    <w:uiPriority w:val="99"/>
    <w:semiHidden/>
    <w:qFormat/>
    <w:rPr>
      <w:rFonts w:asciiTheme="minorHAnsi" w:hAnsiTheme="minorHAnsi" w:cstheme="minorBidi"/>
      <w:sz w:val="22"/>
      <w:szCs w:val="22"/>
    </w:rPr>
  </w:style>
  <w:style w:type="character" w:customStyle="1" w:styleId="af4">
    <w:name w:val="Нижний колонтитул Знак"/>
    <w:basedOn w:val="a0"/>
    <w:link w:val="af3"/>
    <w:uiPriority w:val="99"/>
    <w:qFormat/>
    <w:rPr>
      <w:rFonts w:asciiTheme="minorHAnsi" w:hAnsiTheme="minorHAnsi" w:cstheme="minorBidi"/>
      <w:sz w:val="22"/>
      <w:szCs w:val="22"/>
    </w:rPr>
  </w:style>
  <w:style w:type="paragraph" w:customStyle="1" w:styleId="Style18">
    <w:name w:val="Style18"/>
    <w:basedOn w:val="a"/>
    <w:uiPriority w:val="99"/>
    <w:qFormat/>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qFormat/>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qFormat/>
    <w:rPr>
      <w:rFonts w:ascii="Times New Roman" w:hAnsi="Times New Roman" w:cs="Times New Roman"/>
      <w:sz w:val="22"/>
      <w:szCs w:val="22"/>
    </w:rPr>
  </w:style>
  <w:style w:type="paragraph" w:customStyle="1" w:styleId="Style29">
    <w:name w:val="Style29"/>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qFormat/>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character" w:customStyle="1" w:styleId="FontStyle51">
    <w:name w:val="Font Style51"/>
    <w:basedOn w:val="a0"/>
    <w:uiPriority w:val="99"/>
    <w:qFormat/>
    <w:rPr>
      <w:rFonts w:ascii="Times New Roman" w:hAnsi="Times New Roman" w:cs="Times New Roman"/>
      <w:b/>
      <w:bCs/>
      <w:sz w:val="22"/>
      <w:szCs w:val="22"/>
    </w:rPr>
  </w:style>
  <w:style w:type="paragraph" w:customStyle="1" w:styleId="Style3">
    <w:name w:val="Style3"/>
    <w:basedOn w:val="a"/>
    <w:uiPriority w:val="99"/>
    <w:qFormat/>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qFormat/>
    <w:rPr>
      <w:rFonts w:ascii="Times New Roman" w:hAnsi="Times New Roman" w:cs="Times New Roman"/>
      <w:b/>
      <w:bCs/>
      <w:sz w:val="20"/>
      <w:szCs w:val="20"/>
    </w:rPr>
  </w:style>
  <w:style w:type="character" w:customStyle="1" w:styleId="FontStyle52">
    <w:name w:val="Font Style52"/>
    <w:basedOn w:val="a0"/>
    <w:uiPriority w:val="99"/>
    <w:qFormat/>
    <w:rPr>
      <w:rFonts w:ascii="Times New Roman" w:hAnsi="Times New Roman" w:cs="Times New Roman"/>
      <w:b/>
      <w:bCs/>
      <w:i/>
      <w:iCs/>
      <w:sz w:val="22"/>
      <w:szCs w:val="22"/>
    </w:rPr>
  </w:style>
  <w:style w:type="paragraph" w:customStyle="1" w:styleId="Style6">
    <w:name w:val="Style6"/>
    <w:basedOn w:val="a"/>
    <w:uiPriority w:val="99"/>
    <w:qFormat/>
    <w:pPr>
      <w:widowControl w:val="0"/>
      <w:autoSpaceDE w:val="0"/>
      <w:autoSpaceDN w:val="0"/>
      <w:adjustRightInd w:val="0"/>
      <w:spacing w:after="0" w:line="272" w:lineRule="exact"/>
      <w:jc w:val="both"/>
    </w:pPr>
    <w:rPr>
      <w:rFonts w:ascii="Times New Roman" w:eastAsiaTheme="minorEastAsia" w:hAnsi="Times New Roman" w:cs="Times New Roman"/>
      <w:sz w:val="24"/>
      <w:szCs w:val="24"/>
      <w:lang w:eastAsia="ru-RU"/>
    </w:rPr>
  </w:style>
  <w:style w:type="paragraph" w:customStyle="1" w:styleId="Style37">
    <w:name w:val="Style37"/>
    <w:basedOn w:val="a"/>
    <w:uiPriority w:val="99"/>
    <w:qFormat/>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qFormat/>
    <w:pPr>
      <w:widowControl w:val="0"/>
      <w:autoSpaceDE w:val="0"/>
      <w:autoSpaceDN w:val="0"/>
      <w:adjustRightInd w:val="0"/>
      <w:spacing w:after="0" w:line="272" w:lineRule="exact"/>
      <w:ind w:hanging="3209"/>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qFormat/>
    <w:rPr>
      <w:rFonts w:ascii="Times New Roman" w:hAnsi="Times New Roman" w:cs="Times New Roman"/>
      <w:i/>
      <w:iCs/>
      <w:sz w:val="22"/>
      <w:szCs w:val="22"/>
    </w:rPr>
  </w:style>
  <w:style w:type="paragraph" w:customStyle="1" w:styleId="Style28">
    <w:name w:val="Style28"/>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1">
    <w:name w:val="Style41"/>
    <w:basedOn w:val="a"/>
    <w:uiPriority w:val="99"/>
    <w:qFormat/>
    <w:pPr>
      <w:widowControl w:val="0"/>
      <w:autoSpaceDE w:val="0"/>
      <w:autoSpaceDN w:val="0"/>
      <w:adjustRightInd w:val="0"/>
      <w:spacing w:after="0" w:line="281" w:lineRule="exact"/>
      <w:ind w:hanging="353"/>
    </w:pPr>
    <w:rPr>
      <w:rFonts w:ascii="Times New Roman" w:eastAsiaTheme="minorEastAsia" w:hAnsi="Times New Roman" w:cs="Times New Roman"/>
      <w:sz w:val="24"/>
      <w:szCs w:val="24"/>
      <w:lang w:eastAsia="ru-RU"/>
    </w:rPr>
  </w:style>
  <w:style w:type="paragraph" w:customStyle="1" w:styleId="Style8">
    <w:name w:val="Style8"/>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3">
    <w:name w:val="Style23"/>
    <w:basedOn w:val="a"/>
    <w:uiPriority w:val="99"/>
    <w:qFormat/>
    <w:pPr>
      <w:widowControl w:val="0"/>
      <w:autoSpaceDE w:val="0"/>
      <w:autoSpaceDN w:val="0"/>
      <w:adjustRightInd w:val="0"/>
      <w:spacing w:after="0" w:line="277" w:lineRule="exact"/>
      <w:ind w:hanging="277"/>
    </w:pPr>
    <w:rPr>
      <w:rFonts w:ascii="Times New Roman" w:eastAsiaTheme="minorEastAsia" w:hAnsi="Times New Roman" w:cs="Times New Roman"/>
      <w:sz w:val="24"/>
      <w:szCs w:val="24"/>
      <w:lang w:eastAsia="ru-RU"/>
    </w:rPr>
  </w:style>
  <w:style w:type="paragraph" w:customStyle="1" w:styleId="Style1">
    <w:name w:val="Style1"/>
    <w:basedOn w:val="a"/>
    <w:uiPriority w:val="99"/>
    <w:qFormat/>
    <w:pPr>
      <w:widowControl w:val="0"/>
      <w:autoSpaceDE w:val="0"/>
      <w:autoSpaceDN w:val="0"/>
      <w:adjustRightInd w:val="0"/>
      <w:spacing w:after="0" w:line="281" w:lineRule="exact"/>
      <w:ind w:firstLine="1063"/>
    </w:pPr>
    <w:rPr>
      <w:rFonts w:ascii="Times New Roman" w:eastAsiaTheme="minorEastAsia" w:hAnsi="Times New Roman" w:cs="Times New Roman"/>
      <w:sz w:val="24"/>
      <w:szCs w:val="24"/>
      <w:lang w:eastAsia="ru-RU"/>
    </w:rPr>
  </w:style>
  <w:style w:type="paragraph" w:customStyle="1" w:styleId="Style2">
    <w:name w:val="Style2"/>
    <w:basedOn w:val="a"/>
    <w:uiPriority w:val="99"/>
    <w:qFormat/>
    <w:pPr>
      <w:widowControl w:val="0"/>
      <w:autoSpaceDE w:val="0"/>
      <w:autoSpaceDN w:val="0"/>
      <w:adjustRightInd w:val="0"/>
      <w:spacing w:after="0" w:line="281" w:lineRule="exact"/>
      <w:ind w:firstLine="243"/>
    </w:pPr>
    <w:rPr>
      <w:rFonts w:ascii="Times New Roman" w:eastAsiaTheme="minorEastAsia" w:hAnsi="Times New Roman" w:cs="Times New Roman"/>
      <w:sz w:val="24"/>
      <w:szCs w:val="24"/>
      <w:lang w:eastAsia="ru-RU"/>
    </w:rPr>
  </w:style>
  <w:style w:type="paragraph" w:customStyle="1" w:styleId="Style4">
    <w:name w:val="Style4"/>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qFormat/>
    <w:pPr>
      <w:widowControl w:val="0"/>
      <w:autoSpaceDE w:val="0"/>
      <w:autoSpaceDN w:val="0"/>
      <w:adjustRightInd w:val="0"/>
      <w:spacing w:after="0" w:line="277" w:lineRule="exact"/>
      <w:ind w:firstLine="453"/>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qFormat/>
    <w:pPr>
      <w:widowControl w:val="0"/>
      <w:autoSpaceDE w:val="0"/>
      <w:autoSpaceDN w:val="0"/>
      <w:adjustRightInd w:val="0"/>
      <w:spacing w:after="0" w:line="558" w:lineRule="exact"/>
      <w:jc w:val="center"/>
    </w:pPr>
    <w:rPr>
      <w:rFonts w:ascii="Times New Roman" w:eastAsiaTheme="minorEastAsia" w:hAnsi="Times New Roman" w:cs="Times New Roman"/>
      <w:sz w:val="24"/>
      <w:szCs w:val="24"/>
      <w:lang w:eastAsia="ru-RU"/>
    </w:rPr>
  </w:style>
  <w:style w:type="paragraph" w:customStyle="1" w:styleId="Style11">
    <w:name w:val="Style11"/>
    <w:basedOn w:val="a"/>
    <w:uiPriority w:val="99"/>
    <w:qFormat/>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
    <w:name w:val="Style14"/>
    <w:basedOn w:val="a"/>
    <w:uiPriority w:val="99"/>
    <w:qFormat/>
    <w:pPr>
      <w:widowControl w:val="0"/>
      <w:autoSpaceDE w:val="0"/>
      <w:autoSpaceDN w:val="0"/>
      <w:adjustRightInd w:val="0"/>
      <w:spacing w:after="0" w:line="281" w:lineRule="exact"/>
      <w:ind w:firstLine="86"/>
    </w:pPr>
    <w:rPr>
      <w:rFonts w:ascii="Times New Roman" w:eastAsiaTheme="minorEastAsia" w:hAnsi="Times New Roman" w:cs="Times New Roman"/>
      <w:sz w:val="24"/>
      <w:szCs w:val="24"/>
      <w:lang w:eastAsia="ru-RU"/>
    </w:rPr>
  </w:style>
  <w:style w:type="paragraph" w:customStyle="1" w:styleId="Style15">
    <w:name w:val="Style15"/>
    <w:basedOn w:val="a"/>
    <w:uiPriority w:val="99"/>
    <w:qFormat/>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qFormat/>
    <w:pPr>
      <w:widowControl w:val="0"/>
      <w:autoSpaceDE w:val="0"/>
      <w:autoSpaceDN w:val="0"/>
      <w:adjustRightInd w:val="0"/>
      <w:spacing w:after="0" w:line="272" w:lineRule="exact"/>
      <w:ind w:firstLine="4310"/>
    </w:pPr>
    <w:rPr>
      <w:rFonts w:ascii="Times New Roman" w:eastAsiaTheme="minorEastAsia" w:hAnsi="Times New Roman" w:cs="Times New Roman"/>
      <w:sz w:val="24"/>
      <w:szCs w:val="24"/>
      <w:lang w:eastAsia="ru-RU"/>
    </w:rPr>
  </w:style>
  <w:style w:type="paragraph" w:customStyle="1" w:styleId="Style21">
    <w:name w:val="Style21"/>
    <w:basedOn w:val="a"/>
    <w:uiPriority w:val="99"/>
    <w:qFormat/>
    <w:pPr>
      <w:widowControl w:val="0"/>
      <w:autoSpaceDE w:val="0"/>
      <w:autoSpaceDN w:val="0"/>
      <w:adjustRightInd w:val="0"/>
      <w:spacing w:after="0" w:line="272" w:lineRule="exact"/>
      <w:ind w:firstLine="701"/>
    </w:pPr>
    <w:rPr>
      <w:rFonts w:ascii="Times New Roman" w:eastAsiaTheme="minorEastAsia" w:hAnsi="Times New Roman" w:cs="Times New Roman"/>
      <w:sz w:val="24"/>
      <w:szCs w:val="24"/>
      <w:lang w:eastAsia="ru-RU"/>
    </w:rPr>
  </w:style>
  <w:style w:type="paragraph" w:customStyle="1" w:styleId="Style22">
    <w:name w:val="Style22"/>
    <w:basedOn w:val="a"/>
    <w:uiPriority w:val="99"/>
    <w:qFormat/>
    <w:pPr>
      <w:widowControl w:val="0"/>
      <w:autoSpaceDE w:val="0"/>
      <w:autoSpaceDN w:val="0"/>
      <w:adjustRightInd w:val="0"/>
      <w:spacing w:after="0" w:line="286" w:lineRule="exact"/>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5">
    <w:name w:val="Style25"/>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6">
    <w:name w:val="Style26"/>
    <w:basedOn w:val="a"/>
    <w:uiPriority w:val="99"/>
    <w:qFormat/>
    <w:pPr>
      <w:widowControl w:val="0"/>
      <w:autoSpaceDE w:val="0"/>
      <w:autoSpaceDN w:val="0"/>
      <w:adjustRightInd w:val="0"/>
      <w:spacing w:after="0" w:line="277" w:lineRule="exact"/>
      <w:ind w:firstLine="701"/>
      <w:jc w:val="both"/>
    </w:pPr>
    <w:rPr>
      <w:rFonts w:ascii="Times New Roman" w:eastAsiaTheme="minorEastAsia" w:hAnsi="Times New Roman" w:cs="Times New Roman"/>
      <w:sz w:val="24"/>
      <w:szCs w:val="24"/>
      <w:lang w:eastAsia="ru-RU"/>
    </w:rPr>
  </w:style>
  <w:style w:type="paragraph" w:customStyle="1" w:styleId="Style27">
    <w:name w:val="Style27"/>
    <w:basedOn w:val="a"/>
    <w:uiPriority w:val="99"/>
    <w:qFormat/>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30">
    <w:name w:val="Style30"/>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1">
    <w:name w:val="Style31"/>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2">
    <w:name w:val="Style32"/>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qFormat/>
    <w:pPr>
      <w:widowControl w:val="0"/>
      <w:autoSpaceDE w:val="0"/>
      <w:autoSpaceDN w:val="0"/>
      <w:adjustRightInd w:val="0"/>
      <w:spacing w:after="0" w:line="277" w:lineRule="exact"/>
      <w:ind w:hanging="4005"/>
    </w:pPr>
    <w:rPr>
      <w:rFonts w:ascii="Times New Roman" w:eastAsiaTheme="minorEastAsia" w:hAnsi="Times New Roman" w:cs="Times New Roman"/>
      <w:sz w:val="24"/>
      <w:szCs w:val="24"/>
      <w:lang w:eastAsia="ru-RU"/>
    </w:rPr>
  </w:style>
  <w:style w:type="paragraph" w:customStyle="1" w:styleId="Style35">
    <w:name w:val="Style35"/>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6">
    <w:name w:val="Style36"/>
    <w:basedOn w:val="a"/>
    <w:uiPriority w:val="99"/>
    <w:qFormat/>
    <w:pPr>
      <w:widowControl w:val="0"/>
      <w:autoSpaceDE w:val="0"/>
      <w:autoSpaceDN w:val="0"/>
      <w:adjustRightInd w:val="0"/>
      <w:spacing w:after="0" w:line="281" w:lineRule="exact"/>
      <w:jc w:val="both"/>
    </w:pPr>
    <w:rPr>
      <w:rFonts w:ascii="Times New Roman" w:eastAsiaTheme="minorEastAsia" w:hAnsi="Times New Roman" w:cs="Times New Roman"/>
      <w:sz w:val="24"/>
      <w:szCs w:val="24"/>
      <w:lang w:eastAsia="ru-RU"/>
    </w:rPr>
  </w:style>
  <w:style w:type="paragraph" w:customStyle="1" w:styleId="Style38">
    <w:name w:val="Style38"/>
    <w:basedOn w:val="a"/>
    <w:uiPriority w:val="99"/>
    <w:qFormat/>
    <w:pPr>
      <w:widowControl w:val="0"/>
      <w:autoSpaceDE w:val="0"/>
      <w:autoSpaceDN w:val="0"/>
      <w:adjustRightInd w:val="0"/>
      <w:spacing w:after="0" w:line="277" w:lineRule="exact"/>
      <w:ind w:firstLine="844"/>
    </w:pPr>
    <w:rPr>
      <w:rFonts w:ascii="Times New Roman" w:eastAsiaTheme="minorEastAsia" w:hAnsi="Times New Roman" w:cs="Times New Roman"/>
      <w:sz w:val="24"/>
      <w:szCs w:val="24"/>
      <w:lang w:eastAsia="ru-RU"/>
    </w:rPr>
  </w:style>
  <w:style w:type="paragraph" w:customStyle="1" w:styleId="Style39">
    <w:name w:val="Style39"/>
    <w:basedOn w:val="a"/>
    <w:uiPriority w:val="99"/>
    <w:qFormat/>
    <w:pPr>
      <w:widowControl w:val="0"/>
      <w:autoSpaceDE w:val="0"/>
      <w:autoSpaceDN w:val="0"/>
      <w:adjustRightInd w:val="0"/>
      <w:spacing w:after="0" w:line="281" w:lineRule="exact"/>
    </w:pPr>
    <w:rPr>
      <w:rFonts w:ascii="Times New Roman" w:eastAsiaTheme="minorEastAsia" w:hAnsi="Times New Roman" w:cs="Times New Roman"/>
      <w:sz w:val="24"/>
      <w:szCs w:val="24"/>
      <w:lang w:eastAsia="ru-RU"/>
    </w:rPr>
  </w:style>
  <w:style w:type="paragraph" w:customStyle="1" w:styleId="Style40">
    <w:name w:val="Style40"/>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2">
    <w:name w:val="Style42"/>
    <w:basedOn w:val="a"/>
    <w:uiPriority w:val="99"/>
    <w:qFormat/>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44">
    <w:name w:val="Style44"/>
    <w:basedOn w:val="a"/>
    <w:uiPriority w:val="99"/>
    <w:qFormat/>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45">
    <w:name w:val="Style45"/>
    <w:basedOn w:val="a"/>
    <w:uiPriority w:val="99"/>
    <w:qFormat/>
    <w:pPr>
      <w:widowControl w:val="0"/>
      <w:autoSpaceDE w:val="0"/>
      <w:autoSpaceDN w:val="0"/>
      <w:adjustRightInd w:val="0"/>
      <w:spacing w:after="0" w:line="277" w:lineRule="exact"/>
      <w:ind w:firstLine="558"/>
      <w:jc w:val="both"/>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qFormat/>
    <w:rPr>
      <w:rFonts w:ascii="Franklin Gothic Medium" w:hAnsi="Franklin Gothic Medium" w:cs="Franklin Gothic Medium"/>
      <w:b/>
      <w:bCs/>
      <w:sz w:val="22"/>
      <w:szCs w:val="22"/>
    </w:rPr>
  </w:style>
  <w:style w:type="character" w:customStyle="1" w:styleId="FontStyle49">
    <w:name w:val="Font Style49"/>
    <w:basedOn w:val="a0"/>
    <w:uiPriority w:val="99"/>
    <w:qFormat/>
    <w:rPr>
      <w:rFonts w:ascii="Times New Roman" w:hAnsi="Times New Roman" w:cs="Times New Roman"/>
      <w:b/>
      <w:bCs/>
      <w:sz w:val="22"/>
      <w:szCs w:val="22"/>
    </w:rPr>
  </w:style>
  <w:style w:type="character" w:customStyle="1" w:styleId="FontStyle50">
    <w:name w:val="Font Style50"/>
    <w:basedOn w:val="a0"/>
    <w:uiPriority w:val="99"/>
    <w:qFormat/>
    <w:rPr>
      <w:rFonts w:ascii="Times New Roman" w:hAnsi="Times New Roman" w:cs="Times New Roman"/>
      <w:i/>
      <w:iCs/>
      <w:spacing w:val="-40"/>
      <w:sz w:val="40"/>
      <w:szCs w:val="40"/>
    </w:rPr>
  </w:style>
  <w:style w:type="character" w:customStyle="1" w:styleId="FontStyle54">
    <w:name w:val="Font Style54"/>
    <w:basedOn w:val="a0"/>
    <w:uiPriority w:val="99"/>
    <w:qFormat/>
    <w:rPr>
      <w:rFonts w:ascii="Candara" w:hAnsi="Candara" w:cs="Candara"/>
      <w:sz w:val="20"/>
      <w:szCs w:val="20"/>
    </w:rPr>
  </w:style>
  <w:style w:type="character" w:customStyle="1" w:styleId="FontStyle56">
    <w:name w:val="Font Style56"/>
    <w:basedOn w:val="a0"/>
    <w:uiPriority w:val="99"/>
    <w:qFormat/>
    <w:rPr>
      <w:rFonts w:ascii="Georgia" w:hAnsi="Georgia" w:cs="Georgia"/>
      <w:sz w:val="20"/>
      <w:szCs w:val="20"/>
    </w:rPr>
  </w:style>
  <w:style w:type="character" w:customStyle="1" w:styleId="FontStyle57">
    <w:name w:val="Font Style57"/>
    <w:basedOn w:val="a0"/>
    <w:uiPriority w:val="99"/>
    <w:qFormat/>
    <w:rPr>
      <w:rFonts w:ascii="Times New Roman" w:hAnsi="Times New Roman" w:cs="Times New Roman"/>
      <w:b/>
      <w:bCs/>
      <w:i/>
      <w:iCs/>
      <w:sz w:val="22"/>
      <w:szCs w:val="22"/>
    </w:rPr>
  </w:style>
  <w:style w:type="character" w:customStyle="1" w:styleId="FontStyle58">
    <w:name w:val="Font Style58"/>
    <w:basedOn w:val="a0"/>
    <w:uiPriority w:val="99"/>
    <w:qFormat/>
    <w:rPr>
      <w:rFonts w:ascii="Times New Roman" w:hAnsi="Times New Roman" w:cs="Times New Roman"/>
      <w:b/>
      <w:bCs/>
      <w:sz w:val="22"/>
      <w:szCs w:val="22"/>
    </w:rPr>
  </w:style>
  <w:style w:type="character" w:customStyle="1" w:styleId="FontStyle59">
    <w:name w:val="Font Style59"/>
    <w:basedOn w:val="a0"/>
    <w:uiPriority w:val="99"/>
    <w:qFormat/>
    <w:rPr>
      <w:rFonts w:ascii="Times New Roman" w:hAnsi="Times New Roman" w:cs="Times New Roman"/>
      <w:sz w:val="22"/>
      <w:szCs w:val="22"/>
    </w:rPr>
  </w:style>
  <w:style w:type="character" w:customStyle="1" w:styleId="FontStyle60">
    <w:name w:val="Font Style60"/>
    <w:basedOn w:val="a0"/>
    <w:uiPriority w:val="99"/>
    <w:qFormat/>
    <w:rPr>
      <w:rFonts w:ascii="Times New Roman" w:hAnsi="Times New Roman" w:cs="Times New Roman"/>
      <w:b/>
      <w:bCs/>
      <w:spacing w:val="-10"/>
      <w:sz w:val="20"/>
      <w:szCs w:val="20"/>
    </w:rPr>
  </w:style>
  <w:style w:type="character" w:customStyle="1" w:styleId="FontStyle61">
    <w:name w:val="Font Style61"/>
    <w:basedOn w:val="a0"/>
    <w:uiPriority w:val="99"/>
    <w:qFormat/>
    <w:rPr>
      <w:rFonts w:ascii="Times New Roman" w:hAnsi="Times New Roman" w:cs="Times New Roman"/>
      <w:b/>
      <w:bCs/>
      <w:i/>
      <w:iCs/>
      <w:sz w:val="20"/>
      <w:szCs w:val="20"/>
    </w:rPr>
  </w:style>
  <w:style w:type="character" w:customStyle="1" w:styleId="af0">
    <w:name w:val="Основной текст с отступом Знак"/>
    <w:basedOn w:val="a0"/>
    <w:link w:val="af"/>
    <w:qFormat/>
    <w:rPr>
      <w:rFonts w:eastAsia="Times New Roman"/>
      <w:szCs w:val="20"/>
      <w:lang w:eastAsia="ru-RU"/>
    </w:rPr>
  </w:style>
  <w:style w:type="character" w:customStyle="1" w:styleId="a8">
    <w:name w:val="Текст выноски Знак"/>
    <w:basedOn w:val="a0"/>
    <w:link w:val="a7"/>
    <w:qFormat/>
    <w:rPr>
      <w:rFonts w:ascii="Tahoma" w:eastAsiaTheme="minorEastAsia" w:hAnsi="Tahoma" w:cs="Tahoma"/>
      <w:sz w:val="16"/>
      <w:szCs w:val="16"/>
      <w:lang w:eastAsia="ru-RU"/>
    </w:rPr>
  </w:style>
  <w:style w:type="character" w:customStyle="1" w:styleId="30">
    <w:name w:val="Основной текст с отступом 3 Знак"/>
    <w:basedOn w:val="a0"/>
    <w:link w:val="3"/>
    <w:uiPriority w:val="99"/>
    <w:semiHidden/>
    <w:qFormat/>
    <w:rPr>
      <w:rFonts w:asciiTheme="minorHAnsi" w:hAnsiTheme="minorHAnsi" w:cstheme="minorBidi"/>
      <w:sz w:val="16"/>
      <w:szCs w:val="16"/>
    </w:rPr>
  </w:style>
  <w:style w:type="character" w:customStyle="1" w:styleId="10">
    <w:name w:val="Заголовок 1 Знак"/>
    <w:basedOn w:val="a0"/>
    <w:link w:val="1"/>
    <w:qFormat/>
    <w:rPr>
      <w:rFonts w:eastAsia="Times New Roman"/>
      <w:b/>
      <w:bCs/>
      <w:sz w:val="24"/>
      <w:szCs w:val="24"/>
      <w:lang w:eastAsia="ru-RU"/>
    </w:rPr>
  </w:style>
  <w:style w:type="character" w:customStyle="1" w:styleId="20">
    <w:name w:val="Заголовок 2 Знак"/>
    <w:basedOn w:val="a0"/>
    <w:link w:val="2"/>
    <w:qFormat/>
    <w:rPr>
      <w:rFonts w:ascii="Arial" w:eastAsia="Times New Roman" w:hAnsi="Arial" w:cs="Arial"/>
      <w:b/>
      <w:bCs/>
      <w:i/>
      <w:iCs/>
      <w:lang w:eastAsia="ru-RU"/>
    </w:rPr>
  </w:style>
  <w:style w:type="character" w:customStyle="1" w:styleId="HTML0">
    <w:name w:val="Стандартный HTML Знак"/>
    <w:basedOn w:val="a0"/>
    <w:link w:val="HTML"/>
    <w:qFormat/>
    <w:rPr>
      <w:rFonts w:ascii="Courier New" w:eastAsia="Times New Roman" w:hAnsi="Courier New" w:cs="Courier New"/>
      <w:sz w:val="20"/>
      <w:szCs w:val="20"/>
      <w:lang w:eastAsia="ru-RU"/>
    </w:rPr>
  </w:style>
  <w:style w:type="character" w:customStyle="1" w:styleId="24">
    <w:name w:val="Основной текст с отступом 2 Знак"/>
    <w:basedOn w:val="a0"/>
    <w:link w:val="23"/>
    <w:qFormat/>
    <w:rPr>
      <w:rFonts w:eastAsia="Times New Roman"/>
      <w:sz w:val="24"/>
      <w:szCs w:val="24"/>
      <w:lang w:eastAsia="ru-RU"/>
    </w:rPr>
  </w:style>
  <w:style w:type="character" w:customStyle="1" w:styleId="22">
    <w:name w:val="Основной текст 2 Знак"/>
    <w:basedOn w:val="a0"/>
    <w:link w:val="21"/>
    <w:qFormat/>
    <w:rPr>
      <w:rFonts w:eastAsia="Times New Roman"/>
      <w:sz w:val="24"/>
      <w:szCs w:val="24"/>
      <w:lang w:eastAsia="ru-RU"/>
    </w:rPr>
  </w:style>
  <w:style w:type="paragraph" w:customStyle="1" w:styleId="FR2">
    <w:name w:val="FR2"/>
    <w:qFormat/>
    <w:pPr>
      <w:widowControl w:val="0"/>
      <w:jc w:val="both"/>
    </w:pPr>
    <w:rPr>
      <w:rFonts w:ascii="Arial" w:eastAsia="Times New Roman" w:hAnsi="Arial"/>
      <w:snapToGrid w:val="0"/>
      <w:sz w:val="24"/>
      <w:lang w:val="en-US"/>
    </w:rPr>
  </w:style>
  <w:style w:type="paragraph" w:customStyle="1" w:styleId="15">
    <w:name w:val="Обычный1"/>
    <w:qFormat/>
    <w:pPr>
      <w:widowControl w:val="0"/>
      <w:spacing w:line="260" w:lineRule="auto"/>
      <w:jc w:val="both"/>
    </w:pPr>
    <w:rPr>
      <w:rFonts w:eastAsia="Times New Roman"/>
      <w:snapToGrid w:val="0"/>
      <w:sz w:val="18"/>
    </w:rPr>
  </w:style>
  <w:style w:type="character" w:customStyle="1" w:styleId="af2">
    <w:name w:val="Название Знак"/>
    <w:basedOn w:val="a0"/>
    <w:link w:val="af1"/>
    <w:qFormat/>
    <w:rPr>
      <w:rFonts w:eastAsia="Times New Roman"/>
      <w:b/>
      <w:bCs/>
      <w:sz w:val="24"/>
      <w:szCs w:val="24"/>
      <w:lang w:eastAsia="ru-RU"/>
    </w:rPr>
  </w:style>
  <w:style w:type="character" w:customStyle="1" w:styleId="32">
    <w:name w:val="Основной текст 3 Знак"/>
    <w:basedOn w:val="a0"/>
    <w:link w:val="31"/>
    <w:qFormat/>
    <w:rPr>
      <w:rFonts w:eastAsia="Times New Roman"/>
      <w:sz w:val="16"/>
      <w:szCs w:val="16"/>
      <w:lang w:eastAsia="ru-RU"/>
    </w:rPr>
  </w:style>
  <w:style w:type="table" w:customStyle="1" w:styleId="16">
    <w:name w:val="Сетка таблицы1"/>
    <w:basedOn w:val="a1"/>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pPr>
      <w:autoSpaceDE w:val="0"/>
      <w:autoSpaceDN w:val="0"/>
      <w:adjustRightInd w:val="0"/>
    </w:pPr>
    <w:rPr>
      <w:color w:val="000000"/>
      <w:sz w:val="24"/>
      <w:szCs w:val="24"/>
      <w:lang w:eastAsia="en-US"/>
    </w:rPr>
  </w:style>
  <w:style w:type="character" w:customStyle="1" w:styleId="70">
    <w:name w:val="Заголовок 7 Знак"/>
    <w:basedOn w:val="a0"/>
    <w:link w:val="7"/>
    <w:uiPriority w:val="9"/>
    <w:semiHidden/>
    <w:qFormat/>
    <w:rPr>
      <w:rFonts w:asciiTheme="majorHAnsi" w:eastAsiaTheme="majorEastAsia" w:hAnsiTheme="majorHAnsi" w:cstheme="majorBidi"/>
      <w:i/>
      <w:iCs/>
      <w:color w:val="404040" w:themeColor="text1" w:themeTint="BF"/>
      <w:sz w:val="22"/>
      <w:szCs w:val="22"/>
    </w:rPr>
  </w:style>
  <w:style w:type="character" w:customStyle="1" w:styleId="60">
    <w:name w:val="Заголовок 6 Знак"/>
    <w:basedOn w:val="a0"/>
    <w:link w:val="6"/>
    <w:uiPriority w:val="9"/>
    <w:semiHidden/>
    <w:qFormat/>
    <w:rPr>
      <w:rFonts w:asciiTheme="majorHAnsi" w:eastAsiaTheme="majorEastAsia" w:hAnsiTheme="majorHAnsi" w:cstheme="majorBidi"/>
      <w:color w:val="243F60" w:themeColor="accent1" w:themeShade="7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949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znanium.ru/catalog/product/1028799" TargetMode="External"/><Relationship Id="rId18" Type="http://schemas.openxmlformats.org/officeDocument/2006/relationships/hyperlink" Target="https://kamstat.gks.ru/official_publications" TargetMode="External"/><Relationship Id="rId26" Type="http://schemas.openxmlformats.org/officeDocument/2006/relationships/hyperlink" Target="https://www.economy.gov.ru/material/directions/" TargetMode="External"/><Relationship Id="rId39" Type="http://schemas.openxmlformats.org/officeDocument/2006/relationships/hyperlink" Target="http://www.gararnt.ru" TargetMode="External"/><Relationship Id="rId21" Type="http://schemas.openxmlformats.org/officeDocument/2006/relationships/hyperlink" Target="https://minfin.gov.ru/ru/perfomance/nationalwealthfund/" TargetMode="External"/><Relationship Id="rId34" Type="http://schemas.openxmlformats.org/officeDocument/2006/relationships/hyperlink" Target="https://www.kamgov.ru/" TargetMode="External"/><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rosstat.gov.ru" TargetMode="External"/><Relationship Id="rId29" Type="http://schemas.openxmlformats.org/officeDocument/2006/relationships/hyperlink" Target="https://www.kamgov.ru/minecon/prognoz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1913685" TargetMode="External"/><Relationship Id="rId24" Type="http://schemas.openxmlformats.org/officeDocument/2006/relationships/hyperlink" Target="https://minfin.kamgov.ru/informacionnye-materialy-po-ucetu-i-otcetnosti" TargetMode="External"/><Relationship Id="rId32" Type="http://schemas.openxmlformats.org/officeDocument/2006/relationships/hyperlink" Target="https://www.kamgov.ru/minecon/current_activities/effektivnost-deatelnosti" TargetMode="External"/><Relationship Id="rId37" Type="http://schemas.openxmlformats.org/officeDocument/2006/relationships/hyperlink" Target="http://xn--90ax2c.xn--p1ai/" TargetMode="External"/><Relationship Id="rId40" Type="http://schemas.openxmlformats.org/officeDocument/2006/relationships/hyperlink" Target="http://dvf-vavt.ru/biblioteka1/help_stud/"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elibrary.ru" TargetMode="External"/><Relationship Id="rId23" Type="http://schemas.openxmlformats.org/officeDocument/2006/relationships/hyperlink" Target="https://minfin.kamgov.ru/vnutrennij-gosudarstvennyj-finansovyj-kontrol" TargetMode="External"/><Relationship Id="rId28" Type="http://schemas.openxmlformats.org/officeDocument/2006/relationships/hyperlink" Target="https://www.economy.gov.ru/material/directions/regionalnoe_razvitie/" TargetMode="External"/><Relationship Id="rId36" Type="http://schemas.openxmlformats.org/officeDocument/2006/relationships/hyperlink" Target="https://elibrary.ru" TargetMode="External"/><Relationship Id="rId10" Type="http://schemas.openxmlformats.org/officeDocument/2006/relationships/image" Target="media/image2.png"/><Relationship Id="rId19" Type="http://schemas.openxmlformats.org/officeDocument/2006/relationships/hyperlink" Target="https://minfin.gov.ru/ru/document/?id_4=93454-yezhekvartalnaya_informatsiya_ob_ispolnenii_byudzhetov" TargetMode="External"/><Relationship Id="rId31" Type="http://schemas.openxmlformats.org/officeDocument/2006/relationships/hyperlink" Target="https://www.kamgov.ru/minecon/gosudarstvennye-programmy-kamcatskogo-kraa-investicionnaa-programma-kamcatskogo-kraa"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product/2102143" TargetMode="External"/><Relationship Id="rId22" Type="http://schemas.openxmlformats.org/officeDocument/2006/relationships/hyperlink" Target="https://minfin.kamgov.ru/otcety" TargetMode="External"/><Relationship Id="rId27" Type="http://schemas.openxmlformats.org/officeDocument/2006/relationships/hyperlink" Target="https://www.economy.gov.ru/material/directions/strateg_planirovanie/" TargetMode="External"/><Relationship Id="rId30" Type="http://schemas.openxmlformats.org/officeDocument/2006/relationships/hyperlink" Target="https://www.kamgov.ru/minecon/current_activities/strategiceskoe-planirovanie" TargetMode="External"/><Relationship Id="rId35" Type="http://schemas.openxmlformats.org/officeDocument/2006/relationships/hyperlink" Target="http://dvf-vavt.ru/biblioteka1/help_stud/" TargetMode="External"/><Relationship Id="rId43"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ru/catalog/product/2008762" TargetMode="External"/><Relationship Id="rId17" Type="http://schemas.openxmlformats.org/officeDocument/2006/relationships/hyperlink" Target="https://rosstat.gov.ru/statistic" TargetMode="External"/><Relationship Id="rId25" Type="http://schemas.openxmlformats.org/officeDocument/2006/relationships/hyperlink" Target="https://minfin.kamgov.ru/mezbudzetnye-otnosenia" TargetMode="External"/><Relationship Id="rId33" Type="http://schemas.openxmlformats.org/officeDocument/2006/relationships/hyperlink" Target="https://www.kamgov.ru/gov-entity/iogv" TargetMode="External"/><Relationship Id="rId38" Type="http://schemas.openxmlformats.org/officeDocument/2006/relationships/hyperlink" Target="http://www.consultant.ru" TargetMode="External"/><Relationship Id="rId20" Type="http://schemas.openxmlformats.org/officeDocument/2006/relationships/hyperlink" Target="https://minfin.gov.ru/ru/perfomance/ebudget/" TargetMode="External"/><Relationship Id="rId41" Type="http://schemas.openxmlformats.org/officeDocument/2006/relationships/hyperlink" Target="http://xn--90ax2c.xn--p1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72EBA-6756-47FE-BFB8-406C5145B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86</Pages>
  <Words>19867</Words>
  <Characters>113244</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132846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 Журавлева</dc:creator>
  <cp:lastModifiedBy>kab324-01</cp:lastModifiedBy>
  <cp:revision>93</cp:revision>
  <cp:lastPrinted>2023-11-01T04:30:00Z</cp:lastPrinted>
  <dcterms:created xsi:type="dcterms:W3CDTF">2017-04-10T00:57:00Z</dcterms:created>
  <dcterms:modified xsi:type="dcterms:W3CDTF">2026-06-01T23:35:00Z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AAF5B44D4D2E402DB96EB140DE1BB234_12</vt:lpwstr>
  </property>
  <property fmtid="{D5CDD505-2E9C-101B-9397-08002B2CF9AE}" pid="4" name="KSOTemplateDocerSaveRecord">
    <vt:lpwstr>eyJoZGlkIjoiN2YzNjBkOTgyNWQ1YTMxYzM3MzMwNWFiODNmOWIzYWMifQ==</vt:lpwstr>
  </property>
</Properties>
</file>